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B6BE3" w:rsidRPr="00815738" w:rsidTr="007346E8">
        <w:tc>
          <w:tcPr>
            <w:tcW w:w="6522" w:type="dxa"/>
          </w:tcPr>
          <w:p w:rsidR="004B6BE3" w:rsidRPr="00AC2883" w:rsidRDefault="004B6BE3" w:rsidP="007346E8">
            <w:bookmarkStart w:id="0" w:name="_GoBack" w:colFirst="0" w:colLast="0"/>
            <w:r w:rsidRPr="00D250C5">
              <w:rPr>
                <w:noProof/>
              </w:rPr>
              <w:drawing>
                <wp:inline distT="0" distB="0" distL="0" distR="0" wp14:anchorId="4517A36A" wp14:editId="36E4EB2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B6BE3" w:rsidRPr="007C1D92" w:rsidRDefault="004B6BE3" w:rsidP="007346E8">
            <w:pPr>
              <w:pStyle w:val="Lettrine"/>
            </w:pPr>
            <w:r w:rsidRPr="00172084">
              <w:t>E</w:t>
            </w:r>
          </w:p>
        </w:tc>
      </w:tr>
      <w:tr w:rsidR="004B6BE3" w:rsidRPr="00DA4973" w:rsidTr="007346E8">
        <w:tc>
          <w:tcPr>
            <w:tcW w:w="6522" w:type="dxa"/>
          </w:tcPr>
          <w:p w:rsidR="004B6BE3" w:rsidRPr="00AC2883" w:rsidRDefault="004B6BE3" w:rsidP="007346E8">
            <w:pPr>
              <w:pStyle w:val="upove"/>
            </w:pPr>
            <w:r w:rsidRPr="00AC2883">
              <w:t>International Union for the Protection of New Varieties of Plants</w:t>
            </w:r>
          </w:p>
        </w:tc>
        <w:tc>
          <w:tcPr>
            <w:tcW w:w="3117" w:type="dxa"/>
          </w:tcPr>
          <w:p w:rsidR="004B6BE3" w:rsidRPr="00DA4973" w:rsidRDefault="004B6BE3" w:rsidP="007346E8"/>
        </w:tc>
      </w:tr>
      <w:bookmarkEnd w:id="0"/>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805E12">
              <w:t>Vegetables</w:t>
            </w:r>
          </w:p>
          <w:p w:rsidR="00EB4E9C" w:rsidRPr="00DC3802" w:rsidRDefault="00805E12" w:rsidP="0086404E">
            <w:pPr>
              <w:pStyle w:val="Sessiontcplacedate"/>
              <w:rPr>
                <w:sz w:val="22"/>
              </w:rPr>
            </w:pPr>
            <w:r>
              <w:t>Fifty-</w:t>
            </w:r>
            <w:r w:rsidR="0086404E">
              <w:t>Second</w:t>
            </w:r>
            <w:r w:rsidR="00EB4E9C" w:rsidRPr="00DA4973">
              <w:t xml:space="preserve"> Session</w:t>
            </w:r>
            <w:r w:rsidR="00EB4E9C" w:rsidRPr="00DA4973">
              <w:br/>
            </w:r>
            <w:r w:rsidR="0086404E">
              <w:rPr>
                <w:rFonts w:cs="Arial"/>
              </w:rPr>
              <w:t>Beijing, China</w:t>
            </w:r>
            <w:r w:rsidR="00EB4E9C" w:rsidRPr="00DA4973">
              <w:t xml:space="preserve">, </w:t>
            </w:r>
            <w:r w:rsidR="0086404E">
              <w:t>September</w:t>
            </w:r>
            <w:r w:rsidR="00E70039">
              <w:t xml:space="preserve"> </w:t>
            </w:r>
            <w:r w:rsidR="0086404E">
              <w:t>17</w:t>
            </w:r>
            <w:r w:rsidR="00E70039">
              <w:t xml:space="preserve"> to </w:t>
            </w:r>
            <w:r w:rsidR="0086404E">
              <w:t>21</w:t>
            </w:r>
            <w:r w:rsidR="00EB4E9C" w:rsidRPr="00DA4973">
              <w:t>, 201</w:t>
            </w:r>
            <w:r w:rsidR="0086404E">
              <w:t>8</w:t>
            </w:r>
          </w:p>
        </w:tc>
        <w:tc>
          <w:tcPr>
            <w:tcW w:w="3127" w:type="dxa"/>
          </w:tcPr>
          <w:p w:rsidR="00DA4499" w:rsidRPr="003C7FBE" w:rsidRDefault="00621302" w:rsidP="003C7FBE">
            <w:pPr>
              <w:pStyle w:val="Doccode"/>
            </w:pPr>
            <w:r>
              <w:t>T</w:t>
            </w:r>
            <w:r w:rsidR="00E70039">
              <w:t>W</w:t>
            </w:r>
            <w:r w:rsidR="00805E12">
              <w:t>V</w:t>
            </w:r>
            <w:r w:rsidR="00EB4E9C" w:rsidRPr="00AC2883">
              <w:t>/</w:t>
            </w:r>
            <w:r w:rsidR="00805E12">
              <w:t>5</w:t>
            </w:r>
            <w:r w:rsidR="0086404E">
              <w:t>2</w:t>
            </w:r>
            <w:r w:rsidR="00EB4E9C" w:rsidRPr="00AC2883">
              <w:t>/</w:t>
            </w:r>
            <w:r w:rsidR="00DE00A7">
              <w:t>4</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5F1CA5">
            <w:pPr>
              <w:pStyle w:val="Docoriginal"/>
            </w:pPr>
            <w:r w:rsidRPr="00AC2883">
              <w:t>Date:</w:t>
            </w:r>
            <w:r w:rsidRPr="000E636A">
              <w:rPr>
                <w:b w:val="0"/>
                <w:spacing w:val="0"/>
              </w:rPr>
              <w:t xml:space="preserve">  </w:t>
            </w:r>
            <w:r w:rsidR="005F1CA5">
              <w:rPr>
                <w:b w:val="0"/>
                <w:spacing w:val="0"/>
              </w:rPr>
              <w:t>August 22</w:t>
            </w:r>
            <w:r w:rsidRPr="000E636A">
              <w:rPr>
                <w:b w:val="0"/>
                <w:spacing w:val="0"/>
              </w:rPr>
              <w:t>, 201</w:t>
            </w:r>
            <w:r w:rsidR="00496305">
              <w:rPr>
                <w:b w:val="0"/>
                <w:spacing w:val="0"/>
              </w:rPr>
              <w:t>8</w:t>
            </w:r>
          </w:p>
        </w:tc>
      </w:tr>
    </w:tbl>
    <w:p w:rsidR="005F1CA5" w:rsidRDefault="005F1CA5" w:rsidP="005F1CA5">
      <w:pPr>
        <w:pStyle w:val="Titleofdoc0"/>
      </w:pPr>
      <w:bookmarkStart w:id="1" w:name="TitleOfDoc"/>
      <w:bookmarkStart w:id="2" w:name="Prepared"/>
      <w:bookmarkEnd w:id="1"/>
      <w:bookmarkEnd w:id="2"/>
      <w:r>
        <w:t>Partial revision of the Test Guidelines for LETTUCE</w:t>
      </w:r>
    </w:p>
    <w:p w:rsidR="00E52652" w:rsidRPr="006A644A" w:rsidRDefault="00E52652" w:rsidP="00E52652">
      <w:pPr>
        <w:pStyle w:val="preparedby1"/>
        <w:jc w:val="left"/>
      </w:pPr>
      <w:r w:rsidRPr="000C4E25">
        <w:t xml:space="preserve">Document prepared </w:t>
      </w:r>
      <w:r w:rsidR="005F1CA5">
        <w:t>an expert from the Netherlands</w:t>
      </w:r>
    </w:p>
    <w:p w:rsidR="00E52652" w:rsidRPr="006A644A" w:rsidRDefault="00E52652" w:rsidP="00E52652">
      <w:pPr>
        <w:pStyle w:val="Disclaimer"/>
      </w:pPr>
      <w:r w:rsidRPr="006A644A">
        <w:t>Disclaimer:  this document does not represent UPOV policies or guidance</w:t>
      </w:r>
    </w:p>
    <w:p w:rsidR="005F1CA5" w:rsidRDefault="005F1CA5" w:rsidP="004B6BE3">
      <w:r>
        <w:rPr>
          <w:rFonts w:cs="Arial"/>
        </w:rPr>
        <w:fldChar w:fldCharType="begin"/>
      </w:r>
      <w:r>
        <w:rPr>
          <w:rFonts w:cs="Arial"/>
        </w:rPr>
        <w:instrText xml:space="preserve"> AUTONUM  </w:instrText>
      </w:r>
      <w:r>
        <w:rPr>
          <w:rFonts w:cs="Arial"/>
        </w:rPr>
        <w:fldChar w:fldCharType="end"/>
      </w:r>
      <w:r>
        <w:rPr>
          <w:rFonts w:cs="Arial"/>
        </w:rPr>
        <w:tab/>
        <w:t xml:space="preserve">The purpose of this document is to present a proposal for a partial revision of the </w:t>
      </w:r>
      <w:r>
        <w:t>Test Guidelines for lettuce (document TG/13/11).</w:t>
      </w:r>
    </w:p>
    <w:p w:rsidR="005F1CA5" w:rsidRDefault="005F1CA5" w:rsidP="004B6BE3">
      <w:pPr>
        <w:tabs>
          <w:tab w:val="left" w:pos="567"/>
        </w:tabs>
        <w:rPr>
          <w:rFonts w:cs="Arial"/>
        </w:rPr>
      </w:pPr>
    </w:p>
    <w:p w:rsidR="005F1CA5" w:rsidRDefault="005F1CA5" w:rsidP="004B6BE3">
      <w:pPr>
        <w:autoSpaceDE w:val="0"/>
        <w:autoSpaceDN w:val="0"/>
        <w:adjustRightInd w:val="0"/>
        <w:rPr>
          <w:rFonts w:cs="Arial"/>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 xml:space="preserve">The </w:t>
      </w:r>
      <w:r>
        <w:rPr>
          <w:rFonts w:cs="Arial"/>
        </w:rPr>
        <w:t xml:space="preserve">Technical Working Party for Vegetables (TWV), at its fift-first session, held in Roelofarendsveen, Netherlands, from July 3 to 7, 2017, agreed that the </w:t>
      </w:r>
      <w:r>
        <w:t xml:space="preserve">Test Guidelines for lettuce (document TG/13/11) </w:t>
      </w:r>
      <w:r>
        <w:rPr>
          <w:rFonts w:cs="Arial"/>
        </w:rPr>
        <w:t xml:space="preserve">be partially revised for </w:t>
      </w:r>
      <w:r>
        <w:rPr>
          <w:rFonts w:cs="Arial"/>
          <w:lang w:val="nl-NL"/>
        </w:rPr>
        <w:t xml:space="preserve">new </w:t>
      </w:r>
      <w:r>
        <w:rPr>
          <w:rFonts w:cs="Arial"/>
          <w:i/>
          <w:iCs/>
          <w:lang w:val="nl-NL"/>
        </w:rPr>
        <w:t xml:space="preserve">Bremia lactucae </w:t>
      </w:r>
      <w:r>
        <w:rPr>
          <w:rFonts w:cs="Arial"/>
          <w:lang w:val="nl-NL"/>
        </w:rPr>
        <w:t xml:space="preserve">races and adaptation of </w:t>
      </w:r>
      <w:r>
        <w:rPr>
          <w:rFonts w:cs="Arial"/>
          <w:i/>
          <w:iCs/>
          <w:lang w:val="nl-NL"/>
        </w:rPr>
        <w:t xml:space="preserve">Bremia lactucae </w:t>
      </w:r>
      <w:r>
        <w:rPr>
          <w:rFonts w:cs="Arial"/>
          <w:lang w:val="nl-NL"/>
        </w:rPr>
        <w:t>race names</w:t>
      </w:r>
      <w:r>
        <w:rPr>
          <w:rFonts w:cs="Arial"/>
        </w:rPr>
        <w:t xml:space="preserve"> (see document TWV/51/16 “Report”, Annex IV).</w:t>
      </w:r>
    </w:p>
    <w:p w:rsidR="005F1CA5" w:rsidRDefault="005F1CA5" w:rsidP="004B6BE3">
      <w:pPr>
        <w:rPr>
          <w:rFonts w:cs="Arial"/>
        </w:rPr>
      </w:pPr>
    </w:p>
    <w:p w:rsidR="005F1CA5" w:rsidRDefault="005F1CA5" w:rsidP="004B6BE3">
      <w:r>
        <w:fldChar w:fldCharType="begin"/>
      </w:r>
      <w:r>
        <w:instrText xml:space="preserve"> AUTONUM  </w:instrText>
      </w:r>
      <w:r>
        <w:fldChar w:fldCharType="end"/>
      </w:r>
      <w:r>
        <w:tab/>
        <w:t>The following changes are proposed:</w:t>
      </w:r>
    </w:p>
    <w:p w:rsidR="005F1CA5" w:rsidRDefault="005F1CA5" w:rsidP="004B6BE3"/>
    <w:p w:rsidR="005F1CA5" w:rsidRDefault="005F1CA5" w:rsidP="00D5247E">
      <w:pPr>
        <w:pStyle w:val="ListParagraph"/>
        <w:numPr>
          <w:ilvl w:val="0"/>
          <w:numId w:val="2"/>
        </w:numPr>
        <w:ind w:hanging="720"/>
      </w:pPr>
      <w:r>
        <w:t>Revision of Characteristics 38 to 50: addition of “EU” to the isolate code;</w:t>
      </w:r>
    </w:p>
    <w:p w:rsidR="005F1CA5" w:rsidRDefault="005F1CA5" w:rsidP="00D5247E">
      <w:pPr>
        <w:pStyle w:val="ListParagraph"/>
        <w:numPr>
          <w:ilvl w:val="0"/>
          <w:numId w:val="2"/>
        </w:numPr>
        <w:ind w:hanging="720"/>
      </w:pPr>
      <w:r>
        <w:t xml:space="preserve">Addition of “Resistance to </w:t>
      </w:r>
      <w:r w:rsidRPr="00D5247E">
        <w:t xml:space="preserve">Bremia </w:t>
      </w:r>
      <w:r w:rsidR="004B6BE3" w:rsidRPr="00D5247E">
        <w:t>lactucae</w:t>
      </w:r>
      <w:r w:rsidR="004B6BE3">
        <w:t> (Bl) Isolate Bl: 33EU” and</w:t>
      </w:r>
      <w:r>
        <w:t xml:space="preserve"> “Resistance to Bremia lactucae (Bl) Isolate Bl: 35EU” including example varieties; </w:t>
      </w:r>
    </w:p>
    <w:p w:rsidR="00D5247E" w:rsidRDefault="005F1CA5" w:rsidP="00D5247E">
      <w:pPr>
        <w:pStyle w:val="ListParagraph"/>
        <w:numPr>
          <w:ilvl w:val="0"/>
          <w:numId w:val="2"/>
        </w:numPr>
        <w:ind w:hanging="720"/>
      </w:pPr>
      <w:r>
        <w:t xml:space="preserve">Revision of explanation Ad. 38 to 50 in Chapter 8.2 “Explanations </w:t>
      </w:r>
      <w:r w:rsidR="007346E8">
        <w:t>for individual characteristics”;</w:t>
      </w:r>
    </w:p>
    <w:p w:rsidR="005F1CA5" w:rsidRDefault="00D5247E" w:rsidP="00D5247E">
      <w:pPr>
        <w:pStyle w:val="ListParagraph"/>
        <w:numPr>
          <w:ilvl w:val="0"/>
          <w:numId w:val="2"/>
        </w:numPr>
        <w:ind w:hanging="720"/>
      </w:pPr>
      <w:r>
        <w:t xml:space="preserve">Addition of “Resistance to </w:t>
      </w:r>
      <w:r w:rsidRPr="00D5247E">
        <w:t>Bremia lactucae</w:t>
      </w:r>
      <w:r>
        <w:t xml:space="preserve"> (Bl) Isolate Bl: 33EU” and “Resistance to Bremia lactucae (Bl) Isolate Bl: 35EU” </w:t>
      </w:r>
      <w:r w:rsidR="007346E8">
        <w:t>to Chapter TQ 7.3 “Other information”</w:t>
      </w:r>
      <w:r>
        <w:t>;</w:t>
      </w:r>
    </w:p>
    <w:p w:rsidR="007346E8" w:rsidRDefault="007346E8" w:rsidP="007346E8">
      <w:pPr>
        <w:pStyle w:val="ListParagraph"/>
        <w:ind w:left="1287"/>
      </w:pPr>
    </w:p>
    <w:p w:rsidR="005F1CA5" w:rsidRDefault="005F1CA5" w:rsidP="004B6BE3">
      <w:pPr>
        <w:pStyle w:val="Default"/>
        <w:jc w:val="both"/>
      </w:pPr>
      <w:r>
        <w:rPr>
          <w:sz w:val="20"/>
        </w:rPr>
        <w:fldChar w:fldCharType="begin"/>
      </w:r>
      <w:r>
        <w:rPr>
          <w:sz w:val="20"/>
        </w:rPr>
        <w:instrText xml:space="preserve"> AUTONUM  </w:instrText>
      </w:r>
      <w:r>
        <w:rPr>
          <w:sz w:val="20"/>
        </w:rPr>
        <w:fldChar w:fldCharType="end"/>
      </w:r>
      <w:r>
        <w:tab/>
      </w:r>
      <w:r>
        <w:rPr>
          <w:sz w:val="20"/>
          <w:szCs w:val="20"/>
        </w:rPr>
        <w:t xml:space="preserve">The proposed changes are presented below in highlight and </w:t>
      </w:r>
      <w:r>
        <w:rPr>
          <w:sz w:val="20"/>
          <w:szCs w:val="20"/>
          <w:highlight w:val="lightGray"/>
          <w:u w:val="single"/>
        </w:rPr>
        <w:t>underline</w:t>
      </w:r>
      <w:r>
        <w:rPr>
          <w:sz w:val="20"/>
          <w:szCs w:val="20"/>
        </w:rPr>
        <w:t xml:space="preserve"> (insertion) and </w:t>
      </w:r>
      <w:r>
        <w:rPr>
          <w:strike/>
          <w:sz w:val="20"/>
          <w:szCs w:val="20"/>
          <w:highlight w:val="lightGray"/>
        </w:rPr>
        <w:t>strikethrough</w:t>
      </w:r>
      <w:r>
        <w:rPr>
          <w:strike/>
          <w:sz w:val="20"/>
          <w:szCs w:val="20"/>
        </w:rPr>
        <w:t xml:space="preserve"> </w:t>
      </w:r>
      <w:r>
        <w:rPr>
          <w:sz w:val="20"/>
          <w:szCs w:val="20"/>
        </w:rPr>
        <w:t>(deletion).</w:t>
      </w:r>
    </w:p>
    <w:p w:rsidR="004B6BE3" w:rsidRDefault="004B6BE3">
      <w:pPr>
        <w:jc w:val="left"/>
      </w:pPr>
      <w:r>
        <w:br w:type="page"/>
      </w:r>
    </w:p>
    <w:p w:rsidR="004B6BE3" w:rsidRDefault="004B6BE3" w:rsidP="004B6BE3">
      <w:pPr>
        <w:rPr>
          <w:u w:val="single"/>
        </w:rPr>
      </w:pPr>
      <w:r>
        <w:rPr>
          <w:u w:val="single"/>
        </w:rPr>
        <w:lastRenderedPageBreak/>
        <w:t xml:space="preserve">Proposal to revise Characteristics </w:t>
      </w:r>
      <w:r w:rsidRPr="004B6BE3">
        <w:rPr>
          <w:u w:val="single"/>
        </w:rPr>
        <w:t>38 to 50: addition of “EU” to the isolate code</w:t>
      </w:r>
    </w:p>
    <w:p w:rsidR="004B6BE3" w:rsidRDefault="004B6BE3" w:rsidP="004B6BE3">
      <w:pPr>
        <w:rPr>
          <w:u w:val="single"/>
        </w:rPr>
      </w:pPr>
    </w:p>
    <w:tbl>
      <w:tblPr>
        <w:tblOverlap w:val="never"/>
        <w:tblW w:w="10630" w:type="dxa"/>
        <w:tblInd w:w="-276" w:type="dxa"/>
        <w:tblLayout w:type="fixed"/>
        <w:tblLook w:val="01E0" w:firstRow="1" w:lastRow="1" w:firstColumn="1" w:lastColumn="1" w:noHBand="0" w:noVBand="0"/>
      </w:tblPr>
      <w:tblGrid>
        <w:gridCol w:w="311"/>
        <w:gridCol w:w="8"/>
        <w:gridCol w:w="275"/>
        <w:gridCol w:w="8"/>
        <w:gridCol w:w="558"/>
        <w:gridCol w:w="8"/>
        <w:gridCol w:w="1295"/>
        <w:gridCol w:w="8"/>
        <w:gridCol w:w="558"/>
        <w:gridCol w:w="8"/>
        <w:gridCol w:w="1295"/>
        <w:gridCol w:w="8"/>
        <w:gridCol w:w="1862"/>
        <w:gridCol w:w="8"/>
        <w:gridCol w:w="1862"/>
        <w:gridCol w:w="8"/>
        <w:gridCol w:w="1976"/>
        <w:gridCol w:w="8"/>
        <w:gridCol w:w="558"/>
        <w:gridCol w:w="8"/>
      </w:tblGrid>
      <w:tr w:rsidR="004B6BE3" w:rsidRPr="0089299F" w:rsidTr="004B6BE3">
        <w:trPr>
          <w:tblHeader/>
        </w:trPr>
        <w:tc>
          <w:tcPr>
            <w:tcW w:w="319"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4B6BE3" w:rsidRPr="0089299F" w:rsidRDefault="004B6BE3" w:rsidP="007346E8">
            <w:pPr>
              <w:spacing w:line="1" w:lineRule="auto"/>
              <w:jc w:val="center"/>
              <w:rPr>
                <w:rFonts w:cs="Arial"/>
                <w:sz w:val="16"/>
                <w:szCs w:val="16"/>
              </w:rPr>
            </w:pPr>
          </w:p>
        </w:tc>
        <w:tc>
          <w:tcPr>
            <w:tcW w:w="283" w:type="dxa"/>
            <w:gridSpan w:val="2"/>
            <w:tcBorders>
              <w:top w:val="single" w:sz="6" w:space="0" w:color="000000"/>
              <w:bottom w:val="single" w:sz="6" w:space="0" w:color="000000"/>
              <w:right w:val="single" w:sz="6" w:space="0" w:color="000000"/>
            </w:tcBorders>
            <w:tcMar>
              <w:top w:w="0" w:type="dxa"/>
              <w:left w:w="0" w:type="dxa"/>
              <w:bottom w:w="0" w:type="dxa"/>
              <w:right w:w="0" w:type="dxa"/>
            </w:tcMar>
          </w:tcPr>
          <w:p w:rsidR="004B6BE3" w:rsidRPr="0089299F" w:rsidRDefault="004B6BE3" w:rsidP="007346E8">
            <w:pPr>
              <w:spacing w:line="1" w:lineRule="auto"/>
              <w:jc w:val="center"/>
              <w:rPr>
                <w:rFonts w:cs="Arial"/>
                <w:sz w:val="16"/>
                <w:szCs w:val="16"/>
              </w:rPr>
            </w:pPr>
          </w:p>
        </w:tc>
        <w:tc>
          <w:tcPr>
            <w:tcW w:w="1869" w:type="dxa"/>
            <w:gridSpan w:val="4"/>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B6BE3" w:rsidRPr="0089299F" w:rsidRDefault="004B6BE3" w:rsidP="007346E8">
            <w:pPr>
              <w:jc w:val="center"/>
              <w:rPr>
                <w:rFonts w:eastAsia="Arial" w:cs="Arial"/>
                <w:sz w:val="16"/>
                <w:szCs w:val="16"/>
              </w:rPr>
            </w:pPr>
            <w:r w:rsidRPr="0089299F">
              <w:rPr>
                <w:rFonts w:eastAsia="Arial" w:cs="Arial"/>
                <w:sz w:val="16"/>
                <w:szCs w:val="16"/>
              </w:rPr>
              <w:t>English</w:t>
            </w:r>
          </w:p>
        </w:tc>
        <w:tc>
          <w:tcPr>
            <w:tcW w:w="1869" w:type="dxa"/>
            <w:gridSpan w:val="4"/>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B6BE3" w:rsidRPr="0089299F" w:rsidRDefault="004B6BE3" w:rsidP="007346E8">
            <w:pPr>
              <w:jc w:val="center"/>
              <w:rPr>
                <w:rFonts w:eastAsia="Arial" w:cs="Arial"/>
                <w:sz w:val="16"/>
                <w:szCs w:val="16"/>
              </w:rPr>
            </w:pPr>
            <w:r w:rsidRPr="0089299F">
              <w:rPr>
                <w:rFonts w:eastAsia="Arial" w:cs="Arial"/>
                <w:sz w:val="16"/>
                <w:szCs w:val="16"/>
              </w:rPr>
              <w:t>français</w:t>
            </w:r>
          </w:p>
        </w:tc>
        <w:tc>
          <w:tcPr>
            <w:tcW w:w="1870"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B6BE3" w:rsidRPr="0089299F" w:rsidRDefault="004B6BE3" w:rsidP="007346E8">
            <w:pPr>
              <w:jc w:val="center"/>
              <w:rPr>
                <w:rFonts w:eastAsia="Arial" w:cs="Arial"/>
                <w:sz w:val="16"/>
                <w:szCs w:val="16"/>
              </w:rPr>
            </w:pPr>
            <w:r w:rsidRPr="0089299F">
              <w:rPr>
                <w:rFonts w:eastAsia="Arial" w:cs="Arial"/>
                <w:sz w:val="16"/>
                <w:szCs w:val="16"/>
              </w:rPr>
              <w:t>deutsch</w:t>
            </w:r>
          </w:p>
        </w:tc>
        <w:tc>
          <w:tcPr>
            <w:tcW w:w="1870"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B6BE3" w:rsidRPr="0089299F" w:rsidRDefault="004B6BE3" w:rsidP="007346E8">
            <w:pPr>
              <w:jc w:val="center"/>
              <w:rPr>
                <w:rFonts w:eastAsia="Arial" w:cs="Arial"/>
                <w:sz w:val="16"/>
                <w:szCs w:val="16"/>
              </w:rPr>
            </w:pPr>
            <w:r w:rsidRPr="0089299F">
              <w:rPr>
                <w:rFonts w:eastAsia="Arial" w:cs="Arial"/>
                <w:sz w:val="16"/>
                <w:szCs w:val="16"/>
              </w:rPr>
              <w:t>español</w:t>
            </w:r>
          </w:p>
        </w:tc>
        <w:tc>
          <w:tcPr>
            <w:tcW w:w="1984"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B6BE3" w:rsidRPr="0089299F" w:rsidRDefault="004B6BE3" w:rsidP="007346E8">
            <w:pPr>
              <w:jc w:val="center"/>
              <w:rPr>
                <w:rFonts w:eastAsia="Arial" w:cs="Arial"/>
                <w:sz w:val="16"/>
                <w:szCs w:val="16"/>
              </w:rPr>
            </w:pPr>
            <w:r w:rsidRPr="0089299F">
              <w:rPr>
                <w:rFonts w:eastAsia="Arial" w:cs="Arial"/>
                <w:sz w:val="16"/>
                <w:szCs w:val="16"/>
              </w:rPr>
              <w:t>Example Varieties</w:t>
            </w:r>
            <w:r w:rsidRPr="0089299F">
              <w:rPr>
                <w:rFonts w:eastAsia="Arial" w:cs="Arial"/>
                <w:sz w:val="16"/>
                <w:szCs w:val="16"/>
              </w:rPr>
              <w:br/>
              <w:t>Exemples</w:t>
            </w:r>
            <w:r w:rsidRPr="0089299F">
              <w:rPr>
                <w:rFonts w:eastAsia="Arial" w:cs="Arial"/>
                <w:sz w:val="16"/>
                <w:szCs w:val="16"/>
              </w:rPr>
              <w:br/>
              <w:t>Beispielssorten</w:t>
            </w:r>
            <w:r w:rsidRPr="0089299F">
              <w:rPr>
                <w:rFonts w:eastAsia="Arial" w:cs="Arial"/>
                <w:sz w:val="16"/>
                <w:szCs w:val="16"/>
              </w:rPr>
              <w:br/>
              <w:t>Variedades ejemplo</w:t>
            </w:r>
          </w:p>
        </w:tc>
        <w:tc>
          <w:tcPr>
            <w:tcW w:w="566"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B6BE3" w:rsidRPr="0089299F" w:rsidRDefault="004B6BE3" w:rsidP="007346E8">
            <w:pPr>
              <w:jc w:val="center"/>
              <w:rPr>
                <w:rFonts w:eastAsia="Arial" w:cs="Arial"/>
                <w:sz w:val="16"/>
                <w:szCs w:val="16"/>
              </w:rPr>
            </w:pPr>
            <w:r w:rsidRPr="0089299F">
              <w:rPr>
                <w:rFonts w:eastAsia="Arial" w:cs="Arial"/>
                <w:sz w:val="16"/>
                <w:szCs w:val="16"/>
              </w:rPr>
              <w:t>Note/</w:t>
            </w:r>
            <w:r w:rsidRPr="0089299F">
              <w:rPr>
                <w:rFonts w:eastAsia="Arial" w:cs="Arial"/>
                <w:sz w:val="16"/>
                <w:szCs w:val="16"/>
              </w:rPr>
              <w:br/>
              <w:t>Nota</w:t>
            </w:r>
          </w:p>
        </w:tc>
      </w:tr>
      <w:tr w:rsidR="004B6BE3" w:rsidRPr="0089299F" w:rsidTr="004B6BE3">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jc w:val="center"/>
              <w:rPr>
                <w:rFonts w:eastAsia="Arial" w:cs="Arial"/>
                <w:b/>
                <w:bCs/>
                <w:sz w:val="16"/>
                <w:szCs w:val="16"/>
              </w:rPr>
            </w:pPr>
            <w:r w:rsidRPr="0089299F">
              <w:rPr>
                <w:rFonts w:eastAsia="Arial" w:cs="Arial"/>
                <w:b/>
                <w:bCs/>
                <w:sz w:val="16"/>
                <w:szCs w:val="16"/>
              </w:rPr>
              <w:t>38.</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r>
      <w:tr w:rsidR="004B6BE3" w:rsidRPr="00B50CE4" w:rsidTr="004B6BE3">
        <w:trPr>
          <w:gridAfter w:val="1"/>
          <w:wAfter w:w="8" w:type="dxa"/>
        </w:trPr>
        <w:tc>
          <w:tcPr>
            <w:tcW w:w="311" w:type="dxa"/>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283" w:type="dxa"/>
            <w:gridSpan w:val="2"/>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B50CE4" w:rsidTr="007346E8">
              <w:tc>
                <w:tcPr>
                  <w:tcW w:w="1749" w:type="dxa"/>
                  <w:tcMar>
                    <w:top w:w="0" w:type="dxa"/>
                    <w:left w:w="0" w:type="dxa"/>
                    <w:bottom w:w="0" w:type="dxa"/>
                    <w:right w:w="0" w:type="dxa"/>
                  </w:tcMar>
                </w:tcPr>
                <w:p w:rsidR="004B6BE3" w:rsidRPr="0089299F" w:rsidRDefault="004B6BE3" w:rsidP="004B6BE3">
                  <w:pPr>
                    <w:jc w:val="left"/>
                    <w:rPr>
                      <w:rFonts w:cs="Arial"/>
                      <w:sz w:val="16"/>
                      <w:szCs w:val="16"/>
                      <w:lang w:val="es-ES_tradnl"/>
                    </w:rPr>
                  </w:pPr>
                  <w:r w:rsidRPr="0089299F">
                    <w:rPr>
                      <w:rFonts w:eastAsia="Arial" w:cs="Arial"/>
                      <w:b/>
                      <w:bCs/>
                      <w:sz w:val="16"/>
                      <w:szCs w:val="16"/>
                      <w:lang w:val="es-ES_tradnl"/>
                    </w:rPr>
                    <w:t xml:space="preserve">Resistance to </w:t>
                  </w:r>
                  <w:r w:rsidRPr="0089299F">
                    <w:rPr>
                      <w:rFonts w:eastAsia="Arial" w:cs="Arial"/>
                      <w:b/>
                      <w:bCs/>
                      <w:i/>
                      <w:iCs/>
                      <w:sz w:val="16"/>
                      <w:szCs w:val="16"/>
                      <w:lang w:val="es-ES_tradnl"/>
                    </w:rPr>
                    <w:t>Bremia lactucae </w:t>
                  </w:r>
                  <w:r w:rsidRPr="0089299F">
                    <w:rPr>
                      <w:rFonts w:eastAsia="Arial" w:cs="Arial"/>
                      <w:b/>
                      <w:bCs/>
                      <w:sz w:val="16"/>
                      <w:szCs w:val="16"/>
                      <w:lang w:val="es-ES_tradnl"/>
                    </w:rPr>
                    <w:t xml:space="preserve">(Bl) </w:t>
                  </w:r>
                  <w:r w:rsidRPr="0089299F">
                    <w:rPr>
                      <w:rFonts w:eastAsia="Arial" w:cs="Arial"/>
                      <w:b/>
                      <w:bCs/>
                      <w:sz w:val="16"/>
                      <w:szCs w:val="16"/>
                      <w:lang w:val="es-ES_tradnl"/>
                    </w:rPr>
                    <w:br/>
                    <w:t xml:space="preserve">Isolate Bl: </w:t>
                  </w:r>
                  <w:r w:rsidRPr="007E64E9">
                    <w:rPr>
                      <w:rFonts w:eastAsia="Arial" w:cs="Arial"/>
                      <w:b/>
                      <w:bCs/>
                      <w:sz w:val="16"/>
                      <w:szCs w:val="16"/>
                      <w:lang w:val="es-ES_tradnl"/>
                    </w:rPr>
                    <w:t>16</w:t>
                  </w:r>
                  <w:r w:rsidRPr="007E64E9">
                    <w:rPr>
                      <w:rFonts w:eastAsia="Arial" w:cs="Arial"/>
                      <w:b/>
                      <w:bCs/>
                      <w:sz w:val="16"/>
                      <w:szCs w:val="16"/>
                      <w:highlight w:val="lightGray"/>
                      <w:u w:val="single"/>
                      <w:lang w:val="es-ES_tradnl"/>
                    </w:rPr>
                    <w:t>EU</w:t>
                  </w:r>
                </w:p>
              </w:tc>
            </w:tr>
          </w:tbl>
          <w:p w:rsidR="004B6BE3" w:rsidRPr="0089299F" w:rsidRDefault="004B6BE3" w:rsidP="004B6BE3">
            <w:pPr>
              <w:spacing w:line="1" w:lineRule="auto"/>
              <w:jc w:val="left"/>
              <w:rPr>
                <w:rFonts w:cs="Arial"/>
                <w:sz w:val="16"/>
                <w:szCs w:val="16"/>
                <w:lang w:val="es-ES_tradnl"/>
              </w:rPr>
            </w:pPr>
          </w:p>
        </w:tc>
        <w:tc>
          <w:tcPr>
            <w:tcW w:w="1869" w:type="dxa"/>
            <w:gridSpan w:val="4"/>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lang w:val="es-ES_tradnl"/>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F02373" w:rsidTr="007346E8">
              <w:tc>
                <w:tcPr>
                  <w:tcW w:w="1749" w:type="dxa"/>
                  <w:tcMar>
                    <w:top w:w="0" w:type="dxa"/>
                    <w:left w:w="0" w:type="dxa"/>
                    <w:bottom w:w="0" w:type="dxa"/>
                    <w:right w:w="0" w:type="dxa"/>
                  </w:tcMar>
                </w:tcPr>
                <w:p w:rsidR="004B6BE3" w:rsidRPr="0089299F" w:rsidRDefault="004B6BE3" w:rsidP="004B6BE3">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16</w:t>
                  </w:r>
                  <w:r w:rsidRPr="00B46C9A">
                    <w:rPr>
                      <w:rFonts w:eastAsia="Arial" w:cs="Arial"/>
                      <w:b/>
                      <w:bCs/>
                      <w:sz w:val="16"/>
                      <w:szCs w:val="16"/>
                      <w:highlight w:val="lightGray"/>
                      <w:u w:val="single"/>
                      <w:lang w:val="fr-CH"/>
                    </w:rPr>
                    <w:t>EU</w:t>
                  </w:r>
                </w:p>
              </w:tc>
            </w:tr>
          </w:tbl>
          <w:p w:rsidR="004B6BE3" w:rsidRPr="0089299F" w:rsidRDefault="004B6BE3" w:rsidP="004B6BE3">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lang w:val="es-ES_tradnl"/>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F02373" w:rsidTr="007346E8">
              <w:tc>
                <w:tcPr>
                  <w:tcW w:w="1750" w:type="dxa"/>
                  <w:tcMar>
                    <w:top w:w="0" w:type="dxa"/>
                    <w:left w:w="0" w:type="dxa"/>
                    <w:bottom w:w="0" w:type="dxa"/>
                    <w:right w:w="0" w:type="dxa"/>
                  </w:tcMar>
                </w:tcPr>
                <w:p w:rsidR="004B6BE3" w:rsidRPr="0089299F" w:rsidRDefault="004B6BE3" w:rsidP="004B6BE3">
                  <w:pPr>
                    <w:jc w:val="left"/>
                    <w:rPr>
                      <w:rFonts w:cs="Arial"/>
                      <w:sz w:val="16"/>
                      <w:szCs w:val="16"/>
                      <w:lang w:val="es-ES_tradnl"/>
                    </w:rPr>
                  </w:pPr>
                  <w:r w:rsidRPr="0089299F">
                    <w:rPr>
                      <w:rFonts w:eastAsia="Arial" w:cs="Arial"/>
                      <w:b/>
                      <w:bCs/>
                      <w:sz w:val="16"/>
                      <w:szCs w:val="16"/>
                      <w:lang w:val="es-ES_tradnl"/>
                    </w:rPr>
                    <w:t xml:space="preserve">Resistenz gegen </w:t>
                  </w:r>
                  <w:r w:rsidRPr="0089299F">
                    <w:rPr>
                      <w:rFonts w:eastAsia="Arial" w:cs="Arial"/>
                      <w:b/>
                      <w:bCs/>
                      <w:i/>
                      <w:sz w:val="16"/>
                      <w:szCs w:val="16"/>
                      <w:lang w:val="es-ES_tradnl"/>
                    </w:rPr>
                    <w:t>Bremia lactucae</w:t>
                  </w:r>
                  <w:r w:rsidRPr="0089299F">
                    <w:rPr>
                      <w:rFonts w:eastAsia="Arial" w:cs="Arial"/>
                      <w:b/>
                      <w:bCs/>
                      <w:sz w:val="16"/>
                      <w:szCs w:val="16"/>
                      <w:lang w:val="es-ES_tradnl"/>
                    </w:rPr>
                    <w:t> (Bl) Isolat Bl: 16</w:t>
                  </w:r>
                  <w:r w:rsidRPr="007E64E9">
                    <w:rPr>
                      <w:rFonts w:eastAsia="Arial" w:cs="Arial"/>
                      <w:b/>
                      <w:bCs/>
                      <w:sz w:val="16"/>
                      <w:szCs w:val="16"/>
                      <w:highlight w:val="lightGray"/>
                      <w:u w:val="single"/>
                      <w:lang w:val="es-ES_tradnl"/>
                    </w:rPr>
                    <w:t>EU</w:t>
                  </w:r>
                </w:p>
              </w:tc>
            </w:tr>
          </w:tbl>
          <w:p w:rsidR="004B6BE3" w:rsidRPr="0089299F" w:rsidRDefault="004B6BE3" w:rsidP="004B6BE3">
            <w:pPr>
              <w:spacing w:line="1" w:lineRule="auto"/>
              <w:jc w:val="left"/>
              <w:rPr>
                <w:rFonts w:cs="Arial"/>
                <w:sz w:val="16"/>
                <w:szCs w:val="16"/>
                <w:lang w:val="es-ES_tradnl"/>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lang w:val="es-ES_tradnl"/>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B50CE4" w:rsidTr="007346E8">
              <w:tc>
                <w:tcPr>
                  <w:tcW w:w="1750" w:type="dxa"/>
                  <w:tcMar>
                    <w:top w:w="0" w:type="dxa"/>
                    <w:left w:w="0" w:type="dxa"/>
                    <w:bottom w:w="0" w:type="dxa"/>
                    <w:right w:w="0" w:type="dxa"/>
                  </w:tcMar>
                </w:tcPr>
                <w:p w:rsidR="004B6BE3" w:rsidRPr="0089299F" w:rsidRDefault="004B6BE3" w:rsidP="004B6BE3">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16</w:t>
                  </w:r>
                  <w:r w:rsidRPr="007E64E9">
                    <w:rPr>
                      <w:rFonts w:eastAsia="Arial" w:cs="Arial"/>
                      <w:b/>
                      <w:bCs/>
                      <w:sz w:val="16"/>
                      <w:szCs w:val="16"/>
                      <w:highlight w:val="lightGray"/>
                      <w:u w:val="single"/>
                      <w:lang w:val="es-ES_tradnl"/>
                    </w:rPr>
                    <w:t>EU</w:t>
                  </w:r>
                </w:p>
              </w:tc>
            </w:tr>
          </w:tbl>
          <w:p w:rsidR="004B6BE3" w:rsidRPr="0089299F" w:rsidRDefault="004B6BE3" w:rsidP="004B6BE3">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r>
      <w:tr w:rsidR="004B6BE3" w:rsidRPr="0089299F" w:rsidTr="004B6BE3">
        <w:trPr>
          <w:gridAfter w:val="1"/>
          <w:wAfter w:w="8"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283" w:type="dxa"/>
            <w:gridSpan w:val="2"/>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lang w:val="es-ES_tradnl"/>
              </w:rPr>
            </w:pPr>
            <w:r w:rsidRPr="0089299F">
              <w:rPr>
                <w:rFonts w:eastAsia="Arial" w:cs="Arial"/>
                <w:sz w:val="16"/>
                <w:szCs w:val="16"/>
                <w:lang w:val="es-ES_tradnl"/>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lang w:val="es-ES_tradnl"/>
              </w:rPr>
            </w:pPr>
            <w:r w:rsidRPr="0089299F">
              <w:rPr>
                <w:rFonts w:eastAsia="Arial" w:cs="Arial"/>
                <w:sz w:val="16"/>
                <w:szCs w:val="16"/>
                <w:lang w:val="es-ES_tradnl"/>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lang w:val="es-ES_tradnl"/>
              </w:rPr>
            </w:pPr>
            <w:r w:rsidRPr="0089299F">
              <w:rPr>
                <w:rFonts w:eastAsia="Arial" w:cs="Arial"/>
                <w:sz w:val="16"/>
                <w:szCs w:val="16"/>
                <w:lang w:val="es-ES_tradnl"/>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lang w:val="es-ES_tradnl"/>
              </w:rPr>
            </w:pPr>
            <w:r w:rsidRPr="0089299F">
              <w:rPr>
                <w:rFonts w:eastAsia="Arial" w:cs="Arial"/>
                <w:sz w:val="16"/>
                <w:szCs w:val="16"/>
                <w:lang w:val="es-ES_tradnl"/>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lang w:val="es-ES_tradnl"/>
              </w:rPr>
            </w:pPr>
            <w:r w:rsidRPr="0089299F">
              <w:rPr>
                <w:rFonts w:eastAsia="Arial" w:cs="Arial"/>
                <w:sz w:val="16"/>
                <w:szCs w:val="16"/>
                <w:lang w:val="es-ES_tradnl"/>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lang w:val="es-ES_tradnl"/>
              </w:rPr>
            </w:pPr>
            <w:r w:rsidRPr="0089299F">
              <w:rPr>
                <w:rFonts w:eastAsia="Arial" w:cs="Arial"/>
                <w:sz w:val="16"/>
                <w:szCs w:val="16"/>
                <w:lang w:val="es-ES_tradnl"/>
              </w:rPr>
              <w:t>1</w:t>
            </w:r>
          </w:p>
        </w:tc>
      </w:tr>
      <w:tr w:rsidR="004B6BE3" w:rsidRPr="0089299F" w:rsidTr="004B6BE3">
        <w:trPr>
          <w:gridAfter w:val="1"/>
          <w:wAfter w:w="8"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283" w:type="dxa"/>
            <w:gridSpan w:val="2"/>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lang w:val="es-ES_tradnl"/>
              </w:rPr>
            </w:pPr>
            <w:r w:rsidRPr="0089299F">
              <w:rPr>
                <w:rFonts w:eastAsia="Arial" w:cs="Arial"/>
                <w:sz w:val="16"/>
                <w:szCs w:val="16"/>
                <w:lang w:val="es-ES_tradnl"/>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lang w:val="es-ES_tradnl"/>
              </w:rPr>
            </w:pPr>
            <w:r w:rsidRPr="0089299F">
              <w:rPr>
                <w:rFonts w:eastAsia="Arial" w:cs="Arial"/>
                <w:sz w:val="16"/>
                <w:szCs w:val="16"/>
                <w:lang w:val="es-ES_tradnl"/>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lang w:val="es-ES_tradnl"/>
              </w:rPr>
              <w:t>v</w:t>
            </w:r>
            <w:r w:rsidRPr="0089299F">
              <w:rPr>
                <w:rFonts w:eastAsia="Arial" w:cs="Arial"/>
                <w:sz w:val="16"/>
                <w:szCs w:val="16"/>
              </w:rPr>
              <w:t>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Argelès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9</w:t>
            </w:r>
          </w:p>
        </w:tc>
      </w:tr>
      <w:tr w:rsidR="004B6BE3" w:rsidRPr="0089299F" w:rsidTr="004B6BE3">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rPr>
                <w:rFonts w:cs="Arial"/>
                <w:vanish/>
                <w:sz w:val="16"/>
                <w:szCs w:val="16"/>
              </w:rPr>
            </w:pPr>
            <w:r w:rsidRPr="0089299F">
              <w:rPr>
                <w:rFonts w:cs="Arial"/>
                <w:sz w:val="16"/>
                <w:szCs w:val="16"/>
              </w:rPr>
              <w:fldChar w:fldCharType="begin"/>
            </w:r>
            <w:r w:rsidRPr="0089299F">
              <w:rPr>
                <w:rFonts w:cs="Arial"/>
                <w:sz w:val="16"/>
                <w:szCs w:val="16"/>
              </w:rPr>
              <w:instrText xml:space="preserve"> TC "39" \f C \l "1"</w:instrText>
            </w:r>
            <w:r w:rsidRPr="0089299F">
              <w:rPr>
                <w:rFonts w:cs="Arial"/>
                <w:sz w:val="16"/>
                <w:szCs w:val="16"/>
              </w:rPr>
              <w:fldChar w:fldCharType="end"/>
            </w:r>
          </w:p>
          <w:p w:rsidR="004B6BE3" w:rsidRPr="0089299F" w:rsidRDefault="004B6BE3" w:rsidP="007346E8">
            <w:pPr>
              <w:jc w:val="center"/>
              <w:rPr>
                <w:rFonts w:eastAsia="Arial" w:cs="Arial"/>
                <w:b/>
                <w:bCs/>
                <w:sz w:val="16"/>
                <w:szCs w:val="16"/>
              </w:rPr>
            </w:pPr>
            <w:r w:rsidRPr="0089299F">
              <w:rPr>
                <w:rFonts w:eastAsia="Arial" w:cs="Arial"/>
                <w:b/>
                <w:bCs/>
                <w:sz w:val="16"/>
                <w:szCs w:val="16"/>
              </w:rPr>
              <w:t>39.</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r>
      <w:tr w:rsidR="004B6BE3" w:rsidRPr="00B50CE4" w:rsidTr="004B6BE3">
        <w:trPr>
          <w:gridAfter w:val="1"/>
          <w:wAfter w:w="8" w:type="dxa"/>
        </w:trPr>
        <w:tc>
          <w:tcPr>
            <w:tcW w:w="311" w:type="dxa"/>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283" w:type="dxa"/>
            <w:gridSpan w:val="2"/>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B50CE4" w:rsidTr="007346E8">
              <w:tc>
                <w:tcPr>
                  <w:tcW w:w="1749" w:type="dxa"/>
                  <w:tcMar>
                    <w:top w:w="0" w:type="dxa"/>
                    <w:left w:w="0" w:type="dxa"/>
                    <w:bottom w:w="0" w:type="dxa"/>
                    <w:right w:w="0" w:type="dxa"/>
                  </w:tcMar>
                </w:tcPr>
                <w:p w:rsidR="004B6BE3" w:rsidRPr="00B46C9A" w:rsidRDefault="004B6BE3" w:rsidP="004B6BE3">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17</w:t>
                  </w:r>
                  <w:r w:rsidRPr="007E64E9">
                    <w:rPr>
                      <w:rFonts w:eastAsia="Arial" w:cs="Arial"/>
                      <w:b/>
                      <w:bCs/>
                      <w:sz w:val="16"/>
                      <w:szCs w:val="16"/>
                      <w:highlight w:val="lightGray"/>
                      <w:u w:val="single"/>
                      <w:lang w:val="es-ES_tradnl"/>
                    </w:rPr>
                    <w:t>EU</w:t>
                  </w:r>
                </w:p>
              </w:tc>
            </w:tr>
          </w:tbl>
          <w:p w:rsidR="004B6BE3" w:rsidRPr="00B46C9A" w:rsidRDefault="004B6BE3" w:rsidP="004B6BE3">
            <w:pPr>
              <w:spacing w:line="1" w:lineRule="auto"/>
              <w:jc w:val="left"/>
              <w:rPr>
                <w:rFonts w:cs="Arial"/>
                <w:sz w:val="16"/>
                <w:szCs w:val="16"/>
                <w:lang w:val="es-ES_tradnl"/>
              </w:rPr>
            </w:pPr>
          </w:p>
        </w:tc>
        <w:tc>
          <w:tcPr>
            <w:tcW w:w="1869" w:type="dxa"/>
            <w:gridSpan w:val="4"/>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F02373" w:rsidTr="007346E8">
              <w:tc>
                <w:tcPr>
                  <w:tcW w:w="1749" w:type="dxa"/>
                  <w:tcMar>
                    <w:top w:w="0" w:type="dxa"/>
                    <w:left w:w="0" w:type="dxa"/>
                    <w:bottom w:w="0" w:type="dxa"/>
                    <w:right w:w="0" w:type="dxa"/>
                  </w:tcMar>
                </w:tcPr>
                <w:p w:rsidR="004B6BE3" w:rsidRPr="0089299F" w:rsidRDefault="004B6BE3" w:rsidP="004B6BE3">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17</w:t>
                  </w:r>
                  <w:r w:rsidRPr="00B46C9A">
                    <w:rPr>
                      <w:rFonts w:eastAsia="Arial" w:cs="Arial"/>
                      <w:b/>
                      <w:bCs/>
                      <w:sz w:val="16"/>
                      <w:szCs w:val="16"/>
                      <w:highlight w:val="lightGray"/>
                      <w:u w:val="single"/>
                      <w:lang w:val="fr-CH"/>
                    </w:rPr>
                    <w:t>EU</w:t>
                  </w:r>
                </w:p>
              </w:tc>
            </w:tr>
          </w:tbl>
          <w:p w:rsidR="004B6BE3" w:rsidRPr="0089299F" w:rsidRDefault="004B6BE3" w:rsidP="004B6BE3">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F02373" w:rsidTr="007346E8">
              <w:tc>
                <w:tcPr>
                  <w:tcW w:w="1750" w:type="dxa"/>
                  <w:tcMar>
                    <w:top w:w="0" w:type="dxa"/>
                    <w:left w:w="0" w:type="dxa"/>
                    <w:bottom w:w="0" w:type="dxa"/>
                    <w:right w:w="0" w:type="dxa"/>
                  </w:tcMar>
                </w:tcPr>
                <w:p w:rsidR="004B6BE3" w:rsidRPr="00F02373" w:rsidRDefault="004B6BE3" w:rsidP="004B6BE3">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17</w:t>
                  </w:r>
                  <w:r w:rsidRPr="007E64E9">
                    <w:rPr>
                      <w:rFonts w:eastAsia="Arial" w:cs="Arial"/>
                      <w:b/>
                      <w:bCs/>
                      <w:sz w:val="16"/>
                      <w:szCs w:val="16"/>
                      <w:highlight w:val="lightGray"/>
                      <w:u w:val="single"/>
                      <w:lang w:val="es-ES_tradnl"/>
                    </w:rPr>
                    <w:t>EU</w:t>
                  </w:r>
                </w:p>
              </w:tc>
            </w:tr>
          </w:tbl>
          <w:p w:rsidR="004B6BE3" w:rsidRPr="00F02373" w:rsidRDefault="004B6BE3" w:rsidP="004B6BE3">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B50CE4" w:rsidTr="007346E8">
              <w:tc>
                <w:tcPr>
                  <w:tcW w:w="1750" w:type="dxa"/>
                  <w:tcMar>
                    <w:top w:w="0" w:type="dxa"/>
                    <w:left w:w="0" w:type="dxa"/>
                    <w:bottom w:w="0" w:type="dxa"/>
                    <w:right w:w="0" w:type="dxa"/>
                  </w:tcMar>
                </w:tcPr>
                <w:p w:rsidR="004B6BE3" w:rsidRPr="0089299F" w:rsidRDefault="004B6BE3" w:rsidP="004B6BE3">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17</w:t>
                  </w:r>
                  <w:r w:rsidRPr="007E64E9">
                    <w:rPr>
                      <w:rFonts w:eastAsia="Arial" w:cs="Arial"/>
                      <w:b/>
                      <w:bCs/>
                      <w:sz w:val="16"/>
                      <w:szCs w:val="16"/>
                      <w:highlight w:val="lightGray"/>
                      <w:u w:val="single"/>
                      <w:lang w:val="es-ES_tradnl"/>
                    </w:rPr>
                    <w:t>EU</w:t>
                  </w:r>
                </w:p>
              </w:tc>
            </w:tr>
          </w:tbl>
          <w:p w:rsidR="004B6BE3" w:rsidRPr="0089299F" w:rsidRDefault="004B6BE3" w:rsidP="004B6BE3">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r>
      <w:tr w:rsidR="004B6BE3" w:rsidRPr="0089299F" w:rsidTr="004B6BE3">
        <w:trPr>
          <w:gridAfter w:val="1"/>
          <w:wAfter w:w="8"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283" w:type="dxa"/>
            <w:gridSpan w:val="2"/>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1</w:t>
            </w:r>
          </w:p>
        </w:tc>
      </w:tr>
      <w:tr w:rsidR="004B6BE3" w:rsidRPr="0089299F" w:rsidTr="004B6BE3">
        <w:trPr>
          <w:gridAfter w:val="1"/>
          <w:wAfter w:w="8"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283" w:type="dxa"/>
            <w:gridSpan w:val="2"/>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Argelès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9</w:t>
            </w:r>
          </w:p>
        </w:tc>
      </w:tr>
      <w:tr w:rsidR="004B6BE3" w:rsidRPr="0089299F" w:rsidTr="004B6BE3">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rPr>
                <w:rFonts w:cs="Arial"/>
                <w:vanish/>
                <w:sz w:val="16"/>
                <w:szCs w:val="16"/>
              </w:rPr>
            </w:pPr>
            <w:r w:rsidRPr="0089299F">
              <w:rPr>
                <w:rFonts w:cs="Arial"/>
                <w:sz w:val="16"/>
                <w:szCs w:val="16"/>
              </w:rPr>
              <w:fldChar w:fldCharType="begin"/>
            </w:r>
            <w:r w:rsidRPr="0089299F">
              <w:rPr>
                <w:rFonts w:cs="Arial"/>
                <w:sz w:val="16"/>
                <w:szCs w:val="16"/>
              </w:rPr>
              <w:instrText xml:space="preserve"> TC "40" \f C \l "1"</w:instrText>
            </w:r>
            <w:r w:rsidRPr="0089299F">
              <w:rPr>
                <w:rFonts w:cs="Arial"/>
                <w:sz w:val="16"/>
                <w:szCs w:val="16"/>
              </w:rPr>
              <w:fldChar w:fldCharType="end"/>
            </w:r>
          </w:p>
          <w:p w:rsidR="004B6BE3" w:rsidRPr="0089299F" w:rsidRDefault="004B6BE3" w:rsidP="007346E8">
            <w:pPr>
              <w:jc w:val="center"/>
              <w:rPr>
                <w:rFonts w:eastAsia="Arial" w:cs="Arial"/>
                <w:b/>
                <w:bCs/>
                <w:sz w:val="16"/>
                <w:szCs w:val="16"/>
              </w:rPr>
            </w:pPr>
            <w:r w:rsidRPr="0089299F">
              <w:rPr>
                <w:rFonts w:eastAsia="Arial" w:cs="Arial"/>
                <w:b/>
                <w:bCs/>
                <w:sz w:val="16"/>
                <w:szCs w:val="16"/>
              </w:rPr>
              <w:t>40.</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r>
      <w:tr w:rsidR="004B6BE3" w:rsidRPr="00B50CE4" w:rsidTr="004B6BE3">
        <w:trPr>
          <w:gridAfter w:val="1"/>
          <w:wAfter w:w="8" w:type="dxa"/>
        </w:trPr>
        <w:tc>
          <w:tcPr>
            <w:tcW w:w="311" w:type="dxa"/>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283" w:type="dxa"/>
            <w:gridSpan w:val="2"/>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B50CE4" w:rsidTr="007346E8">
              <w:tc>
                <w:tcPr>
                  <w:tcW w:w="1749" w:type="dxa"/>
                  <w:tcMar>
                    <w:top w:w="0" w:type="dxa"/>
                    <w:left w:w="0" w:type="dxa"/>
                    <w:bottom w:w="0" w:type="dxa"/>
                    <w:right w:w="0" w:type="dxa"/>
                  </w:tcMar>
                </w:tcPr>
                <w:p w:rsidR="004B6BE3" w:rsidRPr="00B46C9A" w:rsidRDefault="004B6BE3" w:rsidP="004B6BE3">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20</w:t>
                  </w:r>
                  <w:r w:rsidRPr="007E64E9">
                    <w:rPr>
                      <w:rFonts w:eastAsia="Arial" w:cs="Arial"/>
                      <w:b/>
                      <w:bCs/>
                      <w:sz w:val="16"/>
                      <w:szCs w:val="16"/>
                      <w:highlight w:val="lightGray"/>
                      <w:u w:val="single"/>
                      <w:lang w:val="es-ES_tradnl"/>
                    </w:rPr>
                    <w:t>EU</w:t>
                  </w:r>
                </w:p>
              </w:tc>
            </w:tr>
          </w:tbl>
          <w:p w:rsidR="004B6BE3" w:rsidRPr="00B46C9A" w:rsidRDefault="004B6BE3" w:rsidP="004B6BE3">
            <w:pPr>
              <w:spacing w:line="1" w:lineRule="auto"/>
              <w:jc w:val="left"/>
              <w:rPr>
                <w:rFonts w:cs="Arial"/>
                <w:sz w:val="16"/>
                <w:szCs w:val="16"/>
                <w:lang w:val="es-ES_tradnl"/>
              </w:rPr>
            </w:pPr>
          </w:p>
        </w:tc>
        <w:tc>
          <w:tcPr>
            <w:tcW w:w="1869" w:type="dxa"/>
            <w:gridSpan w:val="4"/>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F02373" w:rsidTr="007346E8">
              <w:tc>
                <w:tcPr>
                  <w:tcW w:w="1749" w:type="dxa"/>
                  <w:tcMar>
                    <w:top w:w="0" w:type="dxa"/>
                    <w:left w:w="0" w:type="dxa"/>
                    <w:bottom w:w="0" w:type="dxa"/>
                    <w:right w:w="0" w:type="dxa"/>
                  </w:tcMar>
                </w:tcPr>
                <w:p w:rsidR="004B6BE3" w:rsidRPr="0089299F" w:rsidRDefault="004B6BE3" w:rsidP="004B6BE3">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20</w:t>
                  </w:r>
                  <w:r w:rsidRPr="00B46C9A">
                    <w:rPr>
                      <w:rFonts w:eastAsia="Arial" w:cs="Arial"/>
                      <w:b/>
                      <w:bCs/>
                      <w:sz w:val="16"/>
                      <w:szCs w:val="16"/>
                      <w:highlight w:val="lightGray"/>
                      <w:u w:val="single"/>
                      <w:lang w:val="fr-CH"/>
                    </w:rPr>
                    <w:t>EU</w:t>
                  </w:r>
                </w:p>
              </w:tc>
            </w:tr>
          </w:tbl>
          <w:p w:rsidR="004B6BE3" w:rsidRPr="0089299F" w:rsidRDefault="004B6BE3" w:rsidP="004B6BE3">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F02373" w:rsidTr="007346E8">
              <w:tc>
                <w:tcPr>
                  <w:tcW w:w="1750" w:type="dxa"/>
                  <w:tcMar>
                    <w:top w:w="0" w:type="dxa"/>
                    <w:left w:w="0" w:type="dxa"/>
                    <w:bottom w:w="0" w:type="dxa"/>
                    <w:right w:w="0" w:type="dxa"/>
                  </w:tcMar>
                </w:tcPr>
                <w:p w:rsidR="004B6BE3" w:rsidRPr="00F02373" w:rsidRDefault="004B6BE3" w:rsidP="004B6BE3">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20</w:t>
                  </w:r>
                  <w:r w:rsidRPr="007E64E9">
                    <w:rPr>
                      <w:rFonts w:eastAsia="Arial" w:cs="Arial"/>
                      <w:b/>
                      <w:bCs/>
                      <w:sz w:val="16"/>
                      <w:szCs w:val="16"/>
                      <w:highlight w:val="lightGray"/>
                      <w:u w:val="single"/>
                      <w:lang w:val="es-ES_tradnl"/>
                    </w:rPr>
                    <w:t>EU</w:t>
                  </w:r>
                </w:p>
              </w:tc>
            </w:tr>
          </w:tbl>
          <w:p w:rsidR="004B6BE3" w:rsidRPr="00F02373" w:rsidRDefault="004B6BE3" w:rsidP="004B6BE3">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B50CE4" w:rsidTr="007346E8">
              <w:tc>
                <w:tcPr>
                  <w:tcW w:w="1750" w:type="dxa"/>
                  <w:tcMar>
                    <w:top w:w="0" w:type="dxa"/>
                    <w:left w:w="0" w:type="dxa"/>
                    <w:bottom w:w="0" w:type="dxa"/>
                    <w:right w:w="0" w:type="dxa"/>
                  </w:tcMar>
                </w:tcPr>
                <w:p w:rsidR="004B6BE3" w:rsidRPr="0089299F" w:rsidRDefault="004B6BE3" w:rsidP="004B6BE3">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20</w:t>
                  </w:r>
                  <w:r w:rsidRPr="007E64E9">
                    <w:rPr>
                      <w:rFonts w:eastAsia="Arial" w:cs="Arial"/>
                      <w:b/>
                      <w:bCs/>
                      <w:sz w:val="16"/>
                      <w:szCs w:val="16"/>
                      <w:highlight w:val="lightGray"/>
                      <w:u w:val="single"/>
                      <w:lang w:val="es-ES_tradnl"/>
                    </w:rPr>
                    <w:t>EU</w:t>
                  </w:r>
                </w:p>
              </w:tc>
            </w:tr>
          </w:tbl>
          <w:p w:rsidR="004B6BE3" w:rsidRPr="0089299F" w:rsidRDefault="004B6BE3" w:rsidP="004B6BE3">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r>
      <w:tr w:rsidR="004B6BE3" w:rsidRPr="0089299F" w:rsidTr="004B6BE3">
        <w:trPr>
          <w:gridAfter w:val="1"/>
          <w:wAfter w:w="8"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283" w:type="dxa"/>
            <w:gridSpan w:val="2"/>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1</w:t>
            </w:r>
          </w:p>
        </w:tc>
      </w:tr>
      <w:tr w:rsidR="004B6BE3" w:rsidRPr="0089299F" w:rsidTr="004B6BE3">
        <w:trPr>
          <w:gridAfter w:val="1"/>
          <w:wAfter w:w="8"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283" w:type="dxa"/>
            <w:gridSpan w:val="2"/>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FrRsal-1</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9</w:t>
            </w:r>
          </w:p>
        </w:tc>
      </w:tr>
      <w:tr w:rsidR="004B6BE3" w:rsidRPr="0089299F" w:rsidTr="004B6BE3">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rPr>
                <w:rFonts w:cs="Arial"/>
                <w:vanish/>
                <w:sz w:val="16"/>
                <w:szCs w:val="16"/>
              </w:rPr>
            </w:pPr>
            <w:r w:rsidRPr="0089299F">
              <w:rPr>
                <w:rFonts w:cs="Arial"/>
                <w:sz w:val="16"/>
                <w:szCs w:val="16"/>
              </w:rPr>
              <w:fldChar w:fldCharType="begin"/>
            </w:r>
            <w:r w:rsidRPr="0089299F">
              <w:rPr>
                <w:rFonts w:cs="Arial"/>
                <w:sz w:val="16"/>
                <w:szCs w:val="16"/>
              </w:rPr>
              <w:instrText xml:space="preserve"> TC "41" \f C \l "1"</w:instrText>
            </w:r>
            <w:r w:rsidRPr="0089299F">
              <w:rPr>
                <w:rFonts w:cs="Arial"/>
                <w:sz w:val="16"/>
                <w:szCs w:val="16"/>
              </w:rPr>
              <w:fldChar w:fldCharType="end"/>
            </w:r>
          </w:p>
          <w:p w:rsidR="004B6BE3" w:rsidRPr="0089299F" w:rsidRDefault="004B6BE3" w:rsidP="007346E8">
            <w:pPr>
              <w:jc w:val="center"/>
              <w:rPr>
                <w:rFonts w:eastAsia="Arial" w:cs="Arial"/>
                <w:b/>
                <w:bCs/>
                <w:sz w:val="16"/>
                <w:szCs w:val="16"/>
              </w:rPr>
            </w:pPr>
            <w:r w:rsidRPr="0089299F">
              <w:rPr>
                <w:rFonts w:eastAsia="Arial" w:cs="Arial"/>
                <w:b/>
                <w:bCs/>
                <w:sz w:val="16"/>
                <w:szCs w:val="16"/>
              </w:rPr>
              <w:t>41.</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r>
      <w:tr w:rsidR="004B6BE3" w:rsidRPr="00B50CE4" w:rsidTr="004B6BE3">
        <w:trPr>
          <w:gridAfter w:val="1"/>
          <w:wAfter w:w="8" w:type="dxa"/>
        </w:trPr>
        <w:tc>
          <w:tcPr>
            <w:tcW w:w="311" w:type="dxa"/>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283" w:type="dxa"/>
            <w:gridSpan w:val="2"/>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B50CE4" w:rsidTr="007346E8">
              <w:tc>
                <w:tcPr>
                  <w:tcW w:w="1749" w:type="dxa"/>
                  <w:tcMar>
                    <w:top w:w="0" w:type="dxa"/>
                    <w:left w:w="0" w:type="dxa"/>
                    <w:bottom w:w="0" w:type="dxa"/>
                    <w:right w:w="0" w:type="dxa"/>
                  </w:tcMar>
                </w:tcPr>
                <w:p w:rsidR="004B6BE3" w:rsidRPr="00B46C9A" w:rsidRDefault="004B6BE3" w:rsidP="004B6BE3">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21</w:t>
                  </w:r>
                  <w:r w:rsidRPr="007E64E9">
                    <w:rPr>
                      <w:rFonts w:eastAsia="Arial" w:cs="Arial"/>
                      <w:b/>
                      <w:bCs/>
                      <w:sz w:val="16"/>
                      <w:szCs w:val="16"/>
                      <w:highlight w:val="lightGray"/>
                      <w:u w:val="single"/>
                      <w:lang w:val="es-ES_tradnl"/>
                    </w:rPr>
                    <w:t>EU</w:t>
                  </w:r>
                </w:p>
              </w:tc>
            </w:tr>
          </w:tbl>
          <w:p w:rsidR="004B6BE3" w:rsidRPr="00B46C9A" w:rsidRDefault="004B6BE3" w:rsidP="004B6BE3">
            <w:pPr>
              <w:spacing w:line="1" w:lineRule="auto"/>
              <w:jc w:val="left"/>
              <w:rPr>
                <w:rFonts w:cs="Arial"/>
                <w:sz w:val="16"/>
                <w:szCs w:val="16"/>
                <w:lang w:val="es-ES_tradnl"/>
              </w:rPr>
            </w:pPr>
          </w:p>
        </w:tc>
        <w:tc>
          <w:tcPr>
            <w:tcW w:w="1869" w:type="dxa"/>
            <w:gridSpan w:val="4"/>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F02373" w:rsidTr="007346E8">
              <w:tc>
                <w:tcPr>
                  <w:tcW w:w="1749" w:type="dxa"/>
                  <w:tcMar>
                    <w:top w:w="0" w:type="dxa"/>
                    <w:left w:w="0" w:type="dxa"/>
                    <w:bottom w:w="0" w:type="dxa"/>
                    <w:right w:w="0" w:type="dxa"/>
                  </w:tcMar>
                </w:tcPr>
                <w:p w:rsidR="004B6BE3" w:rsidRPr="0089299F" w:rsidRDefault="004B6BE3" w:rsidP="004B6BE3">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21</w:t>
                  </w:r>
                  <w:r w:rsidRPr="00B46C9A">
                    <w:rPr>
                      <w:rFonts w:eastAsia="Arial" w:cs="Arial"/>
                      <w:b/>
                      <w:bCs/>
                      <w:sz w:val="16"/>
                      <w:szCs w:val="16"/>
                      <w:highlight w:val="lightGray"/>
                      <w:u w:val="single"/>
                      <w:lang w:val="fr-CH"/>
                    </w:rPr>
                    <w:t>EU</w:t>
                  </w:r>
                </w:p>
              </w:tc>
            </w:tr>
          </w:tbl>
          <w:p w:rsidR="004B6BE3" w:rsidRPr="0089299F" w:rsidRDefault="004B6BE3" w:rsidP="004B6BE3">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F02373" w:rsidTr="007346E8">
              <w:tc>
                <w:tcPr>
                  <w:tcW w:w="1750" w:type="dxa"/>
                  <w:tcMar>
                    <w:top w:w="0" w:type="dxa"/>
                    <w:left w:w="0" w:type="dxa"/>
                    <w:bottom w:w="0" w:type="dxa"/>
                    <w:right w:w="0" w:type="dxa"/>
                  </w:tcMar>
                </w:tcPr>
                <w:p w:rsidR="004B6BE3" w:rsidRPr="00F02373" w:rsidRDefault="004B6BE3" w:rsidP="004B6BE3">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21</w:t>
                  </w:r>
                  <w:r w:rsidRPr="007E64E9">
                    <w:rPr>
                      <w:rFonts w:eastAsia="Arial" w:cs="Arial"/>
                      <w:b/>
                      <w:bCs/>
                      <w:sz w:val="16"/>
                      <w:szCs w:val="16"/>
                      <w:highlight w:val="lightGray"/>
                      <w:u w:val="single"/>
                      <w:lang w:val="es-ES_tradnl"/>
                    </w:rPr>
                    <w:t>EU</w:t>
                  </w:r>
                </w:p>
              </w:tc>
            </w:tr>
          </w:tbl>
          <w:p w:rsidR="004B6BE3" w:rsidRPr="00F02373" w:rsidRDefault="004B6BE3" w:rsidP="004B6BE3">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B50CE4" w:rsidTr="007346E8">
              <w:tc>
                <w:tcPr>
                  <w:tcW w:w="1750" w:type="dxa"/>
                  <w:tcMar>
                    <w:top w:w="0" w:type="dxa"/>
                    <w:left w:w="0" w:type="dxa"/>
                    <w:bottom w:w="0" w:type="dxa"/>
                    <w:right w:w="0" w:type="dxa"/>
                  </w:tcMar>
                </w:tcPr>
                <w:p w:rsidR="004B6BE3" w:rsidRPr="0089299F" w:rsidRDefault="004B6BE3" w:rsidP="004B6BE3">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21</w:t>
                  </w:r>
                  <w:r w:rsidRPr="007E64E9">
                    <w:rPr>
                      <w:rFonts w:eastAsia="Arial" w:cs="Arial"/>
                      <w:b/>
                      <w:bCs/>
                      <w:sz w:val="16"/>
                      <w:szCs w:val="16"/>
                      <w:highlight w:val="lightGray"/>
                      <w:u w:val="single"/>
                      <w:lang w:val="es-ES_tradnl"/>
                    </w:rPr>
                    <w:t>EU</w:t>
                  </w:r>
                </w:p>
              </w:tc>
            </w:tr>
          </w:tbl>
          <w:p w:rsidR="004B6BE3" w:rsidRPr="0089299F" w:rsidRDefault="004B6BE3" w:rsidP="004B6BE3">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r>
      <w:tr w:rsidR="004B6BE3" w:rsidRPr="0089299F" w:rsidTr="004B6BE3">
        <w:trPr>
          <w:gridAfter w:val="1"/>
          <w:wAfter w:w="8"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283" w:type="dxa"/>
            <w:gridSpan w:val="2"/>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1</w:t>
            </w:r>
          </w:p>
        </w:tc>
      </w:tr>
      <w:tr w:rsidR="004B6BE3" w:rsidRPr="0089299F" w:rsidTr="004B6BE3">
        <w:trPr>
          <w:gridAfter w:val="1"/>
          <w:wAfter w:w="8"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283" w:type="dxa"/>
            <w:gridSpan w:val="2"/>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Argelès, 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9</w:t>
            </w:r>
          </w:p>
        </w:tc>
      </w:tr>
      <w:tr w:rsidR="004B6BE3" w:rsidRPr="0089299F" w:rsidTr="004B6BE3">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rPr>
                <w:rFonts w:cs="Arial"/>
                <w:vanish/>
                <w:sz w:val="16"/>
                <w:szCs w:val="16"/>
              </w:rPr>
            </w:pPr>
            <w:r w:rsidRPr="0089299F">
              <w:rPr>
                <w:rFonts w:cs="Arial"/>
                <w:sz w:val="16"/>
                <w:szCs w:val="16"/>
              </w:rPr>
              <w:fldChar w:fldCharType="begin"/>
            </w:r>
            <w:r w:rsidRPr="0089299F">
              <w:rPr>
                <w:rFonts w:cs="Arial"/>
                <w:sz w:val="16"/>
                <w:szCs w:val="16"/>
              </w:rPr>
              <w:instrText xml:space="preserve"> TC "42" \f C \l "1"</w:instrText>
            </w:r>
            <w:r w:rsidRPr="0089299F">
              <w:rPr>
                <w:rFonts w:cs="Arial"/>
                <w:sz w:val="16"/>
                <w:szCs w:val="16"/>
              </w:rPr>
              <w:fldChar w:fldCharType="end"/>
            </w:r>
          </w:p>
          <w:p w:rsidR="004B6BE3" w:rsidRPr="0089299F" w:rsidRDefault="004B6BE3" w:rsidP="007346E8">
            <w:pPr>
              <w:jc w:val="center"/>
              <w:rPr>
                <w:rFonts w:eastAsia="Arial" w:cs="Arial"/>
                <w:b/>
                <w:bCs/>
                <w:sz w:val="16"/>
                <w:szCs w:val="16"/>
              </w:rPr>
            </w:pPr>
            <w:r w:rsidRPr="0089299F">
              <w:rPr>
                <w:rFonts w:eastAsia="Arial" w:cs="Arial"/>
                <w:b/>
                <w:bCs/>
                <w:sz w:val="16"/>
                <w:szCs w:val="16"/>
              </w:rPr>
              <w:t>42.</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r>
      <w:tr w:rsidR="004B6BE3" w:rsidRPr="00B50CE4" w:rsidTr="004B6BE3">
        <w:trPr>
          <w:gridAfter w:val="1"/>
          <w:wAfter w:w="8" w:type="dxa"/>
        </w:trPr>
        <w:tc>
          <w:tcPr>
            <w:tcW w:w="311" w:type="dxa"/>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283" w:type="dxa"/>
            <w:gridSpan w:val="2"/>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B50CE4" w:rsidTr="007346E8">
              <w:tc>
                <w:tcPr>
                  <w:tcW w:w="1749" w:type="dxa"/>
                  <w:tcMar>
                    <w:top w:w="0" w:type="dxa"/>
                    <w:left w:w="0" w:type="dxa"/>
                    <w:bottom w:w="0" w:type="dxa"/>
                    <w:right w:w="0" w:type="dxa"/>
                  </w:tcMar>
                </w:tcPr>
                <w:p w:rsidR="004B6BE3" w:rsidRPr="00B46C9A" w:rsidRDefault="004B6BE3" w:rsidP="004B6BE3">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22</w:t>
                  </w:r>
                  <w:r w:rsidRPr="007E64E9">
                    <w:rPr>
                      <w:rFonts w:eastAsia="Arial" w:cs="Arial"/>
                      <w:b/>
                      <w:bCs/>
                      <w:sz w:val="16"/>
                      <w:szCs w:val="16"/>
                      <w:highlight w:val="lightGray"/>
                      <w:u w:val="single"/>
                      <w:lang w:val="es-ES_tradnl"/>
                    </w:rPr>
                    <w:t>EU</w:t>
                  </w:r>
                </w:p>
              </w:tc>
            </w:tr>
          </w:tbl>
          <w:p w:rsidR="004B6BE3" w:rsidRPr="00B46C9A" w:rsidRDefault="004B6BE3" w:rsidP="004B6BE3">
            <w:pPr>
              <w:spacing w:line="1" w:lineRule="auto"/>
              <w:jc w:val="left"/>
              <w:rPr>
                <w:rFonts w:cs="Arial"/>
                <w:sz w:val="16"/>
                <w:szCs w:val="16"/>
                <w:lang w:val="es-ES_tradnl"/>
              </w:rPr>
            </w:pPr>
          </w:p>
        </w:tc>
        <w:tc>
          <w:tcPr>
            <w:tcW w:w="1869" w:type="dxa"/>
            <w:gridSpan w:val="4"/>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F02373" w:rsidTr="007346E8">
              <w:tc>
                <w:tcPr>
                  <w:tcW w:w="1749" w:type="dxa"/>
                  <w:tcMar>
                    <w:top w:w="0" w:type="dxa"/>
                    <w:left w:w="0" w:type="dxa"/>
                    <w:bottom w:w="0" w:type="dxa"/>
                    <w:right w:w="0" w:type="dxa"/>
                  </w:tcMar>
                </w:tcPr>
                <w:p w:rsidR="004B6BE3" w:rsidRPr="0089299F" w:rsidRDefault="004B6BE3" w:rsidP="004B6BE3">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22</w:t>
                  </w:r>
                  <w:r w:rsidRPr="00B46C9A">
                    <w:rPr>
                      <w:rFonts w:eastAsia="Arial" w:cs="Arial"/>
                      <w:b/>
                      <w:bCs/>
                      <w:sz w:val="16"/>
                      <w:szCs w:val="16"/>
                      <w:highlight w:val="lightGray"/>
                      <w:u w:val="single"/>
                      <w:lang w:val="fr-CH"/>
                    </w:rPr>
                    <w:t>EU</w:t>
                  </w:r>
                </w:p>
              </w:tc>
            </w:tr>
          </w:tbl>
          <w:p w:rsidR="004B6BE3" w:rsidRPr="0089299F" w:rsidRDefault="004B6BE3" w:rsidP="004B6BE3">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F02373" w:rsidTr="007346E8">
              <w:tc>
                <w:tcPr>
                  <w:tcW w:w="1750" w:type="dxa"/>
                  <w:tcMar>
                    <w:top w:w="0" w:type="dxa"/>
                    <w:left w:w="0" w:type="dxa"/>
                    <w:bottom w:w="0" w:type="dxa"/>
                    <w:right w:w="0" w:type="dxa"/>
                  </w:tcMar>
                </w:tcPr>
                <w:p w:rsidR="004B6BE3" w:rsidRPr="00F02373" w:rsidRDefault="004B6BE3" w:rsidP="004B6BE3">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22</w:t>
                  </w:r>
                  <w:r w:rsidRPr="007E64E9">
                    <w:rPr>
                      <w:rFonts w:eastAsia="Arial" w:cs="Arial"/>
                      <w:b/>
                      <w:bCs/>
                      <w:sz w:val="16"/>
                      <w:szCs w:val="16"/>
                      <w:highlight w:val="lightGray"/>
                      <w:u w:val="single"/>
                      <w:lang w:val="es-ES_tradnl"/>
                    </w:rPr>
                    <w:t>EU</w:t>
                  </w:r>
                </w:p>
              </w:tc>
            </w:tr>
          </w:tbl>
          <w:p w:rsidR="004B6BE3" w:rsidRPr="00F02373" w:rsidRDefault="004B6BE3" w:rsidP="004B6BE3">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B50CE4" w:rsidTr="007346E8">
              <w:tc>
                <w:tcPr>
                  <w:tcW w:w="1750" w:type="dxa"/>
                  <w:tcMar>
                    <w:top w:w="0" w:type="dxa"/>
                    <w:left w:w="0" w:type="dxa"/>
                    <w:bottom w:w="0" w:type="dxa"/>
                    <w:right w:w="0" w:type="dxa"/>
                  </w:tcMar>
                </w:tcPr>
                <w:p w:rsidR="004B6BE3" w:rsidRPr="0089299F" w:rsidRDefault="004B6BE3" w:rsidP="004B6BE3">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22</w:t>
                  </w:r>
                  <w:r w:rsidRPr="007E64E9">
                    <w:rPr>
                      <w:rFonts w:eastAsia="Arial" w:cs="Arial"/>
                      <w:b/>
                      <w:bCs/>
                      <w:sz w:val="16"/>
                      <w:szCs w:val="16"/>
                      <w:highlight w:val="lightGray"/>
                      <w:u w:val="single"/>
                      <w:lang w:val="es-ES_tradnl"/>
                    </w:rPr>
                    <w:t>EU</w:t>
                  </w:r>
                </w:p>
              </w:tc>
            </w:tr>
          </w:tbl>
          <w:p w:rsidR="004B6BE3" w:rsidRPr="0089299F" w:rsidRDefault="004B6BE3" w:rsidP="004B6BE3">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r>
      <w:tr w:rsidR="004B6BE3" w:rsidRPr="0089299F" w:rsidTr="004B6BE3">
        <w:trPr>
          <w:gridAfter w:val="1"/>
          <w:wAfter w:w="8"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283" w:type="dxa"/>
            <w:gridSpan w:val="2"/>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1</w:t>
            </w:r>
          </w:p>
        </w:tc>
      </w:tr>
      <w:tr w:rsidR="004B6BE3" w:rsidRPr="0089299F" w:rsidTr="004B6BE3">
        <w:trPr>
          <w:gridAfter w:val="1"/>
          <w:wAfter w:w="8"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283" w:type="dxa"/>
            <w:gridSpan w:val="2"/>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FrRsal-1</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9</w:t>
            </w:r>
          </w:p>
        </w:tc>
      </w:tr>
      <w:tr w:rsidR="004B6BE3" w:rsidRPr="0089299F" w:rsidTr="004B6BE3">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rPr>
                <w:rFonts w:cs="Arial"/>
                <w:vanish/>
                <w:sz w:val="16"/>
                <w:szCs w:val="16"/>
              </w:rPr>
            </w:pPr>
            <w:r w:rsidRPr="0089299F">
              <w:rPr>
                <w:rFonts w:cs="Arial"/>
                <w:sz w:val="16"/>
                <w:szCs w:val="16"/>
              </w:rPr>
              <w:fldChar w:fldCharType="begin"/>
            </w:r>
            <w:r w:rsidRPr="0089299F">
              <w:rPr>
                <w:rFonts w:cs="Arial"/>
                <w:sz w:val="16"/>
                <w:szCs w:val="16"/>
              </w:rPr>
              <w:instrText xml:space="preserve"> TC "43" \f C \l "1"</w:instrText>
            </w:r>
            <w:r w:rsidRPr="0089299F">
              <w:rPr>
                <w:rFonts w:cs="Arial"/>
                <w:sz w:val="16"/>
                <w:szCs w:val="16"/>
              </w:rPr>
              <w:fldChar w:fldCharType="end"/>
            </w:r>
          </w:p>
          <w:p w:rsidR="004B6BE3" w:rsidRPr="0089299F" w:rsidRDefault="004B6BE3" w:rsidP="007346E8">
            <w:pPr>
              <w:jc w:val="center"/>
              <w:rPr>
                <w:rFonts w:eastAsia="Arial" w:cs="Arial"/>
                <w:b/>
                <w:bCs/>
                <w:sz w:val="16"/>
                <w:szCs w:val="16"/>
              </w:rPr>
            </w:pPr>
            <w:r w:rsidRPr="0089299F">
              <w:rPr>
                <w:rFonts w:eastAsia="Arial" w:cs="Arial"/>
                <w:b/>
                <w:bCs/>
                <w:sz w:val="16"/>
                <w:szCs w:val="16"/>
              </w:rPr>
              <w:t>43.</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r>
      <w:tr w:rsidR="004B6BE3" w:rsidRPr="00B50CE4" w:rsidTr="004B6BE3">
        <w:trPr>
          <w:gridAfter w:val="1"/>
          <w:wAfter w:w="8" w:type="dxa"/>
        </w:trPr>
        <w:tc>
          <w:tcPr>
            <w:tcW w:w="311" w:type="dxa"/>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283" w:type="dxa"/>
            <w:gridSpan w:val="2"/>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B50CE4" w:rsidTr="007346E8">
              <w:tc>
                <w:tcPr>
                  <w:tcW w:w="1749" w:type="dxa"/>
                  <w:tcMar>
                    <w:top w:w="0" w:type="dxa"/>
                    <w:left w:w="0" w:type="dxa"/>
                    <w:bottom w:w="0" w:type="dxa"/>
                    <w:right w:w="0" w:type="dxa"/>
                  </w:tcMar>
                </w:tcPr>
                <w:p w:rsidR="004B6BE3" w:rsidRPr="00B46C9A" w:rsidRDefault="004B6BE3" w:rsidP="004B6BE3">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23</w:t>
                  </w:r>
                  <w:r w:rsidRPr="007E64E9">
                    <w:rPr>
                      <w:rFonts w:eastAsia="Arial" w:cs="Arial"/>
                      <w:b/>
                      <w:bCs/>
                      <w:sz w:val="16"/>
                      <w:szCs w:val="16"/>
                      <w:highlight w:val="lightGray"/>
                      <w:u w:val="single"/>
                      <w:lang w:val="es-ES_tradnl"/>
                    </w:rPr>
                    <w:t>EU</w:t>
                  </w:r>
                </w:p>
              </w:tc>
            </w:tr>
          </w:tbl>
          <w:p w:rsidR="004B6BE3" w:rsidRPr="00B46C9A" w:rsidRDefault="004B6BE3" w:rsidP="004B6BE3">
            <w:pPr>
              <w:spacing w:line="1" w:lineRule="auto"/>
              <w:jc w:val="left"/>
              <w:rPr>
                <w:rFonts w:cs="Arial"/>
                <w:sz w:val="16"/>
                <w:szCs w:val="16"/>
                <w:lang w:val="es-ES_tradnl"/>
              </w:rPr>
            </w:pPr>
          </w:p>
        </w:tc>
        <w:tc>
          <w:tcPr>
            <w:tcW w:w="1869" w:type="dxa"/>
            <w:gridSpan w:val="4"/>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F02373" w:rsidTr="007346E8">
              <w:tc>
                <w:tcPr>
                  <w:tcW w:w="1749" w:type="dxa"/>
                  <w:tcMar>
                    <w:top w:w="0" w:type="dxa"/>
                    <w:left w:w="0" w:type="dxa"/>
                    <w:bottom w:w="0" w:type="dxa"/>
                    <w:right w:w="0" w:type="dxa"/>
                  </w:tcMar>
                </w:tcPr>
                <w:p w:rsidR="004B6BE3" w:rsidRPr="0089299F" w:rsidRDefault="004B6BE3" w:rsidP="004B6BE3">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23</w:t>
                  </w:r>
                  <w:r w:rsidRPr="00B46C9A">
                    <w:rPr>
                      <w:rFonts w:eastAsia="Arial" w:cs="Arial"/>
                      <w:b/>
                      <w:bCs/>
                      <w:sz w:val="16"/>
                      <w:szCs w:val="16"/>
                      <w:highlight w:val="lightGray"/>
                      <w:u w:val="single"/>
                      <w:lang w:val="fr-CH"/>
                    </w:rPr>
                    <w:t>EU</w:t>
                  </w:r>
                </w:p>
              </w:tc>
            </w:tr>
          </w:tbl>
          <w:p w:rsidR="004B6BE3" w:rsidRPr="0089299F" w:rsidRDefault="004B6BE3" w:rsidP="004B6BE3">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F02373" w:rsidTr="007346E8">
              <w:tc>
                <w:tcPr>
                  <w:tcW w:w="1750" w:type="dxa"/>
                  <w:tcMar>
                    <w:top w:w="0" w:type="dxa"/>
                    <w:left w:w="0" w:type="dxa"/>
                    <w:bottom w:w="0" w:type="dxa"/>
                    <w:right w:w="0" w:type="dxa"/>
                  </w:tcMar>
                </w:tcPr>
                <w:p w:rsidR="004B6BE3" w:rsidRPr="00F02373" w:rsidRDefault="004B6BE3" w:rsidP="004B6BE3">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23</w:t>
                  </w:r>
                  <w:r w:rsidRPr="007E64E9">
                    <w:rPr>
                      <w:rFonts w:eastAsia="Arial" w:cs="Arial"/>
                      <w:b/>
                      <w:bCs/>
                      <w:sz w:val="16"/>
                      <w:szCs w:val="16"/>
                      <w:highlight w:val="lightGray"/>
                      <w:u w:val="single"/>
                      <w:lang w:val="es-ES_tradnl"/>
                    </w:rPr>
                    <w:t>EU</w:t>
                  </w:r>
                </w:p>
              </w:tc>
            </w:tr>
          </w:tbl>
          <w:p w:rsidR="004B6BE3" w:rsidRPr="00F02373" w:rsidRDefault="004B6BE3" w:rsidP="004B6BE3">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B50CE4" w:rsidTr="007346E8">
              <w:tc>
                <w:tcPr>
                  <w:tcW w:w="1750" w:type="dxa"/>
                  <w:tcMar>
                    <w:top w:w="0" w:type="dxa"/>
                    <w:left w:w="0" w:type="dxa"/>
                    <w:bottom w:w="0" w:type="dxa"/>
                    <w:right w:w="0" w:type="dxa"/>
                  </w:tcMar>
                </w:tcPr>
                <w:p w:rsidR="004B6BE3" w:rsidRPr="0089299F" w:rsidRDefault="004B6BE3" w:rsidP="004B6BE3">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23</w:t>
                  </w:r>
                  <w:r w:rsidRPr="007E64E9">
                    <w:rPr>
                      <w:rFonts w:eastAsia="Arial" w:cs="Arial"/>
                      <w:b/>
                      <w:bCs/>
                      <w:sz w:val="16"/>
                      <w:szCs w:val="16"/>
                      <w:highlight w:val="lightGray"/>
                      <w:u w:val="single"/>
                      <w:lang w:val="es-ES_tradnl"/>
                    </w:rPr>
                    <w:t>EU</w:t>
                  </w:r>
                </w:p>
              </w:tc>
            </w:tr>
          </w:tbl>
          <w:p w:rsidR="004B6BE3" w:rsidRPr="0089299F" w:rsidRDefault="004B6BE3" w:rsidP="004B6BE3">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r>
      <w:tr w:rsidR="004B6BE3" w:rsidRPr="0089299F" w:rsidTr="004B6BE3">
        <w:trPr>
          <w:gridAfter w:val="1"/>
          <w:wAfter w:w="8"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283" w:type="dxa"/>
            <w:gridSpan w:val="2"/>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1</w:t>
            </w:r>
          </w:p>
        </w:tc>
      </w:tr>
      <w:tr w:rsidR="004B6BE3" w:rsidRPr="0089299F" w:rsidTr="004B6BE3">
        <w:trPr>
          <w:gridAfter w:val="1"/>
          <w:wAfter w:w="8"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283" w:type="dxa"/>
            <w:gridSpan w:val="2"/>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9</w:t>
            </w:r>
          </w:p>
        </w:tc>
      </w:tr>
      <w:tr w:rsidR="004B6BE3" w:rsidRPr="0089299F" w:rsidTr="004B6BE3">
        <w:tc>
          <w:tcPr>
            <w:tcW w:w="319" w:type="dxa"/>
            <w:gridSpan w:val="2"/>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rPr>
                <w:rFonts w:cs="Arial"/>
                <w:vanish/>
                <w:sz w:val="16"/>
                <w:szCs w:val="16"/>
              </w:rPr>
            </w:pPr>
            <w:r w:rsidRPr="0089299F">
              <w:rPr>
                <w:rFonts w:cs="Arial"/>
                <w:sz w:val="16"/>
                <w:szCs w:val="16"/>
              </w:rPr>
              <w:fldChar w:fldCharType="begin"/>
            </w:r>
            <w:r w:rsidRPr="0089299F">
              <w:rPr>
                <w:rFonts w:cs="Arial"/>
                <w:sz w:val="16"/>
                <w:szCs w:val="16"/>
              </w:rPr>
              <w:instrText xml:space="preserve"> TC "44" \f C \l "1"</w:instrText>
            </w:r>
            <w:r w:rsidRPr="0089299F">
              <w:rPr>
                <w:rFonts w:cs="Arial"/>
                <w:sz w:val="16"/>
                <w:szCs w:val="16"/>
              </w:rPr>
              <w:fldChar w:fldCharType="end"/>
            </w:r>
          </w:p>
          <w:p w:rsidR="004B6BE3" w:rsidRPr="0089299F" w:rsidRDefault="004B6BE3" w:rsidP="007346E8">
            <w:pPr>
              <w:jc w:val="center"/>
              <w:rPr>
                <w:rFonts w:eastAsia="Arial" w:cs="Arial"/>
                <w:b/>
                <w:bCs/>
                <w:sz w:val="16"/>
                <w:szCs w:val="16"/>
              </w:rPr>
            </w:pPr>
            <w:r w:rsidRPr="0089299F">
              <w:rPr>
                <w:rFonts w:eastAsia="Arial" w:cs="Arial"/>
                <w:b/>
                <w:bCs/>
                <w:sz w:val="16"/>
                <w:szCs w:val="16"/>
              </w:rPr>
              <w:t>44.</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r>
      <w:tr w:rsidR="004B6BE3" w:rsidRPr="00B50CE4" w:rsidTr="004B6BE3">
        <w:tc>
          <w:tcPr>
            <w:tcW w:w="319" w:type="dxa"/>
            <w:gridSpan w:val="2"/>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283" w:type="dxa"/>
            <w:gridSpan w:val="2"/>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B50CE4" w:rsidTr="007346E8">
              <w:tc>
                <w:tcPr>
                  <w:tcW w:w="1749" w:type="dxa"/>
                  <w:tcMar>
                    <w:top w:w="0" w:type="dxa"/>
                    <w:left w:w="0" w:type="dxa"/>
                    <w:bottom w:w="0" w:type="dxa"/>
                    <w:right w:w="0" w:type="dxa"/>
                  </w:tcMar>
                </w:tcPr>
                <w:p w:rsidR="004B6BE3" w:rsidRPr="00B46C9A" w:rsidRDefault="004B6BE3" w:rsidP="004B6BE3">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24</w:t>
                  </w:r>
                  <w:r w:rsidRPr="007E64E9">
                    <w:rPr>
                      <w:rFonts w:eastAsia="Arial" w:cs="Arial"/>
                      <w:b/>
                      <w:bCs/>
                      <w:sz w:val="16"/>
                      <w:szCs w:val="16"/>
                      <w:highlight w:val="lightGray"/>
                      <w:u w:val="single"/>
                      <w:lang w:val="es-ES_tradnl"/>
                    </w:rPr>
                    <w:t>EU</w:t>
                  </w:r>
                </w:p>
              </w:tc>
            </w:tr>
          </w:tbl>
          <w:p w:rsidR="004B6BE3" w:rsidRPr="00B46C9A" w:rsidRDefault="004B6BE3" w:rsidP="004B6BE3">
            <w:pPr>
              <w:spacing w:line="1" w:lineRule="auto"/>
              <w:jc w:val="left"/>
              <w:rPr>
                <w:rFonts w:cs="Arial"/>
                <w:sz w:val="16"/>
                <w:szCs w:val="16"/>
                <w:lang w:val="es-ES_tradnl"/>
              </w:rPr>
            </w:pPr>
          </w:p>
        </w:tc>
        <w:tc>
          <w:tcPr>
            <w:tcW w:w="1869" w:type="dxa"/>
            <w:gridSpan w:val="4"/>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F02373" w:rsidTr="007346E8">
              <w:tc>
                <w:tcPr>
                  <w:tcW w:w="1749" w:type="dxa"/>
                  <w:tcMar>
                    <w:top w:w="0" w:type="dxa"/>
                    <w:left w:w="0" w:type="dxa"/>
                    <w:bottom w:w="0" w:type="dxa"/>
                    <w:right w:w="0" w:type="dxa"/>
                  </w:tcMar>
                </w:tcPr>
                <w:p w:rsidR="004B6BE3" w:rsidRPr="0089299F" w:rsidRDefault="004B6BE3" w:rsidP="004B6BE3">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24</w:t>
                  </w:r>
                  <w:r w:rsidRPr="00B46C9A">
                    <w:rPr>
                      <w:rFonts w:eastAsia="Arial" w:cs="Arial"/>
                      <w:b/>
                      <w:bCs/>
                      <w:sz w:val="16"/>
                      <w:szCs w:val="16"/>
                      <w:highlight w:val="lightGray"/>
                      <w:u w:val="single"/>
                      <w:lang w:val="fr-CH"/>
                    </w:rPr>
                    <w:t>EU</w:t>
                  </w:r>
                </w:p>
              </w:tc>
            </w:tr>
          </w:tbl>
          <w:p w:rsidR="004B6BE3" w:rsidRPr="0089299F" w:rsidRDefault="004B6BE3" w:rsidP="004B6BE3">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F02373" w:rsidTr="007346E8">
              <w:tc>
                <w:tcPr>
                  <w:tcW w:w="1750" w:type="dxa"/>
                  <w:tcMar>
                    <w:top w:w="0" w:type="dxa"/>
                    <w:left w:w="0" w:type="dxa"/>
                    <w:bottom w:w="0" w:type="dxa"/>
                    <w:right w:w="0" w:type="dxa"/>
                  </w:tcMar>
                </w:tcPr>
                <w:p w:rsidR="004B6BE3" w:rsidRPr="00F02373" w:rsidRDefault="004B6BE3" w:rsidP="004B6BE3">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24</w:t>
                  </w:r>
                  <w:r w:rsidRPr="007E64E9">
                    <w:rPr>
                      <w:rFonts w:eastAsia="Arial" w:cs="Arial"/>
                      <w:b/>
                      <w:bCs/>
                      <w:sz w:val="16"/>
                      <w:szCs w:val="16"/>
                      <w:highlight w:val="lightGray"/>
                      <w:u w:val="single"/>
                      <w:lang w:val="es-ES_tradnl"/>
                    </w:rPr>
                    <w:t>EU</w:t>
                  </w:r>
                </w:p>
              </w:tc>
            </w:tr>
          </w:tbl>
          <w:p w:rsidR="004B6BE3" w:rsidRPr="00F02373" w:rsidRDefault="004B6BE3" w:rsidP="004B6BE3">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B50CE4" w:rsidTr="007346E8">
              <w:tc>
                <w:tcPr>
                  <w:tcW w:w="1750" w:type="dxa"/>
                  <w:tcMar>
                    <w:top w:w="0" w:type="dxa"/>
                    <w:left w:w="0" w:type="dxa"/>
                    <w:bottom w:w="0" w:type="dxa"/>
                    <w:right w:w="0" w:type="dxa"/>
                  </w:tcMar>
                </w:tcPr>
                <w:p w:rsidR="004B6BE3" w:rsidRPr="0089299F" w:rsidRDefault="004B6BE3" w:rsidP="004B6BE3">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24</w:t>
                  </w:r>
                  <w:r w:rsidRPr="007E64E9">
                    <w:rPr>
                      <w:rFonts w:eastAsia="Arial" w:cs="Arial"/>
                      <w:b/>
                      <w:bCs/>
                      <w:sz w:val="16"/>
                      <w:szCs w:val="16"/>
                      <w:highlight w:val="lightGray"/>
                      <w:u w:val="single"/>
                      <w:lang w:val="es-ES_tradnl"/>
                    </w:rPr>
                    <w:t>EU</w:t>
                  </w:r>
                </w:p>
              </w:tc>
            </w:tr>
          </w:tbl>
          <w:p w:rsidR="004B6BE3" w:rsidRPr="0089299F" w:rsidRDefault="004B6BE3" w:rsidP="004B6BE3">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r>
      <w:tr w:rsidR="004B6BE3" w:rsidRPr="0089299F" w:rsidTr="004B6BE3">
        <w:tc>
          <w:tcPr>
            <w:tcW w:w="319" w:type="dxa"/>
            <w:gridSpan w:val="2"/>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283" w:type="dxa"/>
            <w:gridSpan w:val="2"/>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A866AA">
            <w:pPr>
              <w:jc w:val="left"/>
              <w:rPr>
                <w:rFonts w:eastAsia="Arial" w:cs="Arial"/>
                <w:sz w:val="16"/>
                <w:szCs w:val="16"/>
              </w:rPr>
            </w:pPr>
            <w:r w:rsidRPr="0089299F">
              <w:rPr>
                <w:rFonts w:eastAsia="Arial" w:cs="Arial"/>
                <w:sz w:val="16"/>
                <w:szCs w:val="16"/>
              </w:rPr>
              <w:t>Argelès, 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1</w:t>
            </w:r>
          </w:p>
        </w:tc>
      </w:tr>
      <w:tr w:rsidR="004B6BE3" w:rsidRPr="0089299F" w:rsidTr="004B6BE3">
        <w:tc>
          <w:tcPr>
            <w:tcW w:w="319" w:type="dxa"/>
            <w:gridSpan w:val="2"/>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283" w:type="dxa"/>
            <w:gridSpan w:val="2"/>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A866AA">
            <w:pPr>
              <w:jc w:val="left"/>
              <w:rPr>
                <w:rFonts w:eastAsia="Arial" w:cs="Arial"/>
                <w:sz w:val="16"/>
                <w:szCs w:val="16"/>
              </w:rPr>
            </w:pPr>
            <w:r w:rsidRPr="0089299F">
              <w:rPr>
                <w:rFonts w:eastAsia="Arial" w:cs="Arial"/>
                <w:sz w:val="16"/>
                <w:szCs w:val="16"/>
              </w:rPr>
              <w:t>Dandie, NunDm15,  UCDm14</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9</w:t>
            </w:r>
          </w:p>
        </w:tc>
      </w:tr>
    </w:tbl>
    <w:p w:rsidR="004B6BE3" w:rsidRPr="0089299F" w:rsidRDefault="004B6BE3" w:rsidP="004B6BE3">
      <w:pPr>
        <w:rPr>
          <w:rFonts w:cs="Arial"/>
          <w:sz w:val="16"/>
          <w:szCs w:val="16"/>
        </w:rPr>
        <w:sectPr w:rsidR="004B6BE3" w:rsidRPr="0089299F" w:rsidSect="004B6BE3">
          <w:headerReference w:type="default" r:id="rId8"/>
          <w:footerReference w:type="default" r:id="rId9"/>
          <w:pgSz w:w="11905" w:h="16837"/>
          <w:pgMar w:top="510" w:right="1132" w:bottom="566" w:left="1134" w:header="510" w:footer="566" w:gutter="0"/>
          <w:cols w:space="720"/>
          <w:titlePg/>
          <w:docGrid w:linePitch="272"/>
        </w:sectPr>
      </w:pPr>
    </w:p>
    <w:p w:rsidR="004B6BE3" w:rsidRPr="0089299F" w:rsidRDefault="004B6BE3" w:rsidP="004B6BE3">
      <w:pPr>
        <w:rPr>
          <w:rFonts w:cs="Arial"/>
          <w:vanish/>
          <w:sz w:val="16"/>
          <w:szCs w:val="16"/>
        </w:rPr>
      </w:pPr>
    </w:p>
    <w:p w:rsidR="004B6BE3" w:rsidRPr="0089299F" w:rsidRDefault="004B6BE3" w:rsidP="004B6BE3">
      <w:pPr>
        <w:rPr>
          <w:rFonts w:cs="Arial"/>
          <w:vanish/>
          <w:sz w:val="16"/>
          <w:szCs w:val="16"/>
        </w:rPr>
      </w:pPr>
    </w:p>
    <w:p w:rsidR="004B6BE3" w:rsidRDefault="004B6BE3"/>
    <w:tbl>
      <w:tblPr>
        <w:tblOverlap w:val="never"/>
        <w:tblW w:w="10638" w:type="dxa"/>
        <w:tblInd w:w="-276" w:type="dxa"/>
        <w:tblLayout w:type="fixed"/>
        <w:tblLook w:val="01E0" w:firstRow="1" w:lastRow="1" w:firstColumn="1" w:lastColumn="1" w:noHBand="0" w:noVBand="0"/>
      </w:tblPr>
      <w:tblGrid>
        <w:gridCol w:w="311"/>
        <w:gridCol w:w="14"/>
        <w:gridCol w:w="270"/>
        <w:gridCol w:w="14"/>
        <w:gridCol w:w="552"/>
        <w:gridCol w:w="1304"/>
        <w:gridCol w:w="14"/>
        <w:gridCol w:w="552"/>
        <w:gridCol w:w="1303"/>
        <w:gridCol w:w="14"/>
        <w:gridCol w:w="1856"/>
        <w:gridCol w:w="14"/>
        <w:gridCol w:w="1856"/>
        <w:gridCol w:w="14"/>
        <w:gridCol w:w="1970"/>
        <w:gridCol w:w="14"/>
        <w:gridCol w:w="552"/>
        <w:gridCol w:w="14"/>
      </w:tblGrid>
      <w:tr w:rsidR="004B6BE3" w:rsidRPr="0089299F" w:rsidTr="004B6BE3">
        <w:trPr>
          <w:tblHeader/>
        </w:trPr>
        <w:tc>
          <w:tcPr>
            <w:tcW w:w="325"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4B6BE3" w:rsidRPr="0089299F" w:rsidRDefault="004B6BE3" w:rsidP="007346E8">
            <w:pPr>
              <w:spacing w:line="1" w:lineRule="auto"/>
              <w:jc w:val="center"/>
              <w:rPr>
                <w:rFonts w:cs="Arial"/>
                <w:sz w:val="16"/>
                <w:szCs w:val="16"/>
              </w:rPr>
            </w:pPr>
          </w:p>
        </w:tc>
        <w:tc>
          <w:tcPr>
            <w:tcW w:w="284" w:type="dxa"/>
            <w:gridSpan w:val="2"/>
            <w:tcBorders>
              <w:top w:val="single" w:sz="6" w:space="0" w:color="000000"/>
              <w:bottom w:val="single" w:sz="6" w:space="0" w:color="000000"/>
              <w:right w:val="single" w:sz="6" w:space="0" w:color="000000"/>
            </w:tcBorders>
            <w:tcMar>
              <w:top w:w="0" w:type="dxa"/>
              <w:left w:w="0" w:type="dxa"/>
              <w:bottom w:w="0" w:type="dxa"/>
              <w:right w:w="0" w:type="dxa"/>
            </w:tcMar>
          </w:tcPr>
          <w:p w:rsidR="004B6BE3" w:rsidRPr="0089299F" w:rsidRDefault="004B6BE3" w:rsidP="007346E8">
            <w:pPr>
              <w:spacing w:line="1" w:lineRule="auto"/>
              <w:jc w:val="center"/>
              <w:rPr>
                <w:rFonts w:cs="Arial"/>
                <w:sz w:val="16"/>
                <w:szCs w:val="16"/>
              </w:rPr>
            </w:pPr>
          </w:p>
        </w:tc>
        <w:tc>
          <w:tcPr>
            <w:tcW w:w="1870" w:type="dxa"/>
            <w:gridSpan w:val="3"/>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B6BE3" w:rsidRPr="0089299F" w:rsidRDefault="004B6BE3" w:rsidP="007346E8">
            <w:pPr>
              <w:jc w:val="center"/>
              <w:rPr>
                <w:rFonts w:eastAsia="Arial" w:cs="Arial"/>
                <w:sz w:val="16"/>
                <w:szCs w:val="16"/>
              </w:rPr>
            </w:pPr>
            <w:r w:rsidRPr="0089299F">
              <w:rPr>
                <w:rFonts w:eastAsia="Arial" w:cs="Arial"/>
                <w:sz w:val="16"/>
                <w:szCs w:val="16"/>
              </w:rPr>
              <w:t>English</w:t>
            </w:r>
          </w:p>
        </w:tc>
        <w:tc>
          <w:tcPr>
            <w:tcW w:w="1869" w:type="dxa"/>
            <w:gridSpan w:val="3"/>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B6BE3" w:rsidRPr="0089299F" w:rsidRDefault="004B6BE3" w:rsidP="007346E8">
            <w:pPr>
              <w:jc w:val="center"/>
              <w:rPr>
                <w:rFonts w:eastAsia="Arial" w:cs="Arial"/>
                <w:sz w:val="16"/>
                <w:szCs w:val="16"/>
              </w:rPr>
            </w:pPr>
            <w:r w:rsidRPr="0089299F">
              <w:rPr>
                <w:rFonts w:eastAsia="Arial" w:cs="Arial"/>
                <w:sz w:val="16"/>
                <w:szCs w:val="16"/>
              </w:rPr>
              <w:t>français</w:t>
            </w:r>
          </w:p>
        </w:tc>
        <w:tc>
          <w:tcPr>
            <w:tcW w:w="1870"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B6BE3" w:rsidRPr="0089299F" w:rsidRDefault="004B6BE3" w:rsidP="007346E8">
            <w:pPr>
              <w:jc w:val="center"/>
              <w:rPr>
                <w:rFonts w:eastAsia="Arial" w:cs="Arial"/>
                <w:sz w:val="16"/>
                <w:szCs w:val="16"/>
              </w:rPr>
            </w:pPr>
            <w:r w:rsidRPr="0089299F">
              <w:rPr>
                <w:rFonts w:eastAsia="Arial" w:cs="Arial"/>
                <w:sz w:val="16"/>
                <w:szCs w:val="16"/>
              </w:rPr>
              <w:t>deutsch</w:t>
            </w:r>
          </w:p>
        </w:tc>
        <w:tc>
          <w:tcPr>
            <w:tcW w:w="1870"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B6BE3" w:rsidRPr="0089299F" w:rsidRDefault="004B6BE3" w:rsidP="007346E8">
            <w:pPr>
              <w:jc w:val="center"/>
              <w:rPr>
                <w:rFonts w:eastAsia="Arial" w:cs="Arial"/>
                <w:sz w:val="16"/>
                <w:szCs w:val="16"/>
              </w:rPr>
            </w:pPr>
            <w:r w:rsidRPr="0089299F">
              <w:rPr>
                <w:rFonts w:eastAsia="Arial" w:cs="Arial"/>
                <w:sz w:val="16"/>
                <w:szCs w:val="16"/>
              </w:rPr>
              <w:t>español</w:t>
            </w:r>
          </w:p>
        </w:tc>
        <w:tc>
          <w:tcPr>
            <w:tcW w:w="1984"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B6BE3" w:rsidRPr="0089299F" w:rsidRDefault="004B6BE3" w:rsidP="007346E8">
            <w:pPr>
              <w:jc w:val="center"/>
              <w:rPr>
                <w:rFonts w:eastAsia="Arial" w:cs="Arial"/>
                <w:sz w:val="16"/>
                <w:szCs w:val="16"/>
              </w:rPr>
            </w:pPr>
            <w:r w:rsidRPr="0089299F">
              <w:rPr>
                <w:rFonts w:eastAsia="Arial" w:cs="Arial"/>
                <w:sz w:val="16"/>
                <w:szCs w:val="16"/>
              </w:rPr>
              <w:t>Example Varieties</w:t>
            </w:r>
            <w:r w:rsidRPr="0089299F">
              <w:rPr>
                <w:rFonts w:eastAsia="Arial" w:cs="Arial"/>
                <w:sz w:val="16"/>
                <w:szCs w:val="16"/>
              </w:rPr>
              <w:br/>
              <w:t>Exemples</w:t>
            </w:r>
            <w:r w:rsidRPr="0089299F">
              <w:rPr>
                <w:rFonts w:eastAsia="Arial" w:cs="Arial"/>
                <w:sz w:val="16"/>
                <w:szCs w:val="16"/>
              </w:rPr>
              <w:br/>
              <w:t>Beispielssorten</w:t>
            </w:r>
            <w:r w:rsidRPr="0089299F">
              <w:rPr>
                <w:rFonts w:eastAsia="Arial" w:cs="Arial"/>
                <w:sz w:val="16"/>
                <w:szCs w:val="16"/>
              </w:rPr>
              <w:br/>
              <w:t>Variedades ejemplo</w:t>
            </w:r>
          </w:p>
        </w:tc>
        <w:tc>
          <w:tcPr>
            <w:tcW w:w="566"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B6BE3" w:rsidRPr="0089299F" w:rsidRDefault="004B6BE3" w:rsidP="007346E8">
            <w:pPr>
              <w:jc w:val="center"/>
              <w:rPr>
                <w:rFonts w:eastAsia="Arial" w:cs="Arial"/>
                <w:sz w:val="16"/>
                <w:szCs w:val="16"/>
              </w:rPr>
            </w:pPr>
            <w:r w:rsidRPr="0089299F">
              <w:rPr>
                <w:rFonts w:eastAsia="Arial" w:cs="Arial"/>
                <w:sz w:val="16"/>
                <w:szCs w:val="16"/>
              </w:rPr>
              <w:t>Note/</w:t>
            </w:r>
            <w:r w:rsidRPr="0089299F">
              <w:rPr>
                <w:rFonts w:eastAsia="Arial" w:cs="Arial"/>
                <w:sz w:val="16"/>
                <w:szCs w:val="16"/>
              </w:rPr>
              <w:br/>
              <w:t>Nota</w:t>
            </w:r>
          </w:p>
        </w:tc>
      </w:tr>
      <w:tr w:rsidR="004B6BE3" w:rsidRPr="0089299F" w:rsidTr="004B6BE3">
        <w:trPr>
          <w:gridAfter w:val="1"/>
          <w:wAfter w:w="14"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rPr>
                <w:rFonts w:cs="Arial"/>
                <w:vanish/>
                <w:sz w:val="16"/>
                <w:szCs w:val="16"/>
              </w:rPr>
            </w:pPr>
            <w:r w:rsidRPr="0089299F">
              <w:rPr>
                <w:rFonts w:cs="Arial"/>
                <w:sz w:val="16"/>
                <w:szCs w:val="16"/>
              </w:rPr>
              <w:fldChar w:fldCharType="begin"/>
            </w:r>
            <w:r w:rsidRPr="0089299F">
              <w:rPr>
                <w:rFonts w:cs="Arial"/>
                <w:sz w:val="16"/>
                <w:szCs w:val="16"/>
              </w:rPr>
              <w:instrText xml:space="preserve"> TC "45" \f C \l "1"</w:instrText>
            </w:r>
            <w:r w:rsidRPr="0089299F">
              <w:rPr>
                <w:rFonts w:cs="Arial"/>
                <w:sz w:val="16"/>
                <w:szCs w:val="16"/>
              </w:rPr>
              <w:fldChar w:fldCharType="end"/>
            </w:r>
          </w:p>
          <w:p w:rsidR="004B6BE3" w:rsidRPr="0089299F" w:rsidRDefault="004B6BE3" w:rsidP="007346E8">
            <w:pPr>
              <w:jc w:val="center"/>
              <w:rPr>
                <w:rFonts w:eastAsia="Arial" w:cs="Arial"/>
                <w:b/>
                <w:bCs/>
                <w:sz w:val="16"/>
                <w:szCs w:val="16"/>
              </w:rPr>
            </w:pPr>
            <w:r w:rsidRPr="0089299F">
              <w:rPr>
                <w:rFonts w:eastAsia="Arial" w:cs="Arial"/>
                <w:b/>
                <w:bCs/>
                <w:sz w:val="16"/>
                <w:szCs w:val="16"/>
              </w:rPr>
              <w:t>45.</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QL</w:t>
            </w:r>
          </w:p>
        </w:tc>
        <w:tc>
          <w:tcPr>
            <w:tcW w:w="1304"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r>
      <w:tr w:rsidR="004B6BE3" w:rsidRPr="00B50CE4" w:rsidTr="004B6BE3">
        <w:trPr>
          <w:gridAfter w:val="1"/>
          <w:wAfter w:w="14" w:type="dxa"/>
        </w:trPr>
        <w:tc>
          <w:tcPr>
            <w:tcW w:w="311" w:type="dxa"/>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284" w:type="dxa"/>
            <w:gridSpan w:val="2"/>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1870"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B50CE4" w:rsidTr="007346E8">
              <w:tc>
                <w:tcPr>
                  <w:tcW w:w="1749" w:type="dxa"/>
                  <w:tcMar>
                    <w:top w:w="0" w:type="dxa"/>
                    <w:left w:w="0" w:type="dxa"/>
                    <w:bottom w:w="0" w:type="dxa"/>
                    <w:right w:w="0" w:type="dxa"/>
                  </w:tcMar>
                </w:tcPr>
                <w:p w:rsidR="004B6BE3" w:rsidRPr="00B46C9A" w:rsidRDefault="004B6BE3" w:rsidP="004B6BE3">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25</w:t>
                  </w:r>
                  <w:r w:rsidRPr="007E64E9">
                    <w:rPr>
                      <w:rFonts w:eastAsia="Arial" w:cs="Arial"/>
                      <w:b/>
                      <w:bCs/>
                      <w:sz w:val="16"/>
                      <w:szCs w:val="16"/>
                      <w:highlight w:val="lightGray"/>
                      <w:u w:val="single"/>
                      <w:lang w:val="es-ES_tradnl"/>
                    </w:rPr>
                    <w:t>EU</w:t>
                  </w:r>
                </w:p>
              </w:tc>
            </w:tr>
          </w:tbl>
          <w:p w:rsidR="004B6BE3" w:rsidRPr="00B46C9A" w:rsidRDefault="004B6BE3" w:rsidP="004B6BE3">
            <w:pPr>
              <w:spacing w:line="1" w:lineRule="auto"/>
              <w:jc w:val="left"/>
              <w:rPr>
                <w:rFonts w:cs="Arial"/>
                <w:sz w:val="16"/>
                <w:szCs w:val="16"/>
                <w:lang w:val="es-ES_tradnl"/>
              </w:rPr>
            </w:pPr>
          </w:p>
        </w:tc>
        <w:tc>
          <w:tcPr>
            <w:tcW w:w="1869" w:type="dxa"/>
            <w:gridSpan w:val="3"/>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F02373" w:rsidTr="007346E8">
              <w:tc>
                <w:tcPr>
                  <w:tcW w:w="1749" w:type="dxa"/>
                  <w:tcMar>
                    <w:top w:w="0" w:type="dxa"/>
                    <w:left w:w="0" w:type="dxa"/>
                    <w:bottom w:w="0" w:type="dxa"/>
                    <w:right w:w="0" w:type="dxa"/>
                  </w:tcMar>
                </w:tcPr>
                <w:p w:rsidR="004B6BE3" w:rsidRPr="0089299F" w:rsidRDefault="004B6BE3" w:rsidP="004B6BE3">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25</w:t>
                  </w:r>
                  <w:r w:rsidRPr="00B46C9A">
                    <w:rPr>
                      <w:rFonts w:eastAsia="Arial" w:cs="Arial"/>
                      <w:b/>
                      <w:bCs/>
                      <w:sz w:val="16"/>
                      <w:szCs w:val="16"/>
                      <w:highlight w:val="lightGray"/>
                      <w:u w:val="single"/>
                      <w:lang w:val="fr-CH"/>
                    </w:rPr>
                    <w:t>EU</w:t>
                  </w:r>
                </w:p>
              </w:tc>
            </w:tr>
          </w:tbl>
          <w:p w:rsidR="004B6BE3" w:rsidRPr="0089299F" w:rsidRDefault="004B6BE3" w:rsidP="004B6BE3">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F02373" w:rsidTr="007346E8">
              <w:tc>
                <w:tcPr>
                  <w:tcW w:w="1750" w:type="dxa"/>
                  <w:tcMar>
                    <w:top w:w="0" w:type="dxa"/>
                    <w:left w:w="0" w:type="dxa"/>
                    <w:bottom w:w="0" w:type="dxa"/>
                    <w:right w:w="0" w:type="dxa"/>
                  </w:tcMar>
                </w:tcPr>
                <w:p w:rsidR="004B6BE3" w:rsidRPr="00F02373" w:rsidRDefault="004B6BE3" w:rsidP="004B6BE3">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25</w:t>
                  </w:r>
                  <w:r w:rsidRPr="007E64E9">
                    <w:rPr>
                      <w:rFonts w:eastAsia="Arial" w:cs="Arial"/>
                      <w:b/>
                      <w:bCs/>
                      <w:sz w:val="16"/>
                      <w:szCs w:val="16"/>
                      <w:highlight w:val="lightGray"/>
                      <w:u w:val="single"/>
                      <w:lang w:val="es-ES_tradnl"/>
                    </w:rPr>
                    <w:t>EU</w:t>
                  </w:r>
                </w:p>
              </w:tc>
            </w:tr>
          </w:tbl>
          <w:p w:rsidR="004B6BE3" w:rsidRPr="00F02373" w:rsidRDefault="004B6BE3" w:rsidP="004B6BE3">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B50CE4" w:rsidTr="007346E8">
              <w:tc>
                <w:tcPr>
                  <w:tcW w:w="1750" w:type="dxa"/>
                  <w:tcMar>
                    <w:top w:w="0" w:type="dxa"/>
                    <w:left w:w="0" w:type="dxa"/>
                    <w:bottom w:w="0" w:type="dxa"/>
                    <w:right w:w="0" w:type="dxa"/>
                  </w:tcMar>
                </w:tcPr>
                <w:p w:rsidR="004B6BE3" w:rsidRPr="0089299F" w:rsidRDefault="004B6BE3" w:rsidP="004B6BE3">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25</w:t>
                  </w:r>
                  <w:r w:rsidRPr="007E64E9">
                    <w:rPr>
                      <w:rFonts w:eastAsia="Arial" w:cs="Arial"/>
                      <w:b/>
                      <w:bCs/>
                      <w:sz w:val="16"/>
                      <w:szCs w:val="16"/>
                      <w:highlight w:val="lightGray"/>
                      <w:u w:val="single"/>
                      <w:lang w:val="es-ES_tradnl"/>
                    </w:rPr>
                    <w:t>EU</w:t>
                  </w:r>
                </w:p>
              </w:tc>
            </w:tr>
          </w:tbl>
          <w:p w:rsidR="004B6BE3" w:rsidRPr="0089299F" w:rsidRDefault="004B6BE3" w:rsidP="004B6BE3">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r>
      <w:tr w:rsidR="004B6BE3" w:rsidRPr="0089299F" w:rsidTr="004B6BE3">
        <w:trPr>
          <w:gridAfter w:val="1"/>
          <w:wAfter w:w="14"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284" w:type="dxa"/>
            <w:gridSpan w:val="2"/>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1</w:t>
            </w:r>
          </w:p>
        </w:tc>
      </w:tr>
      <w:tr w:rsidR="004B6BE3" w:rsidRPr="0089299F" w:rsidTr="004B6BE3">
        <w:trPr>
          <w:gridAfter w:val="1"/>
          <w:wAfter w:w="14"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284" w:type="dxa"/>
            <w:gridSpan w:val="2"/>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Argelès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9</w:t>
            </w:r>
          </w:p>
        </w:tc>
      </w:tr>
      <w:tr w:rsidR="004B6BE3" w:rsidRPr="0089299F" w:rsidTr="004B6BE3">
        <w:trPr>
          <w:gridAfter w:val="1"/>
          <w:wAfter w:w="14"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rPr>
                <w:rFonts w:cs="Arial"/>
                <w:vanish/>
                <w:sz w:val="16"/>
                <w:szCs w:val="16"/>
              </w:rPr>
            </w:pPr>
            <w:r w:rsidRPr="0089299F">
              <w:rPr>
                <w:rFonts w:cs="Arial"/>
                <w:sz w:val="16"/>
                <w:szCs w:val="16"/>
              </w:rPr>
              <w:fldChar w:fldCharType="begin"/>
            </w:r>
            <w:r w:rsidRPr="0089299F">
              <w:rPr>
                <w:rFonts w:cs="Arial"/>
                <w:sz w:val="16"/>
                <w:szCs w:val="16"/>
              </w:rPr>
              <w:instrText xml:space="preserve"> TC "46" \f C \l "1"</w:instrText>
            </w:r>
            <w:r w:rsidRPr="0089299F">
              <w:rPr>
                <w:rFonts w:cs="Arial"/>
                <w:sz w:val="16"/>
                <w:szCs w:val="16"/>
              </w:rPr>
              <w:fldChar w:fldCharType="end"/>
            </w:r>
          </w:p>
          <w:p w:rsidR="004B6BE3" w:rsidRPr="0089299F" w:rsidRDefault="004B6BE3" w:rsidP="007346E8">
            <w:pPr>
              <w:jc w:val="center"/>
              <w:rPr>
                <w:rFonts w:eastAsia="Arial" w:cs="Arial"/>
                <w:b/>
                <w:bCs/>
                <w:sz w:val="16"/>
                <w:szCs w:val="16"/>
              </w:rPr>
            </w:pPr>
            <w:r w:rsidRPr="0089299F">
              <w:rPr>
                <w:rFonts w:eastAsia="Arial" w:cs="Arial"/>
                <w:b/>
                <w:bCs/>
                <w:sz w:val="16"/>
                <w:szCs w:val="16"/>
              </w:rPr>
              <w:t>46.</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QL</w:t>
            </w:r>
          </w:p>
        </w:tc>
        <w:tc>
          <w:tcPr>
            <w:tcW w:w="1304"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r>
      <w:tr w:rsidR="004B6BE3" w:rsidRPr="00B50CE4" w:rsidTr="004B6BE3">
        <w:trPr>
          <w:gridAfter w:val="1"/>
          <w:wAfter w:w="14" w:type="dxa"/>
        </w:trPr>
        <w:tc>
          <w:tcPr>
            <w:tcW w:w="311" w:type="dxa"/>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284" w:type="dxa"/>
            <w:gridSpan w:val="2"/>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1870"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B50CE4" w:rsidTr="007346E8">
              <w:tc>
                <w:tcPr>
                  <w:tcW w:w="1749" w:type="dxa"/>
                  <w:tcMar>
                    <w:top w:w="0" w:type="dxa"/>
                    <w:left w:w="0" w:type="dxa"/>
                    <w:bottom w:w="0" w:type="dxa"/>
                    <w:right w:w="0" w:type="dxa"/>
                  </w:tcMar>
                </w:tcPr>
                <w:p w:rsidR="004B6BE3" w:rsidRPr="00B46C9A" w:rsidRDefault="004B6BE3" w:rsidP="004B6BE3">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26</w:t>
                  </w:r>
                  <w:r w:rsidRPr="007E64E9">
                    <w:rPr>
                      <w:rFonts w:eastAsia="Arial" w:cs="Arial"/>
                      <w:b/>
                      <w:bCs/>
                      <w:sz w:val="16"/>
                      <w:szCs w:val="16"/>
                      <w:highlight w:val="lightGray"/>
                      <w:u w:val="single"/>
                      <w:lang w:val="es-ES_tradnl"/>
                    </w:rPr>
                    <w:t>EU</w:t>
                  </w:r>
                </w:p>
              </w:tc>
            </w:tr>
          </w:tbl>
          <w:p w:rsidR="004B6BE3" w:rsidRPr="00B46C9A" w:rsidRDefault="004B6BE3" w:rsidP="004B6BE3">
            <w:pPr>
              <w:spacing w:line="1" w:lineRule="auto"/>
              <w:jc w:val="left"/>
              <w:rPr>
                <w:rFonts w:cs="Arial"/>
                <w:sz w:val="16"/>
                <w:szCs w:val="16"/>
                <w:lang w:val="es-ES_tradnl"/>
              </w:rPr>
            </w:pPr>
          </w:p>
        </w:tc>
        <w:tc>
          <w:tcPr>
            <w:tcW w:w="1869" w:type="dxa"/>
            <w:gridSpan w:val="3"/>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F02373" w:rsidTr="007346E8">
              <w:tc>
                <w:tcPr>
                  <w:tcW w:w="1749" w:type="dxa"/>
                  <w:tcMar>
                    <w:top w:w="0" w:type="dxa"/>
                    <w:left w:w="0" w:type="dxa"/>
                    <w:bottom w:w="0" w:type="dxa"/>
                    <w:right w:w="0" w:type="dxa"/>
                  </w:tcMar>
                </w:tcPr>
                <w:p w:rsidR="004B6BE3" w:rsidRPr="0089299F" w:rsidRDefault="004B6BE3" w:rsidP="004B6BE3">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26</w:t>
                  </w:r>
                  <w:r w:rsidRPr="00B46C9A">
                    <w:rPr>
                      <w:rFonts w:eastAsia="Arial" w:cs="Arial"/>
                      <w:b/>
                      <w:bCs/>
                      <w:sz w:val="16"/>
                      <w:szCs w:val="16"/>
                      <w:highlight w:val="lightGray"/>
                      <w:u w:val="single"/>
                      <w:lang w:val="fr-CH"/>
                    </w:rPr>
                    <w:t>EU</w:t>
                  </w:r>
                </w:p>
              </w:tc>
            </w:tr>
          </w:tbl>
          <w:p w:rsidR="004B6BE3" w:rsidRPr="0089299F" w:rsidRDefault="004B6BE3" w:rsidP="004B6BE3">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F02373" w:rsidTr="007346E8">
              <w:tc>
                <w:tcPr>
                  <w:tcW w:w="1750" w:type="dxa"/>
                  <w:tcMar>
                    <w:top w:w="0" w:type="dxa"/>
                    <w:left w:w="0" w:type="dxa"/>
                    <w:bottom w:w="0" w:type="dxa"/>
                    <w:right w:w="0" w:type="dxa"/>
                  </w:tcMar>
                </w:tcPr>
                <w:p w:rsidR="004B6BE3" w:rsidRPr="00F02373" w:rsidRDefault="004B6BE3" w:rsidP="004B6BE3">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26</w:t>
                  </w:r>
                  <w:r w:rsidRPr="007E64E9">
                    <w:rPr>
                      <w:rFonts w:eastAsia="Arial" w:cs="Arial"/>
                      <w:b/>
                      <w:bCs/>
                      <w:sz w:val="16"/>
                      <w:szCs w:val="16"/>
                      <w:highlight w:val="lightGray"/>
                      <w:u w:val="single"/>
                      <w:lang w:val="es-ES_tradnl"/>
                    </w:rPr>
                    <w:t>EU</w:t>
                  </w:r>
                </w:p>
              </w:tc>
            </w:tr>
          </w:tbl>
          <w:p w:rsidR="004B6BE3" w:rsidRPr="00F02373" w:rsidRDefault="004B6BE3" w:rsidP="004B6BE3">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B50CE4" w:rsidTr="007346E8">
              <w:tc>
                <w:tcPr>
                  <w:tcW w:w="1750" w:type="dxa"/>
                  <w:tcMar>
                    <w:top w:w="0" w:type="dxa"/>
                    <w:left w:w="0" w:type="dxa"/>
                    <w:bottom w:w="0" w:type="dxa"/>
                    <w:right w:w="0" w:type="dxa"/>
                  </w:tcMar>
                </w:tcPr>
                <w:p w:rsidR="004B6BE3" w:rsidRPr="0089299F" w:rsidRDefault="004B6BE3" w:rsidP="004B6BE3">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26</w:t>
                  </w:r>
                  <w:r w:rsidRPr="007E64E9">
                    <w:rPr>
                      <w:rFonts w:eastAsia="Arial" w:cs="Arial"/>
                      <w:b/>
                      <w:bCs/>
                      <w:sz w:val="16"/>
                      <w:szCs w:val="16"/>
                      <w:highlight w:val="lightGray"/>
                      <w:u w:val="single"/>
                      <w:lang w:val="es-ES_tradnl"/>
                    </w:rPr>
                    <w:t>EU</w:t>
                  </w:r>
                </w:p>
              </w:tc>
            </w:tr>
          </w:tbl>
          <w:p w:rsidR="004B6BE3" w:rsidRPr="0089299F" w:rsidRDefault="004B6BE3" w:rsidP="004B6BE3">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r>
      <w:tr w:rsidR="004B6BE3" w:rsidRPr="0089299F" w:rsidTr="004B6BE3">
        <w:trPr>
          <w:gridAfter w:val="1"/>
          <w:wAfter w:w="14"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284" w:type="dxa"/>
            <w:gridSpan w:val="2"/>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1</w:t>
            </w:r>
          </w:p>
        </w:tc>
      </w:tr>
      <w:tr w:rsidR="004B6BE3" w:rsidRPr="0089299F" w:rsidTr="004B6BE3">
        <w:trPr>
          <w:gridAfter w:val="1"/>
          <w:wAfter w:w="14"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284" w:type="dxa"/>
            <w:gridSpan w:val="2"/>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Balesta, Bedford</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9</w:t>
            </w:r>
          </w:p>
        </w:tc>
      </w:tr>
      <w:tr w:rsidR="004B6BE3" w:rsidRPr="0089299F" w:rsidTr="004B6BE3">
        <w:trPr>
          <w:gridAfter w:val="1"/>
          <w:wAfter w:w="14"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rPr>
                <w:rFonts w:cs="Arial"/>
                <w:vanish/>
                <w:sz w:val="16"/>
                <w:szCs w:val="16"/>
              </w:rPr>
            </w:pPr>
            <w:r w:rsidRPr="0089299F">
              <w:rPr>
                <w:rFonts w:cs="Arial"/>
                <w:sz w:val="16"/>
                <w:szCs w:val="16"/>
              </w:rPr>
              <w:fldChar w:fldCharType="begin"/>
            </w:r>
            <w:r w:rsidRPr="0089299F">
              <w:rPr>
                <w:rFonts w:cs="Arial"/>
                <w:sz w:val="16"/>
                <w:szCs w:val="16"/>
              </w:rPr>
              <w:instrText xml:space="preserve"> TC "47" \f C \l "1"</w:instrText>
            </w:r>
            <w:r w:rsidRPr="0089299F">
              <w:rPr>
                <w:rFonts w:cs="Arial"/>
                <w:sz w:val="16"/>
                <w:szCs w:val="16"/>
              </w:rPr>
              <w:fldChar w:fldCharType="end"/>
            </w:r>
          </w:p>
          <w:p w:rsidR="004B6BE3" w:rsidRPr="0089299F" w:rsidRDefault="004B6BE3" w:rsidP="007346E8">
            <w:pPr>
              <w:jc w:val="center"/>
              <w:rPr>
                <w:rFonts w:eastAsia="Arial" w:cs="Arial"/>
                <w:b/>
                <w:bCs/>
                <w:sz w:val="16"/>
                <w:szCs w:val="16"/>
              </w:rPr>
            </w:pPr>
            <w:r w:rsidRPr="0089299F">
              <w:rPr>
                <w:rFonts w:eastAsia="Arial" w:cs="Arial"/>
                <w:b/>
                <w:bCs/>
                <w:sz w:val="16"/>
                <w:szCs w:val="16"/>
              </w:rPr>
              <w:t>47.</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QL</w:t>
            </w:r>
          </w:p>
        </w:tc>
        <w:tc>
          <w:tcPr>
            <w:tcW w:w="1304"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r>
      <w:tr w:rsidR="004B6BE3" w:rsidRPr="00B50CE4" w:rsidTr="004B6BE3">
        <w:trPr>
          <w:gridAfter w:val="1"/>
          <w:wAfter w:w="14" w:type="dxa"/>
        </w:trPr>
        <w:tc>
          <w:tcPr>
            <w:tcW w:w="311" w:type="dxa"/>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284" w:type="dxa"/>
            <w:gridSpan w:val="2"/>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1870"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B50CE4" w:rsidTr="007346E8">
              <w:tc>
                <w:tcPr>
                  <w:tcW w:w="1749" w:type="dxa"/>
                  <w:tcMar>
                    <w:top w:w="0" w:type="dxa"/>
                    <w:left w:w="0" w:type="dxa"/>
                    <w:bottom w:w="0" w:type="dxa"/>
                    <w:right w:w="0" w:type="dxa"/>
                  </w:tcMar>
                </w:tcPr>
                <w:p w:rsidR="004B6BE3" w:rsidRPr="00B46C9A" w:rsidRDefault="004B6BE3" w:rsidP="004B6BE3">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27</w:t>
                  </w:r>
                  <w:r w:rsidRPr="007E64E9">
                    <w:rPr>
                      <w:rFonts w:eastAsia="Arial" w:cs="Arial"/>
                      <w:b/>
                      <w:bCs/>
                      <w:sz w:val="16"/>
                      <w:szCs w:val="16"/>
                      <w:highlight w:val="lightGray"/>
                      <w:u w:val="single"/>
                      <w:lang w:val="es-ES_tradnl"/>
                    </w:rPr>
                    <w:t>EU</w:t>
                  </w:r>
                </w:p>
              </w:tc>
            </w:tr>
          </w:tbl>
          <w:p w:rsidR="004B6BE3" w:rsidRPr="00B46C9A" w:rsidRDefault="004B6BE3" w:rsidP="004B6BE3">
            <w:pPr>
              <w:spacing w:line="1" w:lineRule="auto"/>
              <w:jc w:val="left"/>
              <w:rPr>
                <w:rFonts w:cs="Arial"/>
                <w:sz w:val="16"/>
                <w:szCs w:val="16"/>
                <w:lang w:val="es-ES_tradnl"/>
              </w:rPr>
            </w:pPr>
          </w:p>
        </w:tc>
        <w:tc>
          <w:tcPr>
            <w:tcW w:w="1869" w:type="dxa"/>
            <w:gridSpan w:val="3"/>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F02373" w:rsidTr="007346E8">
              <w:tc>
                <w:tcPr>
                  <w:tcW w:w="1749" w:type="dxa"/>
                  <w:tcMar>
                    <w:top w:w="0" w:type="dxa"/>
                    <w:left w:w="0" w:type="dxa"/>
                    <w:bottom w:w="0" w:type="dxa"/>
                    <w:right w:w="0" w:type="dxa"/>
                  </w:tcMar>
                </w:tcPr>
                <w:p w:rsidR="004B6BE3" w:rsidRPr="0089299F" w:rsidRDefault="004B6BE3" w:rsidP="004B6BE3">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27</w:t>
                  </w:r>
                  <w:r w:rsidRPr="00B46C9A">
                    <w:rPr>
                      <w:rFonts w:eastAsia="Arial" w:cs="Arial"/>
                      <w:b/>
                      <w:bCs/>
                      <w:sz w:val="16"/>
                      <w:szCs w:val="16"/>
                      <w:highlight w:val="lightGray"/>
                      <w:u w:val="single"/>
                      <w:lang w:val="fr-CH"/>
                    </w:rPr>
                    <w:t>EU</w:t>
                  </w:r>
                </w:p>
              </w:tc>
            </w:tr>
          </w:tbl>
          <w:p w:rsidR="004B6BE3" w:rsidRPr="0089299F" w:rsidRDefault="004B6BE3" w:rsidP="004B6BE3">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F02373" w:rsidTr="007346E8">
              <w:tc>
                <w:tcPr>
                  <w:tcW w:w="1750" w:type="dxa"/>
                  <w:tcMar>
                    <w:top w:w="0" w:type="dxa"/>
                    <w:left w:w="0" w:type="dxa"/>
                    <w:bottom w:w="0" w:type="dxa"/>
                    <w:right w:w="0" w:type="dxa"/>
                  </w:tcMar>
                </w:tcPr>
                <w:p w:rsidR="004B6BE3" w:rsidRPr="00F02373" w:rsidRDefault="004B6BE3" w:rsidP="004B6BE3">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27</w:t>
                  </w:r>
                  <w:r w:rsidRPr="007E64E9">
                    <w:rPr>
                      <w:rFonts w:eastAsia="Arial" w:cs="Arial"/>
                      <w:b/>
                      <w:bCs/>
                      <w:sz w:val="16"/>
                      <w:szCs w:val="16"/>
                      <w:highlight w:val="lightGray"/>
                      <w:u w:val="single"/>
                      <w:lang w:val="es-ES_tradnl"/>
                    </w:rPr>
                    <w:t>EU</w:t>
                  </w:r>
                </w:p>
              </w:tc>
            </w:tr>
          </w:tbl>
          <w:p w:rsidR="004B6BE3" w:rsidRPr="00F02373" w:rsidRDefault="004B6BE3" w:rsidP="004B6BE3">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B50CE4" w:rsidTr="007346E8">
              <w:tc>
                <w:tcPr>
                  <w:tcW w:w="1750" w:type="dxa"/>
                  <w:tcMar>
                    <w:top w:w="0" w:type="dxa"/>
                    <w:left w:w="0" w:type="dxa"/>
                    <w:bottom w:w="0" w:type="dxa"/>
                    <w:right w:w="0" w:type="dxa"/>
                  </w:tcMar>
                </w:tcPr>
                <w:p w:rsidR="004B6BE3" w:rsidRPr="0089299F" w:rsidRDefault="004B6BE3" w:rsidP="004B6BE3">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27</w:t>
                  </w:r>
                  <w:r w:rsidRPr="007E64E9">
                    <w:rPr>
                      <w:rFonts w:eastAsia="Arial" w:cs="Arial"/>
                      <w:b/>
                      <w:bCs/>
                      <w:sz w:val="16"/>
                      <w:szCs w:val="16"/>
                      <w:highlight w:val="lightGray"/>
                      <w:u w:val="single"/>
                      <w:lang w:val="es-ES_tradnl"/>
                    </w:rPr>
                    <w:t>EU</w:t>
                  </w:r>
                </w:p>
              </w:tc>
            </w:tr>
          </w:tbl>
          <w:p w:rsidR="004B6BE3" w:rsidRPr="0089299F" w:rsidRDefault="004B6BE3" w:rsidP="004B6BE3">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r>
      <w:tr w:rsidR="004B6BE3" w:rsidRPr="0089299F" w:rsidTr="004B6BE3">
        <w:trPr>
          <w:gridAfter w:val="1"/>
          <w:wAfter w:w="14"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284" w:type="dxa"/>
            <w:gridSpan w:val="2"/>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Balesta, 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1</w:t>
            </w:r>
          </w:p>
        </w:tc>
      </w:tr>
      <w:tr w:rsidR="004B6BE3" w:rsidRPr="0089299F" w:rsidTr="004B6BE3">
        <w:trPr>
          <w:gridAfter w:val="1"/>
          <w:wAfter w:w="14"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284" w:type="dxa"/>
            <w:gridSpan w:val="2"/>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FrRsal-1</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9</w:t>
            </w:r>
          </w:p>
        </w:tc>
      </w:tr>
      <w:tr w:rsidR="004B6BE3" w:rsidRPr="0089299F" w:rsidTr="004B6BE3">
        <w:trPr>
          <w:gridAfter w:val="1"/>
          <w:wAfter w:w="14"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rPr>
                <w:rFonts w:cs="Arial"/>
                <w:vanish/>
                <w:sz w:val="16"/>
                <w:szCs w:val="16"/>
              </w:rPr>
            </w:pPr>
            <w:r w:rsidRPr="0089299F">
              <w:rPr>
                <w:rFonts w:cs="Arial"/>
                <w:sz w:val="16"/>
                <w:szCs w:val="16"/>
              </w:rPr>
              <w:fldChar w:fldCharType="begin"/>
            </w:r>
            <w:r w:rsidRPr="0089299F">
              <w:rPr>
                <w:rFonts w:cs="Arial"/>
                <w:sz w:val="16"/>
                <w:szCs w:val="16"/>
              </w:rPr>
              <w:instrText xml:space="preserve"> TC "48" \f C \l "1"</w:instrText>
            </w:r>
            <w:r w:rsidRPr="0089299F">
              <w:rPr>
                <w:rFonts w:cs="Arial"/>
                <w:sz w:val="16"/>
                <w:szCs w:val="16"/>
              </w:rPr>
              <w:fldChar w:fldCharType="end"/>
            </w:r>
          </w:p>
          <w:p w:rsidR="004B6BE3" w:rsidRPr="0089299F" w:rsidRDefault="004B6BE3" w:rsidP="007346E8">
            <w:pPr>
              <w:jc w:val="center"/>
              <w:rPr>
                <w:rFonts w:eastAsia="Arial" w:cs="Arial"/>
                <w:b/>
                <w:bCs/>
                <w:sz w:val="16"/>
                <w:szCs w:val="16"/>
              </w:rPr>
            </w:pPr>
            <w:r w:rsidRPr="0089299F">
              <w:rPr>
                <w:rFonts w:eastAsia="Arial" w:cs="Arial"/>
                <w:b/>
                <w:bCs/>
                <w:sz w:val="16"/>
                <w:szCs w:val="16"/>
              </w:rPr>
              <w:t>48.</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QL</w:t>
            </w:r>
          </w:p>
        </w:tc>
        <w:tc>
          <w:tcPr>
            <w:tcW w:w="1304"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r>
      <w:tr w:rsidR="004B6BE3" w:rsidRPr="00B50CE4" w:rsidTr="004B6BE3">
        <w:trPr>
          <w:gridAfter w:val="1"/>
          <w:wAfter w:w="14" w:type="dxa"/>
        </w:trPr>
        <w:tc>
          <w:tcPr>
            <w:tcW w:w="311" w:type="dxa"/>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284" w:type="dxa"/>
            <w:gridSpan w:val="2"/>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1870"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B50CE4" w:rsidTr="007346E8">
              <w:tc>
                <w:tcPr>
                  <w:tcW w:w="1749" w:type="dxa"/>
                  <w:tcMar>
                    <w:top w:w="0" w:type="dxa"/>
                    <w:left w:w="0" w:type="dxa"/>
                    <w:bottom w:w="0" w:type="dxa"/>
                    <w:right w:w="0" w:type="dxa"/>
                  </w:tcMar>
                </w:tcPr>
                <w:p w:rsidR="004B6BE3" w:rsidRPr="00B46C9A" w:rsidRDefault="004B6BE3" w:rsidP="004B6BE3">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29</w:t>
                  </w:r>
                  <w:r w:rsidRPr="007E64E9">
                    <w:rPr>
                      <w:rFonts w:eastAsia="Arial" w:cs="Arial"/>
                      <w:b/>
                      <w:bCs/>
                      <w:sz w:val="16"/>
                      <w:szCs w:val="16"/>
                      <w:highlight w:val="lightGray"/>
                      <w:u w:val="single"/>
                      <w:lang w:val="es-ES_tradnl"/>
                    </w:rPr>
                    <w:t>EU</w:t>
                  </w:r>
                </w:p>
              </w:tc>
            </w:tr>
          </w:tbl>
          <w:p w:rsidR="004B6BE3" w:rsidRPr="00B46C9A" w:rsidRDefault="004B6BE3" w:rsidP="004B6BE3">
            <w:pPr>
              <w:spacing w:line="1" w:lineRule="auto"/>
              <w:jc w:val="left"/>
              <w:rPr>
                <w:rFonts w:cs="Arial"/>
                <w:sz w:val="16"/>
                <w:szCs w:val="16"/>
                <w:lang w:val="es-ES_tradnl"/>
              </w:rPr>
            </w:pPr>
          </w:p>
        </w:tc>
        <w:tc>
          <w:tcPr>
            <w:tcW w:w="1869" w:type="dxa"/>
            <w:gridSpan w:val="3"/>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F02373" w:rsidTr="007346E8">
              <w:tc>
                <w:tcPr>
                  <w:tcW w:w="1749" w:type="dxa"/>
                  <w:tcMar>
                    <w:top w:w="0" w:type="dxa"/>
                    <w:left w:w="0" w:type="dxa"/>
                    <w:bottom w:w="0" w:type="dxa"/>
                    <w:right w:w="0" w:type="dxa"/>
                  </w:tcMar>
                </w:tcPr>
                <w:p w:rsidR="004B6BE3" w:rsidRPr="0089299F" w:rsidRDefault="004B6BE3" w:rsidP="004B6BE3">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29</w:t>
                  </w:r>
                  <w:r w:rsidRPr="00B46C9A">
                    <w:rPr>
                      <w:rFonts w:eastAsia="Arial" w:cs="Arial"/>
                      <w:b/>
                      <w:bCs/>
                      <w:sz w:val="16"/>
                      <w:szCs w:val="16"/>
                      <w:highlight w:val="lightGray"/>
                      <w:u w:val="single"/>
                      <w:lang w:val="fr-CH"/>
                    </w:rPr>
                    <w:t>EU</w:t>
                  </w:r>
                </w:p>
              </w:tc>
            </w:tr>
          </w:tbl>
          <w:p w:rsidR="004B6BE3" w:rsidRPr="0089299F" w:rsidRDefault="004B6BE3" w:rsidP="004B6BE3">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F02373" w:rsidTr="007346E8">
              <w:tc>
                <w:tcPr>
                  <w:tcW w:w="1750" w:type="dxa"/>
                  <w:tcMar>
                    <w:top w:w="0" w:type="dxa"/>
                    <w:left w:w="0" w:type="dxa"/>
                    <w:bottom w:w="0" w:type="dxa"/>
                    <w:right w:w="0" w:type="dxa"/>
                  </w:tcMar>
                </w:tcPr>
                <w:p w:rsidR="004B6BE3" w:rsidRPr="00F02373" w:rsidRDefault="004B6BE3" w:rsidP="004B6BE3">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29</w:t>
                  </w:r>
                  <w:r w:rsidRPr="007E64E9">
                    <w:rPr>
                      <w:rFonts w:eastAsia="Arial" w:cs="Arial"/>
                      <w:b/>
                      <w:bCs/>
                      <w:sz w:val="16"/>
                      <w:szCs w:val="16"/>
                      <w:highlight w:val="lightGray"/>
                      <w:u w:val="single"/>
                      <w:lang w:val="es-ES_tradnl"/>
                    </w:rPr>
                    <w:t>EU</w:t>
                  </w:r>
                </w:p>
              </w:tc>
            </w:tr>
          </w:tbl>
          <w:p w:rsidR="004B6BE3" w:rsidRPr="00F02373" w:rsidRDefault="004B6BE3" w:rsidP="004B6BE3">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B50CE4" w:rsidTr="007346E8">
              <w:tc>
                <w:tcPr>
                  <w:tcW w:w="1750" w:type="dxa"/>
                  <w:tcMar>
                    <w:top w:w="0" w:type="dxa"/>
                    <w:left w:w="0" w:type="dxa"/>
                    <w:bottom w:w="0" w:type="dxa"/>
                    <w:right w:w="0" w:type="dxa"/>
                  </w:tcMar>
                </w:tcPr>
                <w:p w:rsidR="004B6BE3" w:rsidRPr="0089299F" w:rsidRDefault="004B6BE3" w:rsidP="004B6BE3">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29</w:t>
                  </w:r>
                  <w:r w:rsidRPr="007E64E9">
                    <w:rPr>
                      <w:rFonts w:eastAsia="Arial" w:cs="Arial"/>
                      <w:b/>
                      <w:bCs/>
                      <w:sz w:val="16"/>
                      <w:szCs w:val="16"/>
                      <w:highlight w:val="lightGray"/>
                      <w:u w:val="single"/>
                      <w:lang w:val="es-ES_tradnl"/>
                    </w:rPr>
                    <w:t>EU</w:t>
                  </w:r>
                </w:p>
              </w:tc>
            </w:tr>
          </w:tbl>
          <w:p w:rsidR="004B6BE3" w:rsidRPr="0089299F" w:rsidRDefault="004B6BE3" w:rsidP="004B6BE3">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r>
      <w:tr w:rsidR="004B6BE3" w:rsidRPr="0089299F" w:rsidTr="004B6BE3">
        <w:trPr>
          <w:gridAfter w:val="1"/>
          <w:wAfter w:w="14"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284" w:type="dxa"/>
            <w:gridSpan w:val="2"/>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Argelès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1</w:t>
            </w:r>
          </w:p>
        </w:tc>
      </w:tr>
      <w:tr w:rsidR="004B6BE3" w:rsidRPr="0089299F" w:rsidTr="004B6BE3">
        <w:trPr>
          <w:gridAfter w:val="1"/>
          <w:wAfter w:w="14"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284" w:type="dxa"/>
            <w:gridSpan w:val="2"/>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Balesta</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9</w:t>
            </w:r>
          </w:p>
        </w:tc>
      </w:tr>
      <w:tr w:rsidR="004B6BE3" w:rsidRPr="0089299F" w:rsidTr="004B6BE3">
        <w:trPr>
          <w:gridAfter w:val="1"/>
          <w:wAfter w:w="14"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rPr>
                <w:rFonts w:cs="Arial"/>
                <w:vanish/>
                <w:sz w:val="16"/>
                <w:szCs w:val="16"/>
              </w:rPr>
            </w:pPr>
            <w:r w:rsidRPr="0089299F">
              <w:rPr>
                <w:rFonts w:cs="Arial"/>
                <w:sz w:val="16"/>
                <w:szCs w:val="16"/>
              </w:rPr>
              <w:fldChar w:fldCharType="begin"/>
            </w:r>
            <w:r w:rsidRPr="0089299F">
              <w:rPr>
                <w:rFonts w:cs="Arial"/>
                <w:sz w:val="16"/>
                <w:szCs w:val="16"/>
              </w:rPr>
              <w:instrText xml:space="preserve"> TC "49" \f C \l "1"</w:instrText>
            </w:r>
            <w:r w:rsidRPr="0089299F">
              <w:rPr>
                <w:rFonts w:cs="Arial"/>
                <w:sz w:val="16"/>
                <w:szCs w:val="16"/>
              </w:rPr>
              <w:fldChar w:fldCharType="end"/>
            </w:r>
          </w:p>
          <w:p w:rsidR="004B6BE3" w:rsidRPr="0089299F" w:rsidRDefault="004B6BE3" w:rsidP="007346E8">
            <w:pPr>
              <w:jc w:val="center"/>
              <w:rPr>
                <w:rFonts w:eastAsia="Arial" w:cs="Arial"/>
                <w:b/>
                <w:bCs/>
                <w:sz w:val="16"/>
                <w:szCs w:val="16"/>
              </w:rPr>
            </w:pPr>
            <w:r w:rsidRPr="0089299F">
              <w:rPr>
                <w:rFonts w:eastAsia="Arial" w:cs="Arial"/>
                <w:b/>
                <w:bCs/>
                <w:sz w:val="16"/>
                <w:szCs w:val="16"/>
              </w:rPr>
              <w:t>49.</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QL</w:t>
            </w:r>
          </w:p>
        </w:tc>
        <w:tc>
          <w:tcPr>
            <w:tcW w:w="1304"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r>
      <w:tr w:rsidR="004B6BE3" w:rsidRPr="00B50CE4" w:rsidTr="004B6BE3">
        <w:trPr>
          <w:gridAfter w:val="1"/>
          <w:wAfter w:w="14" w:type="dxa"/>
        </w:trPr>
        <w:tc>
          <w:tcPr>
            <w:tcW w:w="311" w:type="dxa"/>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284" w:type="dxa"/>
            <w:gridSpan w:val="2"/>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1870"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B50CE4" w:rsidTr="007346E8">
              <w:tc>
                <w:tcPr>
                  <w:tcW w:w="1749" w:type="dxa"/>
                  <w:tcMar>
                    <w:top w:w="0" w:type="dxa"/>
                    <w:left w:w="0" w:type="dxa"/>
                    <w:bottom w:w="0" w:type="dxa"/>
                    <w:right w:w="0" w:type="dxa"/>
                  </w:tcMar>
                </w:tcPr>
                <w:p w:rsidR="004B6BE3" w:rsidRPr="00B46C9A" w:rsidRDefault="004B6BE3" w:rsidP="004B6BE3">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30</w:t>
                  </w:r>
                  <w:r w:rsidRPr="007E64E9">
                    <w:rPr>
                      <w:rFonts w:eastAsia="Arial" w:cs="Arial"/>
                      <w:b/>
                      <w:bCs/>
                      <w:sz w:val="16"/>
                      <w:szCs w:val="16"/>
                      <w:highlight w:val="lightGray"/>
                      <w:u w:val="single"/>
                      <w:lang w:val="es-ES_tradnl"/>
                    </w:rPr>
                    <w:t>EU</w:t>
                  </w:r>
                </w:p>
              </w:tc>
            </w:tr>
          </w:tbl>
          <w:p w:rsidR="004B6BE3" w:rsidRPr="00B46C9A" w:rsidRDefault="004B6BE3" w:rsidP="004B6BE3">
            <w:pPr>
              <w:spacing w:line="1" w:lineRule="auto"/>
              <w:jc w:val="left"/>
              <w:rPr>
                <w:rFonts w:cs="Arial"/>
                <w:sz w:val="16"/>
                <w:szCs w:val="16"/>
                <w:lang w:val="es-ES_tradnl"/>
              </w:rPr>
            </w:pPr>
          </w:p>
        </w:tc>
        <w:tc>
          <w:tcPr>
            <w:tcW w:w="1869" w:type="dxa"/>
            <w:gridSpan w:val="3"/>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F02373" w:rsidTr="007346E8">
              <w:tc>
                <w:tcPr>
                  <w:tcW w:w="1749" w:type="dxa"/>
                  <w:tcMar>
                    <w:top w:w="0" w:type="dxa"/>
                    <w:left w:w="0" w:type="dxa"/>
                    <w:bottom w:w="0" w:type="dxa"/>
                    <w:right w:w="0" w:type="dxa"/>
                  </w:tcMar>
                </w:tcPr>
                <w:p w:rsidR="004B6BE3" w:rsidRPr="0089299F" w:rsidRDefault="004B6BE3" w:rsidP="004B6BE3">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30</w:t>
                  </w:r>
                  <w:r w:rsidRPr="00B46C9A">
                    <w:rPr>
                      <w:rFonts w:eastAsia="Arial" w:cs="Arial"/>
                      <w:b/>
                      <w:bCs/>
                      <w:sz w:val="16"/>
                      <w:szCs w:val="16"/>
                      <w:highlight w:val="lightGray"/>
                      <w:u w:val="single"/>
                      <w:lang w:val="fr-CH"/>
                    </w:rPr>
                    <w:t>EU</w:t>
                  </w:r>
                </w:p>
              </w:tc>
            </w:tr>
          </w:tbl>
          <w:p w:rsidR="004B6BE3" w:rsidRPr="0089299F" w:rsidRDefault="004B6BE3" w:rsidP="004B6BE3">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F02373" w:rsidTr="007346E8">
              <w:tc>
                <w:tcPr>
                  <w:tcW w:w="1750" w:type="dxa"/>
                  <w:tcMar>
                    <w:top w:w="0" w:type="dxa"/>
                    <w:left w:w="0" w:type="dxa"/>
                    <w:bottom w:w="0" w:type="dxa"/>
                    <w:right w:w="0" w:type="dxa"/>
                  </w:tcMar>
                </w:tcPr>
                <w:p w:rsidR="004B6BE3" w:rsidRPr="00F02373" w:rsidRDefault="004B6BE3" w:rsidP="004B6BE3">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30</w:t>
                  </w:r>
                  <w:r w:rsidRPr="007E64E9">
                    <w:rPr>
                      <w:rFonts w:eastAsia="Arial" w:cs="Arial"/>
                      <w:b/>
                      <w:bCs/>
                      <w:sz w:val="16"/>
                      <w:szCs w:val="16"/>
                      <w:highlight w:val="lightGray"/>
                      <w:u w:val="single"/>
                      <w:lang w:val="es-ES_tradnl"/>
                    </w:rPr>
                    <w:t>EU</w:t>
                  </w:r>
                </w:p>
              </w:tc>
            </w:tr>
          </w:tbl>
          <w:p w:rsidR="004B6BE3" w:rsidRPr="00F02373" w:rsidRDefault="004B6BE3" w:rsidP="004B6BE3">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B50CE4" w:rsidTr="007346E8">
              <w:tc>
                <w:tcPr>
                  <w:tcW w:w="1750" w:type="dxa"/>
                  <w:tcMar>
                    <w:top w:w="0" w:type="dxa"/>
                    <w:left w:w="0" w:type="dxa"/>
                    <w:bottom w:w="0" w:type="dxa"/>
                    <w:right w:w="0" w:type="dxa"/>
                  </w:tcMar>
                </w:tcPr>
                <w:p w:rsidR="004B6BE3" w:rsidRPr="0089299F" w:rsidRDefault="004B6BE3" w:rsidP="004B6BE3">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30</w:t>
                  </w:r>
                  <w:r w:rsidRPr="007E64E9">
                    <w:rPr>
                      <w:rFonts w:eastAsia="Arial" w:cs="Arial"/>
                      <w:b/>
                      <w:bCs/>
                      <w:sz w:val="16"/>
                      <w:szCs w:val="16"/>
                      <w:highlight w:val="lightGray"/>
                      <w:u w:val="single"/>
                      <w:lang w:val="es-ES_tradnl"/>
                    </w:rPr>
                    <w:t>EU</w:t>
                  </w:r>
                </w:p>
              </w:tc>
            </w:tr>
          </w:tbl>
          <w:p w:rsidR="004B6BE3" w:rsidRPr="0089299F" w:rsidRDefault="004B6BE3" w:rsidP="004B6BE3">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r>
      <w:tr w:rsidR="004B6BE3" w:rsidRPr="0089299F" w:rsidTr="004B6BE3">
        <w:trPr>
          <w:gridAfter w:val="1"/>
          <w:wAfter w:w="14"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284" w:type="dxa"/>
            <w:gridSpan w:val="2"/>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Argelès, 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1</w:t>
            </w:r>
          </w:p>
        </w:tc>
      </w:tr>
      <w:tr w:rsidR="004B6BE3" w:rsidRPr="0089299F" w:rsidTr="004B6BE3">
        <w:trPr>
          <w:gridAfter w:val="1"/>
          <w:wAfter w:w="14"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284" w:type="dxa"/>
            <w:gridSpan w:val="2"/>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Balesta</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9</w:t>
            </w:r>
          </w:p>
        </w:tc>
      </w:tr>
      <w:tr w:rsidR="004B6BE3" w:rsidRPr="0089299F" w:rsidTr="004B6BE3">
        <w:trPr>
          <w:gridAfter w:val="1"/>
          <w:wAfter w:w="14"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rPr>
                <w:rFonts w:cs="Arial"/>
                <w:vanish/>
                <w:sz w:val="16"/>
                <w:szCs w:val="16"/>
              </w:rPr>
            </w:pPr>
            <w:r w:rsidRPr="0089299F">
              <w:rPr>
                <w:rFonts w:cs="Arial"/>
                <w:sz w:val="16"/>
                <w:szCs w:val="16"/>
              </w:rPr>
              <w:fldChar w:fldCharType="begin"/>
            </w:r>
            <w:r w:rsidRPr="0089299F">
              <w:rPr>
                <w:rFonts w:cs="Arial"/>
                <w:sz w:val="16"/>
                <w:szCs w:val="16"/>
              </w:rPr>
              <w:instrText xml:space="preserve"> TC "50" \f C \l "1"</w:instrText>
            </w:r>
            <w:r w:rsidRPr="0089299F">
              <w:rPr>
                <w:rFonts w:cs="Arial"/>
                <w:sz w:val="16"/>
                <w:szCs w:val="16"/>
              </w:rPr>
              <w:fldChar w:fldCharType="end"/>
            </w:r>
          </w:p>
          <w:p w:rsidR="004B6BE3" w:rsidRPr="0089299F" w:rsidRDefault="004B6BE3" w:rsidP="007346E8">
            <w:pPr>
              <w:jc w:val="center"/>
              <w:rPr>
                <w:rFonts w:eastAsia="Arial" w:cs="Arial"/>
                <w:b/>
                <w:bCs/>
                <w:sz w:val="16"/>
                <w:szCs w:val="16"/>
              </w:rPr>
            </w:pPr>
            <w:r w:rsidRPr="0089299F">
              <w:rPr>
                <w:rFonts w:eastAsia="Arial" w:cs="Arial"/>
                <w:b/>
                <w:bCs/>
                <w:sz w:val="16"/>
                <w:szCs w:val="16"/>
              </w:rPr>
              <w:t>50.</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6BE3" w:rsidRPr="0089299F" w:rsidRDefault="004B6BE3" w:rsidP="007346E8">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QL</w:t>
            </w:r>
          </w:p>
        </w:tc>
        <w:tc>
          <w:tcPr>
            <w:tcW w:w="1304"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r w:rsidRPr="0089299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B6BE3" w:rsidRPr="0089299F" w:rsidRDefault="004B6BE3" w:rsidP="007346E8">
            <w:pPr>
              <w:rPr>
                <w:rFonts w:eastAsia="Arial" w:cs="Arial"/>
                <w:b/>
                <w:bCs/>
                <w:sz w:val="16"/>
                <w:szCs w:val="16"/>
              </w:rPr>
            </w:pPr>
          </w:p>
        </w:tc>
      </w:tr>
      <w:tr w:rsidR="004B6BE3" w:rsidRPr="00B50CE4" w:rsidTr="004B6BE3">
        <w:trPr>
          <w:gridAfter w:val="1"/>
          <w:wAfter w:w="14" w:type="dxa"/>
        </w:trPr>
        <w:tc>
          <w:tcPr>
            <w:tcW w:w="311" w:type="dxa"/>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284" w:type="dxa"/>
            <w:gridSpan w:val="2"/>
            <w:tcMar>
              <w:top w:w="80" w:type="dxa"/>
              <w:left w:w="40" w:type="dxa"/>
              <w:bottom w:w="80" w:type="dxa"/>
              <w:right w:w="40" w:type="dxa"/>
            </w:tcMar>
          </w:tcPr>
          <w:p w:rsidR="004B6BE3" w:rsidRPr="0089299F" w:rsidRDefault="004B6BE3" w:rsidP="007346E8">
            <w:pPr>
              <w:spacing w:line="1" w:lineRule="auto"/>
              <w:rPr>
                <w:rFonts w:cs="Arial"/>
                <w:sz w:val="16"/>
                <w:szCs w:val="16"/>
              </w:rPr>
            </w:pPr>
          </w:p>
        </w:tc>
        <w:tc>
          <w:tcPr>
            <w:tcW w:w="1870"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B50CE4" w:rsidTr="007346E8">
              <w:tc>
                <w:tcPr>
                  <w:tcW w:w="1749" w:type="dxa"/>
                  <w:tcMar>
                    <w:top w:w="0" w:type="dxa"/>
                    <w:left w:w="0" w:type="dxa"/>
                    <w:bottom w:w="0" w:type="dxa"/>
                    <w:right w:w="0" w:type="dxa"/>
                  </w:tcMar>
                </w:tcPr>
                <w:p w:rsidR="004B6BE3" w:rsidRPr="00B46C9A" w:rsidRDefault="004B6BE3" w:rsidP="004B6BE3">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31</w:t>
                  </w:r>
                  <w:r w:rsidRPr="007E64E9">
                    <w:rPr>
                      <w:rFonts w:eastAsia="Arial" w:cs="Arial"/>
                      <w:b/>
                      <w:bCs/>
                      <w:sz w:val="16"/>
                      <w:szCs w:val="16"/>
                      <w:highlight w:val="lightGray"/>
                      <w:u w:val="single"/>
                      <w:lang w:val="es-ES_tradnl"/>
                    </w:rPr>
                    <w:t>EU</w:t>
                  </w:r>
                </w:p>
              </w:tc>
            </w:tr>
          </w:tbl>
          <w:p w:rsidR="004B6BE3" w:rsidRPr="00B46C9A" w:rsidRDefault="004B6BE3" w:rsidP="004B6BE3">
            <w:pPr>
              <w:spacing w:line="1" w:lineRule="auto"/>
              <w:jc w:val="left"/>
              <w:rPr>
                <w:rFonts w:cs="Arial"/>
                <w:sz w:val="16"/>
                <w:szCs w:val="16"/>
                <w:lang w:val="es-ES_tradnl"/>
              </w:rPr>
            </w:pPr>
          </w:p>
        </w:tc>
        <w:tc>
          <w:tcPr>
            <w:tcW w:w="1869" w:type="dxa"/>
            <w:gridSpan w:val="3"/>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B6BE3" w:rsidRPr="00F02373" w:rsidTr="007346E8">
              <w:tc>
                <w:tcPr>
                  <w:tcW w:w="1749" w:type="dxa"/>
                  <w:tcMar>
                    <w:top w:w="0" w:type="dxa"/>
                    <w:left w:w="0" w:type="dxa"/>
                    <w:bottom w:w="0" w:type="dxa"/>
                    <w:right w:w="0" w:type="dxa"/>
                  </w:tcMar>
                </w:tcPr>
                <w:p w:rsidR="004B6BE3" w:rsidRPr="0089299F" w:rsidRDefault="004B6BE3" w:rsidP="004B6BE3">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31</w:t>
                  </w:r>
                  <w:r w:rsidRPr="00B46C9A">
                    <w:rPr>
                      <w:rFonts w:eastAsia="Arial" w:cs="Arial"/>
                      <w:b/>
                      <w:bCs/>
                      <w:sz w:val="16"/>
                      <w:szCs w:val="16"/>
                      <w:highlight w:val="lightGray"/>
                      <w:u w:val="single"/>
                      <w:lang w:val="fr-CH"/>
                    </w:rPr>
                    <w:t>EU</w:t>
                  </w:r>
                </w:p>
              </w:tc>
            </w:tr>
          </w:tbl>
          <w:p w:rsidR="004B6BE3" w:rsidRPr="0089299F" w:rsidRDefault="004B6BE3" w:rsidP="004B6BE3">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F02373" w:rsidTr="007346E8">
              <w:tc>
                <w:tcPr>
                  <w:tcW w:w="1750" w:type="dxa"/>
                  <w:tcMar>
                    <w:top w:w="0" w:type="dxa"/>
                    <w:left w:w="0" w:type="dxa"/>
                    <w:bottom w:w="0" w:type="dxa"/>
                    <w:right w:w="0" w:type="dxa"/>
                  </w:tcMar>
                </w:tcPr>
                <w:p w:rsidR="004B6BE3" w:rsidRPr="00F02373" w:rsidRDefault="004B6BE3" w:rsidP="004B6BE3">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31</w:t>
                  </w:r>
                  <w:r w:rsidRPr="007E64E9">
                    <w:rPr>
                      <w:rFonts w:eastAsia="Arial" w:cs="Arial"/>
                      <w:b/>
                      <w:bCs/>
                      <w:sz w:val="16"/>
                      <w:szCs w:val="16"/>
                      <w:highlight w:val="lightGray"/>
                      <w:u w:val="single"/>
                      <w:lang w:val="es-ES_tradnl"/>
                    </w:rPr>
                    <w:t>EU</w:t>
                  </w:r>
                </w:p>
              </w:tc>
            </w:tr>
          </w:tbl>
          <w:p w:rsidR="004B6BE3" w:rsidRPr="00F02373" w:rsidRDefault="004B6BE3" w:rsidP="004B6BE3">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4B6BE3" w:rsidRPr="0089299F" w:rsidRDefault="004B6BE3" w:rsidP="004B6BE3">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B6BE3" w:rsidRPr="00B50CE4" w:rsidTr="007346E8">
              <w:tc>
                <w:tcPr>
                  <w:tcW w:w="1750" w:type="dxa"/>
                  <w:tcMar>
                    <w:top w:w="0" w:type="dxa"/>
                    <w:left w:w="0" w:type="dxa"/>
                    <w:bottom w:w="0" w:type="dxa"/>
                    <w:right w:w="0" w:type="dxa"/>
                  </w:tcMar>
                </w:tcPr>
                <w:p w:rsidR="004B6BE3" w:rsidRPr="0089299F" w:rsidRDefault="004B6BE3" w:rsidP="004B6BE3">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31</w:t>
                  </w:r>
                  <w:r w:rsidRPr="007E64E9">
                    <w:rPr>
                      <w:rFonts w:eastAsia="Arial" w:cs="Arial"/>
                      <w:b/>
                      <w:bCs/>
                      <w:sz w:val="16"/>
                      <w:szCs w:val="16"/>
                      <w:highlight w:val="lightGray"/>
                      <w:u w:val="single"/>
                      <w:lang w:val="es-ES_tradnl"/>
                    </w:rPr>
                    <w:t>EU</w:t>
                  </w:r>
                </w:p>
              </w:tc>
            </w:tr>
          </w:tbl>
          <w:p w:rsidR="004B6BE3" w:rsidRPr="0089299F" w:rsidRDefault="004B6BE3" w:rsidP="004B6BE3">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4B6BE3" w:rsidRPr="0089299F" w:rsidRDefault="004B6BE3" w:rsidP="007346E8">
            <w:pPr>
              <w:spacing w:line="1" w:lineRule="auto"/>
              <w:rPr>
                <w:rFonts w:cs="Arial"/>
                <w:sz w:val="16"/>
                <w:szCs w:val="16"/>
                <w:lang w:val="es-ES_tradnl"/>
              </w:rPr>
            </w:pPr>
          </w:p>
        </w:tc>
      </w:tr>
      <w:tr w:rsidR="004B6BE3" w:rsidRPr="0089299F" w:rsidTr="004B6BE3">
        <w:trPr>
          <w:gridAfter w:val="1"/>
          <w:wAfter w:w="14" w:type="dxa"/>
        </w:trPr>
        <w:tc>
          <w:tcPr>
            <w:tcW w:w="311" w:type="dxa"/>
            <w:tcBorders>
              <w:left w:val="single" w:sz="6" w:space="0" w:color="000000"/>
            </w:tcBorders>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284" w:type="dxa"/>
            <w:gridSpan w:val="2"/>
            <w:tcMar>
              <w:top w:w="0" w:type="dxa"/>
              <w:left w:w="0" w:type="dxa"/>
              <w:bottom w:w="0" w:type="dxa"/>
              <w:right w:w="0" w:type="dxa"/>
            </w:tcMar>
          </w:tcPr>
          <w:p w:rsidR="004B6BE3" w:rsidRPr="0089299F" w:rsidRDefault="004B6BE3" w:rsidP="007346E8">
            <w:pPr>
              <w:spacing w:line="1" w:lineRule="auto"/>
              <w:rPr>
                <w:rFonts w:cs="Arial"/>
                <w:sz w:val="16"/>
                <w:szCs w:val="16"/>
                <w:lang w:val="es-ES_tradnl"/>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Colorado, RYZ910457</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1</w:t>
            </w:r>
          </w:p>
        </w:tc>
      </w:tr>
      <w:tr w:rsidR="004B6BE3" w:rsidRPr="0089299F" w:rsidTr="004B6BE3">
        <w:trPr>
          <w:gridAfter w:val="1"/>
          <w:wAfter w:w="14" w:type="dxa"/>
        </w:trPr>
        <w:tc>
          <w:tcPr>
            <w:tcW w:w="311" w:type="dxa"/>
            <w:tcBorders>
              <w:left w:val="single" w:sz="6" w:space="0" w:color="000000"/>
              <w:bottom w:val="single" w:sz="4" w:space="0" w:color="auto"/>
            </w:tcBorders>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284" w:type="dxa"/>
            <w:gridSpan w:val="2"/>
            <w:tcBorders>
              <w:bottom w:val="single" w:sz="4" w:space="0" w:color="auto"/>
            </w:tcBorders>
            <w:tcMar>
              <w:top w:w="0" w:type="dxa"/>
              <w:left w:w="0" w:type="dxa"/>
              <w:bottom w:w="0" w:type="dxa"/>
              <w:right w:w="0" w:type="dxa"/>
            </w:tcMar>
          </w:tcPr>
          <w:p w:rsidR="004B6BE3" w:rsidRPr="0089299F" w:rsidRDefault="004B6BE3" w:rsidP="007346E8">
            <w:pPr>
              <w:spacing w:line="1" w:lineRule="auto"/>
              <w:rPr>
                <w:rFonts w:cs="Arial"/>
                <w:sz w:val="16"/>
                <w:szCs w:val="16"/>
              </w:rPr>
            </w:pPr>
          </w:p>
        </w:tc>
        <w:tc>
          <w:tcPr>
            <w:tcW w:w="1870"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B6BE3" w:rsidRPr="0089299F" w:rsidRDefault="004B6BE3" w:rsidP="007346E8">
            <w:pPr>
              <w:rPr>
                <w:rFonts w:eastAsia="Arial" w:cs="Arial"/>
                <w:sz w:val="16"/>
                <w:szCs w:val="16"/>
              </w:rPr>
            </w:pPr>
            <w:r w:rsidRPr="0089299F">
              <w:rPr>
                <w:rFonts w:eastAsia="Arial" w:cs="Arial"/>
                <w:sz w:val="16"/>
                <w:szCs w:val="16"/>
              </w:rPr>
              <w:t>Argelès, Balesta</w:t>
            </w:r>
          </w:p>
        </w:tc>
        <w:tc>
          <w:tcPr>
            <w:tcW w:w="566" w:type="dxa"/>
            <w:gridSpan w:val="2"/>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B6BE3" w:rsidRPr="0089299F" w:rsidRDefault="004B6BE3" w:rsidP="007346E8">
            <w:pPr>
              <w:jc w:val="center"/>
              <w:rPr>
                <w:rFonts w:eastAsia="Arial" w:cs="Arial"/>
                <w:sz w:val="16"/>
                <w:szCs w:val="16"/>
              </w:rPr>
            </w:pPr>
            <w:r w:rsidRPr="0089299F">
              <w:rPr>
                <w:rFonts w:eastAsia="Arial" w:cs="Arial"/>
                <w:sz w:val="16"/>
                <w:szCs w:val="16"/>
              </w:rPr>
              <w:t>9</w:t>
            </w:r>
          </w:p>
        </w:tc>
      </w:tr>
    </w:tbl>
    <w:p w:rsidR="004B6BE3" w:rsidRDefault="004B6BE3" w:rsidP="004B6BE3">
      <w:pPr>
        <w:rPr>
          <w:u w:val="single"/>
        </w:rPr>
      </w:pPr>
    </w:p>
    <w:p w:rsidR="0086404E" w:rsidRDefault="0086404E" w:rsidP="00374CF9"/>
    <w:p w:rsidR="00374CF9" w:rsidRDefault="00374CF9" w:rsidP="00E52652">
      <w:pPr>
        <w:jc w:val="left"/>
      </w:pPr>
    </w:p>
    <w:p w:rsidR="00E52652" w:rsidRDefault="00E52652" w:rsidP="00E52652">
      <w:pPr>
        <w:jc w:val="left"/>
      </w:pPr>
    </w:p>
    <w:p w:rsidR="00E52652" w:rsidRDefault="00E52652">
      <w:pPr>
        <w:jc w:val="left"/>
      </w:pPr>
      <w:r>
        <w:br w:type="page"/>
      </w:r>
    </w:p>
    <w:p w:rsidR="00374CF9" w:rsidRDefault="007346E8" w:rsidP="007346E8">
      <w:pPr>
        <w:pStyle w:val="Heading2"/>
      </w:pPr>
      <w:r>
        <w:lastRenderedPageBreak/>
        <w:t>Proposal to add</w:t>
      </w:r>
      <w:r w:rsidRPr="007346E8">
        <w:t xml:space="preserve"> </w:t>
      </w:r>
      <w:r>
        <w:t xml:space="preserve">“Resistance to </w:t>
      </w:r>
      <w:r w:rsidRPr="00D5247E">
        <w:t>Bremia lactucae</w:t>
      </w:r>
      <w:r>
        <w:t> (Bl) Isolate Bl: 33EU” and “Resistance to Bremia lactucae (Bl) Isolate Bl: 35EU” including example varieties</w:t>
      </w:r>
    </w:p>
    <w:p w:rsidR="0047729E" w:rsidRDefault="0047729E" w:rsidP="007346E8"/>
    <w:p w:rsidR="007346E8" w:rsidRDefault="0047729E" w:rsidP="007346E8">
      <w:pPr>
        <w:rPr>
          <w:i/>
        </w:rPr>
      </w:pPr>
      <w:r w:rsidRPr="0047729E">
        <w:rPr>
          <w:i/>
        </w:rPr>
        <w:t>Current wording:</w:t>
      </w:r>
    </w:p>
    <w:p w:rsidR="0047729E" w:rsidRDefault="0047729E" w:rsidP="007346E8">
      <w:pPr>
        <w:rPr>
          <w:i/>
        </w:rPr>
      </w:pPr>
    </w:p>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47729E" w:rsidRPr="00E54EBE" w:rsidTr="00A866A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47729E" w:rsidRPr="00E54EBE" w:rsidRDefault="0047729E" w:rsidP="00D01FCD">
            <w:pPr>
              <w:spacing w:line="1" w:lineRule="auto"/>
              <w:jc w:val="center"/>
              <w:rPr>
                <w:rFonts w:cs="Arial"/>
                <w:sz w:val="16"/>
                <w:szCs w:val="16"/>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47729E" w:rsidRPr="00E54EBE" w:rsidRDefault="0047729E" w:rsidP="00D01FCD">
            <w:pPr>
              <w:spacing w:line="1" w:lineRule="auto"/>
              <w:jc w:val="center"/>
              <w:rPr>
                <w:rFonts w:cs="Arial"/>
                <w:sz w:val="16"/>
                <w:szCs w:val="16"/>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7729E" w:rsidRPr="00E54EBE" w:rsidRDefault="0047729E" w:rsidP="00D01FCD">
            <w:pPr>
              <w:jc w:val="center"/>
              <w:rPr>
                <w:rFonts w:eastAsia="Arial" w:cs="Arial"/>
                <w:sz w:val="16"/>
                <w:szCs w:val="16"/>
              </w:rPr>
            </w:pPr>
            <w:r w:rsidRPr="00E54EBE">
              <w:rPr>
                <w:rFonts w:eastAsia="Arial" w:cs="Arial"/>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7729E" w:rsidRPr="00E54EBE" w:rsidRDefault="0047729E" w:rsidP="00D01FCD">
            <w:pPr>
              <w:jc w:val="center"/>
              <w:rPr>
                <w:rFonts w:eastAsia="Arial" w:cs="Arial"/>
                <w:sz w:val="16"/>
                <w:szCs w:val="16"/>
              </w:rPr>
            </w:pPr>
            <w:r w:rsidRPr="00E54EBE">
              <w:rPr>
                <w:rFonts w:eastAsia="Arial" w:cs="Arial"/>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7729E" w:rsidRPr="00E54EBE" w:rsidRDefault="0047729E" w:rsidP="00D01FCD">
            <w:pPr>
              <w:jc w:val="center"/>
              <w:rPr>
                <w:rFonts w:eastAsia="Arial" w:cs="Arial"/>
                <w:sz w:val="16"/>
                <w:szCs w:val="16"/>
              </w:rPr>
            </w:pPr>
            <w:r w:rsidRPr="00E54EBE">
              <w:rPr>
                <w:rFonts w:eastAsia="Arial" w:cs="Arial"/>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7729E" w:rsidRPr="00E54EBE" w:rsidRDefault="0047729E" w:rsidP="00D01FCD">
            <w:pPr>
              <w:jc w:val="center"/>
              <w:rPr>
                <w:rFonts w:eastAsia="Arial" w:cs="Arial"/>
                <w:sz w:val="16"/>
                <w:szCs w:val="16"/>
              </w:rPr>
            </w:pPr>
            <w:r w:rsidRPr="00E54EBE">
              <w:rPr>
                <w:rFonts w:eastAsia="Arial" w:cs="Arial"/>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7729E" w:rsidRPr="00E54EBE" w:rsidRDefault="0047729E" w:rsidP="00D01FCD">
            <w:pPr>
              <w:jc w:val="center"/>
              <w:rPr>
                <w:rFonts w:eastAsia="Arial" w:cs="Arial"/>
                <w:sz w:val="16"/>
                <w:szCs w:val="16"/>
              </w:rPr>
            </w:pPr>
            <w:r w:rsidRPr="00E54EBE">
              <w:rPr>
                <w:rFonts w:eastAsia="Arial" w:cs="Arial"/>
                <w:sz w:val="16"/>
                <w:szCs w:val="16"/>
              </w:rPr>
              <w:t>Example Varieties</w:t>
            </w:r>
            <w:r w:rsidRPr="00E54EBE">
              <w:rPr>
                <w:rFonts w:eastAsia="Arial" w:cs="Arial"/>
                <w:sz w:val="16"/>
                <w:szCs w:val="16"/>
              </w:rPr>
              <w:br/>
              <w:t>Exemples</w:t>
            </w:r>
            <w:r w:rsidRPr="00E54EBE">
              <w:rPr>
                <w:rFonts w:eastAsia="Arial" w:cs="Arial"/>
                <w:sz w:val="16"/>
                <w:szCs w:val="16"/>
              </w:rPr>
              <w:br/>
              <w:t>Beispielssorten</w:t>
            </w:r>
            <w:r w:rsidRPr="00E54EBE">
              <w:rPr>
                <w:rFonts w:eastAsia="Arial" w:cs="Arial"/>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7729E" w:rsidRPr="00E54EBE" w:rsidRDefault="0047729E" w:rsidP="00D01FCD">
            <w:pPr>
              <w:jc w:val="center"/>
              <w:rPr>
                <w:rFonts w:eastAsia="Arial" w:cs="Arial"/>
                <w:sz w:val="16"/>
                <w:szCs w:val="16"/>
              </w:rPr>
            </w:pPr>
            <w:r w:rsidRPr="00E54EBE">
              <w:rPr>
                <w:rFonts w:eastAsia="Arial" w:cs="Arial"/>
                <w:sz w:val="16"/>
                <w:szCs w:val="16"/>
              </w:rPr>
              <w:t>Note/</w:t>
            </w:r>
            <w:r w:rsidRPr="00E54EBE">
              <w:rPr>
                <w:rFonts w:eastAsia="Arial" w:cs="Arial"/>
                <w:sz w:val="16"/>
                <w:szCs w:val="16"/>
              </w:rPr>
              <w:br/>
              <w:t>Nota</w:t>
            </w:r>
          </w:p>
        </w:tc>
      </w:tr>
      <w:tr w:rsidR="0047729E" w:rsidRPr="00E54EBE" w:rsidTr="00A866A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7729E" w:rsidRPr="00E54EBE" w:rsidRDefault="0047729E" w:rsidP="00D01FCD">
            <w:pPr>
              <w:jc w:val="center"/>
              <w:rPr>
                <w:rFonts w:eastAsia="Arial" w:cs="Arial"/>
                <w:b/>
                <w:bCs/>
                <w:sz w:val="16"/>
                <w:szCs w:val="16"/>
              </w:rPr>
            </w:pPr>
            <w:r w:rsidRPr="00E54EBE">
              <w:rPr>
                <w:rFonts w:eastAsia="Arial" w:cs="Arial"/>
                <w:b/>
                <w:bCs/>
                <w:sz w:val="16"/>
                <w:szCs w:val="16"/>
              </w:rPr>
              <w:t>50.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7729E" w:rsidRPr="00E54EBE" w:rsidRDefault="0047729E" w:rsidP="00D01FCD">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p>
        </w:tc>
      </w:tr>
      <w:tr w:rsidR="0047729E" w:rsidRPr="00B50CE4" w:rsidTr="00A866AA">
        <w:tc>
          <w:tcPr>
            <w:tcW w:w="311" w:type="dxa"/>
            <w:tcBorders>
              <w:left w:val="single" w:sz="6" w:space="0" w:color="000000"/>
            </w:tcBorders>
            <w:tcMar>
              <w:top w:w="80" w:type="dxa"/>
              <w:left w:w="40" w:type="dxa"/>
              <w:bottom w:w="80" w:type="dxa"/>
              <w:right w:w="40" w:type="dxa"/>
            </w:tcMar>
          </w:tcPr>
          <w:p w:rsidR="0047729E" w:rsidRPr="00E54EBE" w:rsidRDefault="0047729E" w:rsidP="00D01FCD">
            <w:pPr>
              <w:spacing w:line="1" w:lineRule="auto"/>
              <w:rPr>
                <w:rFonts w:cs="Arial"/>
                <w:sz w:val="16"/>
                <w:szCs w:val="16"/>
              </w:rPr>
            </w:pPr>
          </w:p>
        </w:tc>
        <w:tc>
          <w:tcPr>
            <w:tcW w:w="283" w:type="dxa"/>
            <w:tcMar>
              <w:top w:w="80" w:type="dxa"/>
              <w:left w:w="40" w:type="dxa"/>
              <w:bottom w:w="80" w:type="dxa"/>
              <w:right w:w="40" w:type="dxa"/>
            </w:tcMar>
          </w:tcPr>
          <w:p w:rsidR="0047729E" w:rsidRPr="00E54EBE" w:rsidRDefault="0047729E" w:rsidP="00D01FCD">
            <w:pPr>
              <w:spacing w:line="1" w:lineRule="auto"/>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7729E" w:rsidRPr="00E54EBE" w:rsidTr="00D01FCD">
              <w:tc>
                <w:tcPr>
                  <w:tcW w:w="1749" w:type="dxa"/>
                  <w:tcMar>
                    <w:top w:w="0" w:type="dxa"/>
                    <w:left w:w="0" w:type="dxa"/>
                    <w:bottom w:w="0" w:type="dxa"/>
                    <w:right w:w="0" w:type="dxa"/>
                  </w:tcMar>
                </w:tcPr>
                <w:p w:rsidR="0047729E" w:rsidRPr="00E54EBE" w:rsidRDefault="0047729E" w:rsidP="0047729E">
                  <w:pPr>
                    <w:jc w:val="left"/>
                    <w:rPr>
                      <w:rFonts w:cs="Arial"/>
                      <w:sz w:val="16"/>
                      <w:szCs w:val="16"/>
                    </w:rPr>
                  </w:pPr>
                  <w:r w:rsidRPr="00E54EBE">
                    <w:rPr>
                      <w:rFonts w:eastAsia="Arial" w:cs="Arial"/>
                      <w:b/>
                      <w:bCs/>
                      <w:sz w:val="16"/>
                      <w:szCs w:val="16"/>
                    </w:rPr>
                    <w:t xml:space="preserve">Resistance to </w:t>
                  </w:r>
                  <w:r w:rsidRPr="00E54EBE">
                    <w:rPr>
                      <w:rFonts w:eastAsia="Arial" w:cs="Arial"/>
                      <w:b/>
                      <w:bCs/>
                      <w:i/>
                      <w:iCs/>
                      <w:sz w:val="16"/>
                      <w:szCs w:val="16"/>
                    </w:rPr>
                    <w:t>Bremia lactucae </w:t>
                  </w:r>
                  <w:r w:rsidRPr="00E54EBE">
                    <w:rPr>
                      <w:rFonts w:eastAsia="Arial" w:cs="Arial"/>
                      <w:b/>
                      <w:bCs/>
                      <w:sz w:val="16"/>
                      <w:szCs w:val="16"/>
                    </w:rPr>
                    <w:t xml:space="preserve">(Bl) </w:t>
                  </w:r>
                  <w:r w:rsidRPr="00E54EBE">
                    <w:rPr>
                      <w:rFonts w:eastAsia="Arial" w:cs="Arial"/>
                      <w:b/>
                      <w:bCs/>
                      <w:sz w:val="16"/>
                      <w:szCs w:val="16"/>
                    </w:rPr>
                    <w:br/>
                    <w:t>Isolate Bl: 31</w:t>
                  </w:r>
                </w:p>
              </w:tc>
            </w:tr>
          </w:tbl>
          <w:p w:rsidR="0047729E" w:rsidRPr="00E54EBE" w:rsidRDefault="0047729E" w:rsidP="0047729E">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p w:rsidR="0047729E" w:rsidRPr="00E54EBE" w:rsidRDefault="0047729E" w:rsidP="0047729E">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7729E" w:rsidRPr="00F02373" w:rsidTr="00D01FCD">
              <w:tc>
                <w:tcPr>
                  <w:tcW w:w="1749" w:type="dxa"/>
                  <w:tcMar>
                    <w:top w:w="0" w:type="dxa"/>
                    <w:left w:w="0" w:type="dxa"/>
                    <w:bottom w:w="0" w:type="dxa"/>
                    <w:right w:w="0" w:type="dxa"/>
                  </w:tcMar>
                </w:tcPr>
                <w:p w:rsidR="0047729E" w:rsidRPr="00E54EBE" w:rsidRDefault="0047729E" w:rsidP="0047729E">
                  <w:pPr>
                    <w:jc w:val="left"/>
                    <w:rPr>
                      <w:rFonts w:cs="Arial"/>
                      <w:sz w:val="16"/>
                      <w:szCs w:val="16"/>
                      <w:lang w:val="fr-CH"/>
                    </w:rPr>
                  </w:pPr>
                  <w:r w:rsidRPr="00E54EBE">
                    <w:rPr>
                      <w:rFonts w:eastAsia="Arial" w:cs="Arial"/>
                      <w:b/>
                      <w:bCs/>
                      <w:sz w:val="16"/>
                      <w:szCs w:val="16"/>
                      <w:lang w:val="fr-CH"/>
                    </w:rPr>
                    <w:t xml:space="preserve">Résistance à </w:t>
                  </w:r>
                  <w:r w:rsidRPr="00E54EBE">
                    <w:rPr>
                      <w:rFonts w:eastAsia="Arial" w:cs="Arial"/>
                      <w:b/>
                      <w:bCs/>
                      <w:i/>
                      <w:sz w:val="16"/>
                      <w:szCs w:val="16"/>
                      <w:lang w:val="fr-CH"/>
                    </w:rPr>
                    <w:t>Bremia lactucae</w:t>
                  </w:r>
                  <w:r w:rsidRPr="00E54EBE">
                    <w:rPr>
                      <w:rFonts w:eastAsia="Arial" w:cs="Arial"/>
                      <w:b/>
                      <w:bCs/>
                      <w:sz w:val="16"/>
                      <w:szCs w:val="16"/>
                      <w:lang w:val="fr-CH"/>
                    </w:rPr>
                    <w:t xml:space="preserve"> (Bl)  </w:t>
                  </w:r>
                  <w:r w:rsidRPr="00E54EBE">
                    <w:rPr>
                      <w:rFonts w:eastAsia="Arial" w:cs="Arial"/>
                      <w:b/>
                      <w:bCs/>
                      <w:sz w:val="16"/>
                      <w:szCs w:val="16"/>
                      <w:lang w:val="fr-CH"/>
                    </w:rPr>
                    <w:br/>
                    <w:t>Isolat Bl: 31</w:t>
                  </w:r>
                </w:p>
              </w:tc>
            </w:tr>
          </w:tbl>
          <w:p w:rsidR="0047729E" w:rsidRPr="00E54EBE" w:rsidRDefault="0047729E" w:rsidP="0047729E">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47729E" w:rsidRPr="00E54EBE" w:rsidRDefault="0047729E" w:rsidP="0047729E">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7729E" w:rsidRPr="00F02373" w:rsidTr="00D01FCD">
              <w:tc>
                <w:tcPr>
                  <w:tcW w:w="1750" w:type="dxa"/>
                  <w:tcMar>
                    <w:top w:w="0" w:type="dxa"/>
                    <w:left w:w="0" w:type="dxa"/>
                    <w:bottom w:w="0" w:type="dxa"/>
                    <w:right w:w="0" w:type="dxa"/>
                  </w:tcMar>
                </w:tcPr>
                <w:p w:rsidR="0047729E" w:rsidRPr="00F02373" w:rsidRDefault="0047729E" w:rsidP="0047729E">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31</w:t>
                  </w:r>
                </w:p>
              </w:tc>
            </w:tr>
          </w:tbl>
          <w:p w:rsidR="0047729E" w:rsidRPr="00F02373" w:rsidRDefault="0047729E" w:rsidP="0047729E">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47729E" w:rsidRPr="00E54EBE" w:rsidRDefault="0047729E" w:rsidP="0047729E">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7729E" w:rsidRPr="00B50CE4" w:rsidTr="00D01FCD">
              <w:tc>
                <w:tcPr>
                  <w:tcW w:w="1750" w:type="dxa"/>
                  <w:tcMar>
                    <w:top w:w="0" w:type="dxa"/>
                    <w:left w:w="0" w:type="dxa"/>
                    <w:bottom w:w="0" w:type="dxa"/>
                    <w:right w:w="0" w:type="dxa"/>
                  </w:tcMar>
                </w:tcPr>
                <w:p w:rsidR="0047729E" w:rsidRPr="00E54EBE" w:rsidRDefault="0047729E" w:rsidP="0047729E">
                  <w:pPr>
                    <w:jc w:val="left"/>
                    <w:rPr>
                      <w:rFonts w:cs="Arial"/>
                      <w:sz w:val="16"/>
                      <w:szCs w:val="16"/>
                      <w:lang w:val="es-ES_tradnl"/>
                    </w:rPr>
                  </w:pPr>
                  <w:r w:rsidRPr="00E54EBE">
                    <w:rPr>
                      <w:rFonts w:eastAsia="Arial" w:cs="Arial"/>
                      <w:b/>
                      <w:bCs/>
                      <w:sz w:val="16"/>
                      <w:szCs w:val="16"/>
                      <w:lang w:val="es-ES_tradnl"/>
                    </w:rPr>
                    <w:t xml:space="preserve">Resistencia a </w:t>
                  </w:r>
                  <w:r w:rsidRPr="00E54EBE">
                    <w:rPr>
                      <w:rFonts w:eastAsia="Arial" w:cs="Arial"/>
                      <w:b/>
                      <w:bCs/>
                      <w:i/>
                      <w:sz w:val="16"/>
                      <w:szCs w:val="16"/>
                      <w:lang w:val="es-ES_tradnl"/>
                    </w:rPr>
                    <w:t>Bremia lactucae</w:t>
                  </w:r>
                  <w:r w:rsidRPr="00E54EBE">
                    <w:rPr>
                      <w:rFonts w:eastAsia="Arial" w:cs="Arial"/>
                      <w:b/>
                      <w:bCs/>
                      <w:sz w:val="16"/>
                      <w:szCs w:val="16"/>
                      <w:lang w:val="es-ES_tradnl"/>
                    </w:rPr>
                    <w:t> (Bl)  Aislado Bl: 31</w:t>
                  </w:r>
                </w:p>
              </w:tc>
            </w:tr>
          </w:tbl>
          <w:p w:rsidR="0047729E" w:rsidRPr="00E54EBE" w:rsidRDefault="0047729E" w:rsidP="0047729E">
            <w:pPr>
              <w:spacing w:line="1" w:lineRule="auto"/>
              <w:jc w:val="left"/>
              <w:rPr>
                <w:rFonts w:cs="Arial"/>
                <w:sz w:val="16"/>
                <w:szCs w:val="16"/>
                <w:lang w:val="es-ES_tradnl"/>
              </w:rPr>
            </w:pPr>
          </w:p>
        </w:tc>
        <w:tc>
          <w:tcPr>
            <w:tcW w:w="1984" w:type="dxa"/>
            <w:tcBorders>
              <w:left w:val="single" w:sz="6" w:space="0" w:color="000000"/>
            </w:tcBorders>
            <w:tcMar>
              <w:top w:w="80" w:type="dxa"/>
              <w:left w:w="40" w:type="dxa"/>
              <w:bottom w:w="80" w:type="dxa"/>
              <w:right w:w="40" w:type="dxa"/>
            </w:tcMar>
          </w:tcPr>
          <w:p w:rsidR="0047729E" w:rsidRPr="00E54EBE" w:rsidRDefault="0047729E" w:rsidP="00D01FCD">
            <w:pPr>
              <w:spacing w:line="1" w:lineRule="auto"/>
              <w:rPr>
                <w:rFonts w:cs="Arial"/>
                <w:sz w:val="16"/>
                <w:szCs w:val="16"/>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7729E" w:rsidRPr="00E54EBE" w:rsidRDefault="0047729E" w:rsidP="00D01FCD">
            <w:pPr>
              <w:spacing w:line="1" w:lineRule="auto"/>
              <w:rPr>
                <w:rFonts w:cs="Arial"/>
                <w:sz w:val="16"/>
                <w:szCs w:val="16"/>
                <w:lang w:val="es-ES_tradnl"/>
              </w:rPr>
            </w:pPr>
          </w:p>
        </w:tc>
      </w:tr>
      <w:tr w:rsidR="0047729E" w:rsidRPr="00E54EBE" w:rsidTr="00A866AA">
        <w:tc>
          <w:tcPr>
            <w:tcW w:w="311" w:type="dxa"/>
            <w:tcBorders>
              <w:left w:val="single" w:sz="6" w:space="0" w:color="000000"/>
            </w:tcBorders>
            <w:tcMar>
              <w:top w:w="0" w:type="dxa"/>
              <w:left w:w="0" w:type="dxa"/>
              <w:bottom w:w="0" w:type="dxa"/>
              <w:right w:w="0" w:type="dxa"/>
            </w:tcMar>
          </w:tcPr>
          <w:p w:rsidR="0047729E" w:rsidRPr="00E54EBE" w:rsidRDefault="0047729E" w:rsidP="00D01FCD">
            <w:pPr>
              <w:spacing w:line="1" w:lineRule="auto"/>
              <w:rPr>
                <w:rFonts w:cs="Arial"/>
                <w:sz w:val="16"/>
                <w:szCs w:val="16"/>
                <w:lang w:val="es-ES_tradnl"/>
              </w:rPr>
            </w:pPr>
          </w:p>
        </w:tc>
        <w:tc>
          <w:tcPr>
            <w:tcW w:w="283" w:type="dxa"/>
            <w:tcMar>
              <w:top w:w="0" w:type="dxa"/>
              <w:left w:w="0" w:type="dxa"/>
              <w:bottom w:w="0" w:type="dxa"/>
              <w:right w:w="0" w:type="dxa"/>
            </w:tcMar>
          </w:tcPr>
          <w:p w:rsidR="0047729E" w:rsidRPr="00E54EBE" w:rsidRDefault="0047729E" w:rsidP="00D01FCD">
            <w:pPr>
              <w:spacing w:line="1" w:lineRule="auto"/>
              <w:rPr>
                <w:rFonts w:cs="Arial"/>
                <w:sz w:val="16"/>
                <w:szCs w:val="16"/>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rPr>
                <w:rFonts w:eastAsia="Arial" w:cs="Arial"/>
                <w:sz w:val="16"/>
                <w:szCs w:val="16"/>
              </w:rPr>
            </w:pPr>
            <w:r w:rsidRPr="00E54EBE">
              <w:rPr>
                <w:rFonts w:eastAsia="Arial" w:cs="Arial"/>
                <w:sz w:val="16"/>
                <w:szCs w:val="16"/>
              </w:rPr>
              <w:t>Colorado, RYZ910457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E54EBE" w:rsidRDefault="0047729E" w:rsidP="00D01FCD">
            <w:pPr>
              <w:jc w:val="center"/>
              <w:rPr>
                <w:rFonts w:eastAsia="Arial" w:cs="Arial"/>
                <w:sz w:val="16"/>
                <w:szCs w:val="16"/>
              </w:rPr>
            </w:pPr>
            <w:r w:rsidRPr="00E54EBE">
              <w:rPr>
                <w:rFonts w:eastAsia="Arial" w:cs="Arial"/>
                <w:sz w:val="16"/>
                <w:szCs w:val="16"/>
              </w:rPr>
              <w:t>1</w:t>
            </w:r>
          </w:p>
        </w:tc>
      </w:tr>
      <w:tr w:rsidR="0047729E" w:rsidRPr="00E54EBE" w:rsidTr="00A866AA">
        <w:tc>
          <w:tcPr>
            <w:tcW w:w="311" w:type="dxa"/>
            <w:tcBorders>
              <w:left w:val="single" w:sz="6" w:space="0" w:color="000000"/>
            </w:tcBorders>
            <w:tcMar>
              <w:top w:w="0" w:type="dxa"/>
              <w:left w:w="0" w:type="dxa"/>
              <w:bottom w:w="0" w:type="dxa"/>
              <w:right w:w="0" w:type="dxa"/>
            </w:tcMar>
          </w:tcPr>
          <w:p w:rsidR="0047729E" w:rsidRPr="00E54EBE" w:rsidRDefault="0047729E" w:rsidP="00D01FCD">
            <w:pPr>
              <w:spacing w:line="1" w:lineRule="auto"/>
              <w:rPr>
                <w:rFonts w:cs="Arial"/>
                <w:sz w:val="16"/>
                <w:szCs w:val="16"/>
              </w:rPr>
            </w:pPr>
          </w:p>
        </w:tc>
        <w:tc>
          <w:tcPr>
            <w:tcW w:w="283" w:type="dxa"/>
            <w:tcMar>
              <w:top w:w="0" w:type="dxa"/>
              <w:left w:w="0" w:type="dxa"/>
              <w:bottom w:w="0" w:type="dxa"/>
              <w:right w:w="0" w:type="dxa"/>
            </w:tcMar>
          </w:tcPr>
          <w:p w:rsidR="0047729E" w:rsidRPr="00E54EBE" w:rsidRDefault="0047729E" w:rsidP="00D01FCD">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rPr>
                <w:rFonts w:eastAsia="Arial" w:cs="Arial"/>
                <w:sz w:val="16"/>
                <w:szCs w:val="16"/>
              </w:rPr>
            </w:pPr>
            <w:r w:rsidRPr="00E54EBE">
              <w:rPr>
                <w:rFonts w:eastAsia="Arial" w:cs="Arial"/>
                <w:sz w:val="16"/>
                <w:szCs w:val="16"/>
              </w:rPr>
              <w:t>Argelès, Balesta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E54EBE" w:rsidRDefault="0047729E" w:rsidP="00D01FCD">
            <w:pPr>
              <w:jc w:val="center"/>
              <w:rPr>
                <w:rFonts w:eastAsia="Arial" w:cs="Arial"/>
                <w:sz w:val="16"/>
                <w:szCs w:val="16"/>
              </w:rPr>
            </w:pPr>
            <w:r w:rsidRPr="00E54EBE">
              <w:rPr>
                <w:rFonts w:eastAsia="Arial" w:cs="Arial"/>
                <w:sz w:val="16"/>
                <w:szCs w:val="16"/>
              </w:rPr>
              <w:t>9</w:t>
            </w:r>
          </w:p>
        </w:tc>
      </w:tr>
      <w:tr w:rsidR="0047729E" w:rsidRPr="00E54EBE" w:rsidTr="00A866A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7729E" w:rsidRPr="00E54EBE" w:rsidRDefault="0047729E" w:rsidP="00D01FCD">
            <w:pPr>
              <w:jc w:val="center"/>
              <w:rPr>
                <w:rFonts w:eastAsia="Arial" w:cs="Arial"/>
                <w:b/>
                <w:bCs/>
                <w:sz w:val="16"/>
                <w:szCs w:val="16"/>
              </w:rPr>
            </w:pPr>
            <w:r w:rsidRPr="00E54EBE">
              <w:rPr>
                <w:rFonts w:eastAsia="Arial" w:cs="Arial"/>
                <w:b/>
                <w:bCs/>
                <w:sz w:val="16"/>
                <w:szCs w:val="16"/>
              </w:rPr>
              <w:t>51.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7729E" w:rsidRPr="00E54EBE" w:rsidRDefault="0047729E" w:rsidP="00D01FCD">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p>
        </w:tc>
      </w:tr>
      <w:tr w:rsidR="0047729E" w:rsidRPr="00B50CE4" w:rsidTr="00A866AA">
        <w:tc>
          <w:tcPr>
            <w:tcW w:w="311" w:type="dxa"/>
            <w:tcBorders>
              <w:left w:val="single" w:sz="6" w:space="0" w:color="000000"/>
            </w:tcBorders>
            <w:tcMar>
              <w:top w:w="80" w:type="dxa"/>
              <w:left w:w="40" w:type="dxa"/>
              <w:bottom w:w="80" w:type="dxa"/>
              <w:right w:w="40" w:type="dxa"/>
            </w:tcMar>
          </w:tcPr>
          <w:p w:rsidR="0047729E" w:rsidRPr="00E54EBE" w:rsidRDefault="0047729E" w:rsidP="00D01FCD">
            <w:pPr>
              <w:spacing w:line="1" w:lineRule="auto"/>
              <w:rPr>
                <w:rFonts w:cs="Arial"/>
                <w:sz w:val="16"/>
                <w:szCs w:val="16"/>
              </w:rPr>
            </w:pPr>
          </w:p>
        </w:tc>
        <w:tc>
          <w:tcPr>
            <w:tcW w:w="283" w:type="dxa"/>
            <w:tcMar>
              <w:top w:w="80" w:type="dxa"/>
              <w:left w:w="40" w:type="dxa"/>
              <w:bottom w:w="80" w:type="dxa"/>
              <w:right w:w="40" w:type="dxa"/>
            </w:tcMar>
          </w:tcPr>
          <w:p w:rsidR="0047729E" w:rsidRPr="00E54EBE" w:rsidRDefault="0047729E" w:rsidP="00D01FCD">
            <w:pPr>
              <w:spacing w:line="1" w:lineRule="auto"/>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7729E" w:rsidRPr="00E54EBE" w:rsidTr="00D01FCD">
              <w:tc>
                <w:tcPr>
                  <w:tcW w:w="1749" w:type="dxa"/>
                  <w:tcMar>
                    <w:top w:w="0" w:type="dxa"/>
                    <w:left w:w="0" w:type="dxa"/>
                    <w:bottom w:w="0" w:type="dxa"/>
                    <w:right w:w="0" w:type="dxa"/>
                  </w:tcMar>
                </w:tcPr>
                <w:p w:rsidR="0047729E" w:rsidRPr="00E54EBE" w:rsidRDefault="0047729E" w:rsidP="0047729E">
                  <w:pPr>
                    <w:jc w:val="left"/>
                    <w:rPr>
                      <w:rFonts w:cs="Arial"/>
                      <w:sz w:val="16"/>
                      <w:szCs w:val="16"/>
                    </w:rPr>
                  </w:pPr>
                  <w:r w:rsidRPr="00E54EBE">
                    <w:rPr>
                      <w:rFonts w:eastAsia="Arial" w:cs="Arial"/>
                      <w:b/>
                      <w:bCs/>
                      <w:sz w:val="16"/>
                      <w:szCs w:val="16"/>
                    </w:rPr>
                    <w:t xml:space="preserve">Resistance to </w:t>
                  </w:r>
                  <w:r w:rsidRPr="00E54EBE">
                    <w:rPr>
                      <w:rFonts w:eastAsia="Arial" w:cs="Arial"/>
                      <w:b/>
                      <w:bCs/>
                      <w:i/>
                      <w:iCs/>
                      <w:sz w:val="16"/>
                      <w:szCs w:val="16"/>
                    </w:rPr>
                    <w:t>Lettuce mosaic virus</w:t>
                  </w:r>
                  <w:r w:rsidRPr="00E54EBE">
                    <w:rPr>
                      <w:rFonts w:eastAsia="Arial" w:cs="Arial"/>
                      <w:b/>
                      <w:bCs/>
                      <w:sz w:val="16"/>
                      <w:szCs w:val="16"/>
                    </w:rPr>
                    <w:t xml:space="preserve"> (LMV) Pathotype II</w:t>
                  </w:r>
                </w:p>
              </w:tc>
            </w:tr>
          </w:tbl>
          <w:p w:rsidR="0047729E" w:rsidRPr="00E54EBE" w:rsidRDefault="0047729E" w:rsidP="0047729E">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p w:rsidR="0047729E" w:rsidRPr="00E54EBE" w:rsidRDefault="0047729E" w:rsidP="0047729E">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7729E" w:rsidRPr="00F02373" w:rsidTr="00D01FCD">
              <w:tc>
                <w:tcPr>
                  <w:tcW w:w="1749" w:type="dxa"/>
                  <w:tcMar>
                    <w:top w:w="0" w:type="dxa"/>
                    <w:left w:w="0" w:type="dxa"/>
                    <w:bottom w:w="0" w:type="dxa"/>
                    <w:right w:w="0" w:type="dxa"/>
                  </w:tcMar>
                </w:tcPr>
                <w:p w:rsidR="0047729E" w:rsidRPr="00E54EBE" w:rsidRDefault="0047729E" w:rsidP="0047729E">
                  <w:pPr>
                    <w:jc w:val="left"/>
                    <w:rPr>
                      <w:rFonts w:cs="Arial"/>
                      <w:sz w:val="16"/>
                      <w:szCs w:val="16"/>
                      <w:lang w:val="fr-CH"/>
                    </w:rPr>
                  </w:pPr>
                  <w:r w:rsidRPr="00E54EBE">
                    <w:rPr>
                      <w:rFonts w:eastAsia="Arial" w:cs="Arial"/>
                      <w:b/>
                      <w:bCs/>
                      <w:sz w:val="16"/>
                      <w:szCs w:val="16"/>
                      <w:lang w:val="fr-CH"/>
                    </w:rPr>
                    <w:t xml:space="preserve">Résistance au </w:t>
                  </w:r>
                  <w:r w:rsidRPr="00E54EBE">
                    <w:rPr>
                      <w:rFonts w:eastAsia="Arial" w:cs="Arial"/>
                      <w:b/>
                      <w:bCs/>
                      <w:i/>
                      <w:iCs/>
                      <w:sz w:val="16"/>
                      <w:szCs w:val="16"/>
                      <w:lang w:val="fr-CH"/>
                    </w:rPr>
                    <w:t>Lettuce mosaic virus</w:t>
                  </w:r>
                  <w:r w:rsidRPr="00E54EBE">
                    <w:rPr>
                      <w:rFonts w:eastAsia="Arial" w:cs="Arial"/>
                      <w:b/>
                      <w:bCs/>
                      <w:sz w:val="16"/>
                      <w:szCs w:val="16"/>
                      <w:lang w:val="fr-CH"/>
                    </w:rPr>
                    <w:t xml:space="preserve"> (LMV) Pathotype II</w:t>
                  </w:r>
                </w:p>
              </w:tc>
            </w:tr>
          </w:tbl>
          <w:p w:rsidR="0047729E" w:rsidRPr="00E54EBE" w:rsidRDefault="0047729E" w:rsidP="0047729E">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47729E" w:rsidRPr="00E54EBE" w:rsidRDefault="0047729E" w:rsidP="0047729E">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7729E" w:rsidRPr="00F02373" w:rsidTr="00D01FCD">
              <w:tc>
                <w:tcPr>
                  <w:tcW w:w="1750" w:type="dxa"/>
                  <w:tcMar>
                    <w:top w:w="0" w:type="dxa"/>
                    <w:left w:w="0" w:type="dxa"/>
                    <w:bottom w:w="0" w:type="dxa"/>
                    <w:right w:w="0" w:type="dxa"/>
                  </w:tcMar>
                </w:tcPr>
                <w:p w:rsidR="0047729E" w:rsidRPr="00E54EBE" w:rsidRDefault="0047729E" w:rsidP="0047729E">
                  <w:pPr>
                    <w:jc w:val="left"/>
                    <w:rPr>
                      <w:rFonts w:cs="Arial"/>
                      <w:sz w:val="16"/>
                      <w:szCs w:val="16"/>
                      <w:lang w:val="de-CH"/>
                    </w:rPr>
                  </w:pPr>
                  <w:r w:rsidRPr="00E54EBE">
                    <w:rPr>
                      <w:rFonts w:eastAsia="Arial" w:cs="Arial"/>
                      <w:b/>
                      <w:bCs/>
                      <w:sz w:val="16"/>
                      <w:szCs w:val="16"/>
                      <w:lang w:val="de-CH"/>
                    </w:rPr>
                    <w:t xml:space="preserve">Resistenz gegen </w:t>
                  </w:r>
                  <w:r w:rsidRPr="00E54EBE">
                    <w:rPr>
                      <w:rFonts w:eastAsia="Arial" w:cs="Arial"/>
                      <w:b/>
                      <w:bCs/>
                      <w:i/>
                      <w:iCs/>
                      <w:sz w:val="16"/>
                      <w:szCs w:val="16"/>
                      <w:lang w:val="de-CH"/>
                    </w:rPr>
                    <w:t>Lettuce mosaic virus</w:t>
                  </w:r>
                  <w:r w:rsidRPr="00E54EBE">
                    <w:rPr>
                      <w:rFonts w:eastAsia="Arial" w:cs="Arial"/>
                      <w:b/>
                      <w:bCs/>
                      <w:sz w:val="16"/>
                      <w:szCs w:val="16"/>
                      <w:lang w:val="de-CH"/>
                    </w:rPr>
                    <w:t xml:space="preserve"> (LMV) Pathotyp II</w:t>
                  </w:r>
                </w:p>
              </w:tc>
            </w:tr>
          </w:tbl>
          <w:p w:rsidR="0047729E" w:rsidRPr="00E54EBE" w:rsidRDefault="0047729E" w:rsidP="0047729E">
            <w:pPr>
              <w:spacing w:line="1" w:lineRule="auto"/>
              <w:jc w:val="left"/>
              <w:rPr>
                <w:rFonts w:cs="Arial"/>
                <w:sz w:val="16"/>
                <w:szCs w:val="16"/>
                <w:lang w:val="de-CH"/>
              </w:rPr>
            </w:pPr>
          </w:p>
        </w:tc>
        <w:tc>
          <w:tcPr>
            <w:tcW w:w="1870" w:type="dxa"/>
            <w:tcBorders>
              <w:left w:val="single" w:sz="6" w:space="0" w:color="000000"/>
            </w:tcBorders>
            <w:tcMar>
              <w:top w:w="80" w:type="dxa"/>
              <w:left w:w="60" w:type="dxa"/>
              <w:bottom w:w="80" w:type="dxa"/>
              <w:right w:w="60" w:type="dxa"/>
            </w:tcMar>
          </w:tcPr>
          <w:p w:rsidR="0047729E" w:rsidRPr="00E54EBE" w:rsidRDefault="0047729E" w:rsidP="0047729E">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7729E" w:rsidRPr="00B50CE4" w:rsidTr="00D01FCD">
              <w:tc>
                <w:tcPr>
                  <w:tcW w:w="1750" w:type="dxa"/>
                  <w:tcMar>
                    <w:top w:w="0" w:type="dxa"/>
                    <w:left w:w="0" w:type="dxa"/>
                    <w:bottom w:w="0" w:type="dxa"/>
                    <w:right w:w="0" w:type="dxa"/>
                  </w:tcMar>
                </w:tcPr>
                <w:p w:rsidR="0047729E" w:rsidRPr="00E54EBE" w:rsidRDefault="0047729E" w:rsidP="0047729E">
                  <w:pPr>
                    <w:jc w:val="left"/>
                    <w:rPr>
                      <w:rFonts w:cs="Arial"/>
                      <w:sz w:val="16"/>
                      <w:szCs w:val="16"/>
                      <w:lang w:val="es-ES_tradnl"/>
                    </w:rPr>
                  </w:pPr>
                  <w:r w:rsidRPr="00E54EBE">
                    <w:rPr>
                      <w:rFonts w:eastAsia="Arial" w:cs="Arial"/>
                      <w:b/>
                      <w:bCs/>
                      <w:sz w:val="16"/>
                      <w:szCs w:val="16"/>
                      <w:lang w:val="es-ES_tradnl"/>
                    </w:rPr>
                    <w:t xml:space="preserve">Resistencia al </w:t>
                  </w:r>
                  <w:r w:rsidRPr="00E54EBE">
                    <w:rPr>
                      <w:rFonts w:eastAsia="Arial" w:cs="Arial"/>
                      <w:b/>
                      <w:bCs/>
                      <w:i/>
                      <w:iCs/>
                      <w:sz w:val="16"/>
                      <w:szCs w:val="16"/>
                      <w:lang w:val="es-ES_tradnl"/>
                    </w:rPr>
                    <w:t>Lettuce mosaic virus</w:t>
                  </w:r>
                  <w:r w:rsidRPr="00E54EBE">
                    <w:rPr>
                      <w:rFonts w:eastAsia="Arial" w:cs="Arial"/>
                      <w:b/>
                      <w:bCs/>
                      <w:sz w:val="16"/>
                      <w:szCs w:val="16"/>
                      <w:lang w:val="es-ES_tradnl"/>
                    </w:rPr>
                    <w:t xml:space="preserve"> (LMV), Patotipo II</w:t>
                  </w:r>
                </w:p>
              </w:tc>
            </w:tr>
          </w:tbl>
          <w:p w:rsidR="0047729E" w:rsidRPr="00E54EBE" w:rsidRDefault="0047729E" w:rsidP="0047729E">
            <w:pPr>
              <w:spacing w:line="1" w:lineRule="auto"/>
              <w:jc w:val="left"/>
              <w:rPr>
                <w:rFonts w:cs="Arial"/>
                <w:sz w:val="16"/>
                <w:szCs w:val="16"/>
                <w:lang w:val="es-ES_tradnl"/>
              </w:rPr>
            </w:pPr>
          </w:p>
        </w:tc>
        <w:tc>
          <w:tcPr>
            <w:tcW w:w="1984" w:type="dxa"/>
            <w:tcBorders>
              <w:left w:val="single" w:sz="6" w:space="0" w:color="000000"/>
            </w:tcBorders>
            <w:tcMar>
              <w:top w:w="80" w:type="dxa"/>
              <w:left w:w="40" w:type="dxa"/>
              <w:bottom w:w="80" w:type="dxa"/>
              <w:right w:w="40" w:type="dxa"/>
            </w:tcMar>
          </w:tcPr>
          <w:p w:rsidR="0047729E" w:rsidRPr="00E54EBE" w:rsidRDefault="0047729E" w:rsidP="0047729E">
            <w:pPr>
              <w:spacing w:line="1" w:lineRule="auto"/>
              <w:jc w:val="left"/>
              <w:rPr>
                <w:rFonts w:cs="Arial"/>
                <w:sz w:val="16"/>
                <w:szCs w:val="16"/>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7729E" w:rsidRPr="00E54EBE" w:rsidRDefault="0047729E" w:rsidP="00D01FCD">
            <w:pPr>
              <w:spacing w:line="1" w:lineRule="auto"/>
              <w:rPr>
                <w:rFonts w:cs="Arial"/>
                <w:sz w:val="16"/>
                <w:szCs w:val="16"/>
                <w:lang w:val="es-ES_tradnl"/>
              </w:rPr>
            </w:pPr>
          </w:p>
        </w:tc>
      </w:tr>
      <w:tr w:rsidR="0047729E" w:rsidRPr="00E54EBE" w:rsidTr="00A866AA">
        <w:tc>
          <w:tcPr>
            <w:tcW w:w="311" w:type="dxa"/>
            <w:tcBorders>
              <w:left w:val="single" w:sz="6" w:space="0" w:color="000000"/>
            </w:tcBorders>
            <w:tcMar>
              <w:top w:w="0" w:type="dxa"/>
              <w:left w:w="0" w:type="dxa"/>
              <w:bottom w:w="0" w:type="dxa"/>
              <w:right w:w="0" w:type="dxa"/>
            </w:tcMar>
          </w:tcPr>
          <w:p w:rsidR="0047729E" w:rsidRPr="00E54EBE" w:rsidRDefault="0047729E" w:rsidP="00D01FCD">
            <w:pPr>
              <w:spacing w:line="1" w:lineRule="auto"/>
              <w:rPr>
                <w:rFonts w:cs="Arial"/>
                <w:sz w:val="16"/>
                <w:szCs w:val="16"/>
                <w:lang w:val="es-ES_tradnl"/>
              </w:rPr>
            </w:pPr>
          </w:p>
        </w:tc>
        <w:tc>
          <w:tcPr>
            <w:tcW w:w="283" w:type="dxa"/>
            <w:tcMar>
              <w:top w:w="0" w:type="dxa"/>
              <w:left w:w="0" w:type="dxa"/>
              <w:bottom w:w="0" w:type="dxa"/>
              <w:right w:w="0" w:type="dxa"/>
            </w:tcMar>
          </w:tcPr>
          <w:p w:rsidR="0047729E" w:rsidRPr="00E54EBE" w:rsidRDefault="0047729E" w:rsidP="00D01FCD">
            <w:pPr>
              <w:spacing w:line="1" w:lineRule="auto"/>
              <w:rPr>
                <w:rFonts w:cs="Arial"/>
                <w:sz w:val="16"/>
                <w:szCs w:val="16"/>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Bijou, Hilde II, Sprinter, Sucrine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E54EBE" w:rsidRDefault="0047729E" w:rsidP="00D01FCD">
            <w:pPr>
              <w:jc w:val="center"/>
              <w:rPr>
                <w:rFonts w:eastAsia="Arial" w:cs="Arial"/>
                <w:sz w:val="16"/>
                <w:szCs w:val="16"/>
              </w:rPr>
            </w:pPr>
            <w:r w:rsidRPr="00E54EBE">
              <w:rPr>
                <w:rFonts w:eastAsia="Arial" w:cs="Arial"/>
                <w:sz w:val="16"/>
                <w:szCs w:val="16"/>
              </w:rPr>
              <w:t>1</w:t>
            </w:r>
          </w:p>
        </w:tc>
      </w:tr>
      <w:tr w:rsidR="0047729E" w:rsidRPr="00E54EBE" w:rsidTr="00A866AA">
        <w:tc>
          <w:tcPr>
            <w:tcW w:w="311" w:type="dxa"/>
            <w:tcBorders>
              <w:left w:val="single" w:sz="6" w:space="0" w:color="000000"/>
            </w:tcBorders>
            <w:tcMar>
              <w:top w:w="0" w:type="dxa"/>
              <w:left w:w="0" w:type="dxa"/>
              <w:bottom w:w="0" w:type="dxa"/>
              <w:right w:w="0" w:type="dxa"/>
            </w:tcMar>
          </w:tcPr>
          <w:p w:rsidR="0047729E" w:rsidRPr="00E54EBE" w:rsidRDefault="0047729E" w:rsidP="00D01FCD">
            <w:pPr>
              <w:spacing w:line="1" w:lineRule="auto"/>
              <w:rPr>
                <w:rFonts w:cs="Arial"/>
                <w:sz w:val="16"/>
                <w:szCs w:val="16"/>
              </w:rPr>
            </w:pPr>
          </w:p>
        </w:tc>
        <w:tc>
          <w:tcPr>
            <w:tcW w:w="283" w:type="dxa"/>
            <w:tcMar>
              <w:top w:w="0" w:type="dxa"/>
              <w:left w:w="0" w:type="dxa"/>
              <w:bottom w:w="0" w:type="dxa"/>
              <w:right w:w="0" w:type="dxa"/>
            </w:tcMar>
          </w:tcPr>
          <w:p w:rsidR="0047729E" w:rsidRPr="00E54EBE" w:rsidRDefault="0047729E" w:rsidP="00D01FCD">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Capitan, Corsica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E54EBE" w:rsidRDefault="0047729E" w:rsidP="00D01FCD">
            <w:pPr>
              <w:jc w:val="center"/>
              <w:rPr>
                <w:rFonts w:eastAsia="Arial" w:cs="Arial"/>
                <w:sz w:val="16"/>
                <w:szCs w:val="16"/>
              </w:rPr>
            </w:pPr>
            <w:r w:rsidRPr="00E54EBE">
              <w:rPr>
                <w:rFonts w:eastAsia="Arial" w:cs="Arial"/>
                <w:sz w:val="16"/>
                <w:szCs w:val="16"/>
              </w:rPr>
              <w:t>9</w:t>
            </w:r>
          </w:p>
        </w:tc>
      </w:tr>
      <w:tr w:rsidR="0047729E" w:rsidRPr="00E54EBE" w:rsidTr="00A866A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7729E" w:rsidRPr="00E54EBE" w:rsidRDefault="0047729E" w:rsidP="00D01FCD">
            <w:pPr>
              <w:jc w:val="center"/>
              <w:rPr>
                <w:rFonts w:eastAsia="Arial" w:cs="Arial"/>
                <w:b/>
                <w:bCs/>
                <w:sz w:val="16"/>
                <w:szCs w:val="16"/>
              </w:rPr>
            </w:pPr>
            <w:r w:rsidRPr="00E54EBE">
              <w:rPr>
                <w:rFonts w:eastAsia="Arial" w:cs="Arial"/>
                <w:b/>
                <w:bCs/>
                <w:sz w:val="16"/>
                <w:szCs w:val="16"/>
              </w:rPr>
              <w:t>52.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7729E" w:rsidRPr="00E54EBE" w:rsidRDefault="0047729E" w:rsidP="00D01FCD">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p>
        </w:tc>
      </w:tr>
      <w:tr w:rsidR="0047729E" w:rsidRPr="00E54EBE" w:rsidTr="00A866AA">
        <w:tc>
          <w:tcPr>
            <w:tcW w:w="311" w:type="dxa"/>
            <w:tcBorders>
              <w:left w:val="single" w:sz="6" w:space="0" w:color="000000"/>
            </w:tcBorders>
            <w:tcMar>
              <w:top w:w="80" w:type="dxa"/>
              <w:left w:w="40" w:type="dxa"/>
              <w:bottom w:w="80" w:type="dxa"/>
              <w:right w:w="40" w:type="dxa"/>
            </w:tcMar>
          </w:tcPr>
          <w:p w:rsidR="0047729E" w:rsidRPr="00E54EBE" w:rsidRDefault="0047729E" w:rsidP="00D01FCD">
            <w:pPr>
              <w:spacing w:line="1" w:lineRule="auto"/>
              <w:rPr>
                <w:rFonts w:cs="Arial"/>
                <w:sz w:val="16"/>
                <w:szCs w:val="16"/>
              </w:rPr>
            </w:pPr>
          </w:p>
        </w:tc>
        <w:tc>
          <w:tcPr>
            <w:tcW w:w="283" w:type="dxa"/>
            <w:tcMar>
              <w:top w:w="80" w:type="dxa"/>
              <w:left w:w="40" w:type="dxa"/>
              <w:bottom w:w="80" w:type="dxa"/>
              <w:right w:w="40" w:type="dxa"/>
            </w:tcMar>
          </w:tcPr>
          <w:p w:rsidR="0047729E" w:rsidRPr="00E54EBE" w:rsidRDefault="0047729E" w:rsidP="00D01FCD">
            <w:pPr>
              <w:spacing w:line="1" w:lineRule="auto"/>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7729E" w:rsidRPr="00E54EBE" w:rsidTr="00D01FCD">
              <w:tc>
                <w:tcPr>
                  <w:tcW w:w="1749" w:type="dxa"/>
                  <w:tcMar>
                    <w:top w:w="0" w:type="dxa"/>
                    <w:left w:w="0" w:type="dxa"/>
                    <w:bottom w:w="0" w:type="dxa"/>
                    <w:right w:w="0" w:type="dxa"/>
                  </w:tcMar>
                </w:tcPr>
                <w:p w:rsidR="0047729E" w:rsidRPr="00E54EBE" w:rsidRDefault="0047729E" w:rsidP="0047729E">
                  <w:pPr>
                    <w:jc w:val="left"/>
                    <w:rPr>
                      <w:rFonts w:eastAsia="Arial" w:cs="Arial"/>
                      <w:b/>
                      <w:bCs/>
                      <w:sz w:val="16"/>
                      <w:szCs w:val="16"/>
                    </w:rPr>
                  </w:pPr>
                  <w:r w:rsidRPr="00E54EBE">
                    <w:rPr>
                      <w:rFonts w:eastAsia="Arial" w:cs="Arial"/>
                      <w:b/>
                      <w:bCs/>
                      <w:sz w:val="16"/>
                      <w:szCs w:val="16"/>
                    </w:rPr>
                    <w:t xml:space="preserve">Resistance to </w:t>
                  </w:r>
                  <w:r w:rsidRPr="00E54EBE">
                    <w:rPr>
                      <w:rFonts w:eastAsia="Arial" w:cs="Arial"/>
                      <w:b/>
                      <w:bCs/>
                      <w:i/>
                      <w:iCs/>
                      <w:sz w:val="16"/>
                      <w:szCs w:val="16"/>
                    </w:rPr>
                    <w:t>Nasonovia ribisnigri</w:t>
                  </w:r>
                  <w:r w:rsidRPr="00E54EBE">
                    <w:rPr>
                      <w:rFonts w:eastAsia="Arial" w:cs="Arial"/>
                      <w:b/>
                      <w:bCs/>
                      <w:sz w:val="16"/>
                      <w:szCs w:val="16"/>
                    </w:rPr>
                    <w:t xml:space="preserve"> (Nr) </w:t>
                  </w:r>
                </w:p>
                <w:p w:rsidR="0047729E" w:rsidRPr="00E54EBE" w:rsidRDefault="0047729E" w:rsidP="0047729E">
                  <w:pPr>
                    <w:jc w:val="left"/>
                    <w:rPr>
                      <w:rFonts w:cs="Arial"/>
                      <w:sz w:val="16"/>
                      <w:szCs w:val="16"/>
                    </w:rPr>
                  </w:pPr>
                  <w:r w:rsidRPr="00E54EBE">
                    <w:rPr>
                      <w:rFonts w:eastAsia="Arial" w:cs="Arial"/>
                      <w:b/>
                      <w:bCs/>
                      <w:sz w:val="16"/>
                      <w:szCs w:val="16"/>
                    </w:rPr>
                    <w:t>Biotype Nr: 0 </w:t>
                  </w:r>
                </w:p>
              </w:tc>
            </w:tr>
          </w:tbl>
          <w:p w:rsidR="0047729E" w:rsidRPr="00E54EBE" w:rsidRDefault="0047729E" w:rsidP="0047729E">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p w:rsidR="0047729E" w:rsidRPr="00E54EBE" w:rsidRDefault="0047729E" w:rsidP="0047729E">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7729E" w:rsidRPr="00E54EBE" w:rsidTr="00D01FCD">
              <w:tc>
                <w:tcPr>
                  <w:tcW w:w="1749" w:type="dxa"/>
                  <w:tcMar>
                    <w:top w:w="0" w:type="dxa"/>
                    <w:left w:w="0" w:type="dxa"/>
                    <w:bottom w:w="0" w:type="dxa"/>
                    <w:right w:w="0" w:type="dxa"/>
                  </w:tcMar>
                </w:tcPr>
                <w:p w:rsidR="0047729E" w:rsidRPr="00E54EBE" w:rsidRDefault="0047729E" w:rsidP="0047729E">
                  <w:pPr>
                    <w:jc w:val="left"/>
                    <w:rPr>
                      <w:rFonts w:eastAsia="Arial" w:cs="Arial"/>
                      <w:b/>
                      <w:bCs/>
                      <w:sz w:val="16"/>
                      <w:szCs w:val="16"/>
                      <w:lang w:val="fr-CH"/>
                    </w:rPr>
                  </w:pPr>
                  <w:r w:rsidRPr="00E54EBE">
                    <w:rPr>
                      <w:rFonts w:eastAsia="Arial" w:cs="Arial"/>
                      <w:b/>
                      <w:bCs/>
                      <w:sz w:val="16"/>
                      <w:szCs w:val="16"/>
                      <w:lang w:val="fr-CH"/>
                    </w:rPr>
                    <w:t xml:space="preserve">Résistance à </w:t>
                  </w:r>
                  <w:r w:rsidRPr="00E54EBE">
                    <w:rPr>
                      <w:rFonts w:eastAsia="Arial" w:cs="Arial"/>
                      <w:b/>
                      <w:bCs/>
                      <w:i/>
                      <w:sz w:val="16"/>
                      <w:szCs w:val="16"/>
                      <w:lang w:val="fr-CH"/>
                    </w:rPr>
                    <w:t>Nasonovia ribisnigri</w:t>
                  </w:r>
                  <w:r w:rsidRPr="00E54EBE">
                    <w:rPr>
                      <w:rFonts w:eastAsia="Arial" w:cs="Arial"/>
                      <w:b/>
                      <w:bCs/>
                      <w:sz w:val="16"/>
                      <w:szCs w:val="16"/>
                      <w:lang w:val="fr-CH"/>
                    </w:rPr>
                    <w:t xml:space="preserve"> (Nr)</w:t>
                  </w:r>
                </w:p>
                <w:p w:rsidR="0047729E" w:rsidRPr="00E54EBE" w:rsidRDefault="0047729E" w:rsidP="0047729E">
                  <w:pPr>
                    <w:jc w:val="left"/>
                    <w:rPr>
                      <w:rFonts w:cs="Arial"/>
                      <w:sz w:val="16"/>
                      <w:szCs w:val="16"/>
                      <w:lang w:val="fr-CH"/>
                    </w:rPr>
                  </w:pPr>
                  <w:r w:rsidRPr="00E54EBE">
                    <w:rPr>
                      <w:rFonts w:eastAsia="Arial" w:cs="Arial"/>
                      <w:b/>
                      <w:bCs/>
                      <w:sz w:val="16"/>
                      <w:szCs w:val="16"/>
                      <w:lang w:val="fr-CH"/>
                    </w:rPr>
                    <w:t xml:space="preserve"> Biotype Nr: 0 </w:t>
                  </w:r>
                </w:p>
              </w:tc>
            </w:tr>
          </w:tbl>
          <w:p w:rsidR="0047729E" w:rsidRPr="00E54EBE" w:rsidRDefault="0047729E" w:rsidP="0047729E">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47729E" w:rsidRPr="00E54EBE" w:rsidRDefault="0047729E" w:rsidP="0047729E">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7729E" w:rsidRPr="00E54EBE" w:rsidTr="00D01FCD">
              <w:tc>
                <w:tcPr>
                  <w:tcW w:w="1750" w:type="dxa"/>
                  <w:tcMar>
                    <w:top w:w="0" w:type="dxa"/>
                    <w:left w:w="0" w:type="dxa"/>
                    <w:bottom w:w="0" w:type="dxa"/>
                    <w:right w:w="0" w:type="dxa"/>
                  </w:tcMar>
                </w:tcPr>
                <w:p w:rsidR="0047729E" w:rsidRPr="00E54EBE" w:rsidRDefault="0047729E" w:rsidP="0047729E">
                  <w:pPr>
                    <w:jc w:val="left"/>
                    <w:rPr>
                      <w:rFonts w:eastAsia="Arial" w:cs="Arial"/>
                      <w:b/>
                      <w:bCs/>
                      <w:sz w:val="16"/>
                      <w:szCs w:val="16"/>
                      <w:lang w:val="de-CH"/>
                    </w:rPr>
                  </w:pPr>
                  <w:r w:rsidRPr="00E54EBE">
                    <w:rPr>
                      <w:rFonts w:eastAsia="Arial" w:cs="Arial"/>
                      <w:b/>
                      <w:bCs/>
                      <w:sz w:val="16"/>
                      <w:szCs w:val="16"/>
                      <w:lang w:val="de-CH"/>
                    </w:rPr>
                    <w:t xml:space="preserve">Resistenz gegen </w:t>
                  </w:r>
                  <w:r w:rsidRPr="00E54EBE">
                    <w:rPr>
                      <w:rFonts w:eastAsia="Arial" w:cs="Arial"/>
                      <w:b/>
                      <w:bCs/>
                      <w:i/>
                      <w:sz w:val="16"/>
                      <w:szCs w:val="16"/>
                      <w:lang w:val="de-CH"/>
                    </w:rPr>
                    <w:t>Nasonovia ribisnigri</w:t>
                  </w:r>
                  <w:r w:rsidRPr="00E54EBE">
                    <w:rPr>
                      <w:rFonts w:eastAsia="Arial" w:cs="Arial"/>
                      <w:b/>
                      <w:bCs/>
                      <w:sz w:val="16"/>
                      <w:szCs w:val="16"/>
                      <w:lang w:val="de-CH"/>
                    </w:rPr>
                    <w:t xml:space="preserve"> (Nr) </w:t>
                  </w:r>
                </w:p>
                <w:p w:rsidR="0047729E" w:rsidRPr="00E54EBE" w:rsidRDefault="0047729E" w:rsidP="0047729E">
                  <w:pPr>
                    <w:jc w:val="left"/>
                    <w:rPr>
                      <w:rFonts w:cs="Arial"/>
                      <w:sz w:val="16"/>
                      <w:szCs w:val="16"/>
                      <w:lang w:val="de-CH"/>
                    </w:rPr>
                  </w:pPr>
                  <w:r w:rsidRPr="00E54EBE">
                    <w:rPr>
                      <w:rFonts w:eastAsia="Arial" w:cs="Arial"/>
                      <w:b/>
                      <w:bCs/>
                      <w:sz w:val="16"/>
                      <w:szCs w:val="16"/>
                      <w:lang w:val="de-CH"/>
                    </w:rPr>
                    <w:t>Biotyp Nr: 0 </w:t>
                  </w:r>
                </w:p>
              </w:tc>
            </w:tr>
          </w:tbl>
          <w:p w:rsidR="0047729E" w:rsidRPr="00E54EBE" w:rsidRDefault="0047729E" w:rsidP="0047729E">
            <w:pPr>
              <w:spacing w:line="1" w:lineRule="auto"/>
              <w:jc w:val="left"/>
              <w:rPr>
                <w:rFonts w:cs="Arial"/>
                <w:sz w:val="16"/>
                <w:szCs w:val="16"/>
                <w:lang w:val="de-CH"/>
              </w:rPr>
            </w:pPr>
          </w:p>
        </w:tc>
        <w:tc>
          <w:tcPr>
            <w:tcW w:w="1870" w:type="dxa"/>
            <w:tcBorders>
              <w:left w:val="single" w:sz="6" w:space="0" w:color="000000"/>
            </w:tcBorders>
            <w:tcMar>
              <w:top w:w="80" w:type="dxa"/>
              <w:left w:w="60" w:type="dxa"/>
              <w:bottom w:w="80" w:type="dxa"/>
              <w:right w:w="60" w:type="dxa"/>
            </w:tcMar>
          </w:tcPr>
          <w:p w:rsidR="0047729E" w:rsidRPr="00E54EBE" w:rsidRDefault="0047729E" w:rsidP="0047729E">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7729E" w:rsidRPr="00E54EBE" w:rsidTr="00D01FCD">
              <w:tc>
                <w:tcPr>
                  <w:tcW w:w="1750" w:type="dxa"/>
                  <w:tcMar>
                    <w:top w:w="0" w:type="dxa"/>
                    <w:left w:w="0" w:type="dxa"/>
                    <w:bottom w:w="0" w:type="dxa"/>
                    <w:right w:w="0" w:type="dxa"/>
                  </w:tcMar>
                </w:tcPr>
                <w:p w:rsidR="0047729E" w:rsidRPr="00E54EBE" w:rsidRDefault="0047729E" w:rsidP="0047729E">
                  <w:pPr>
                    <w:jc w:val="left"/>
                    <w:rPr>
                      <w:rFonts w:eastAsia="Arial" w:cs="Arial"/>
                      <w:b/>
                      <w:bCs/>
                      <w:sz w:val="16"/>
                      <w:szCs w:val="16"/>
                      <w:lang w:val="es-ES_tradnl"/>
                    </w:rPr>
                  </w:pPr>
                  <w:r w:rsidRPr="00E54EBE">
                    <w:rPr>
                      <w:rFonts w:eastAsia="Arial" w:cs="Arial"/>
                      <w:b/>
                      <w:bCs/>
                      <w:sz w:val="16"/>
                      <w:szCs w:val="16"/>
                      <w:lang w:val="es-ES_tradnl"/>
                    </w:rPr>
                    <w:t xml:space="preserve">Resistencia a </w:t>
                  </w:r>
                  <w:r w:rsidRPr="00E54EBE">
                    <w:rPr>
                      <w:rFonts w:eastAsia="Arial" w:cs="Arial"/>
                      <w:b/>
                      <w:bCs/>
                      <w:i/>
                      <w:sz w:val="16"/>
                      <w:szCs w:val="16"/>
                      <w:lang w:val="es-ES_tradnl"/>
                    </w:rPr>
                    <w:t>Nasonovia ribisnigri</w:t>
                  </w:r>
                  <w:r w:rsidRPr="00E54EBE">
                    <w:rPr>
                      <w:rFonts w:eastAsia="Arial" w:cs="Arial"/>
                      <w:b/>
                      <w:bCs/>
                      <w:sz w:val="16"/>
                      <w:szCs w:val="16"/>
                      <w:lang w:val="es-ES_tradnl"/>
                    </w:rPr>
                    <w:t xml:space="preserve"> (Nr) </w:t>
                  </w:r>
                </w:p>
                <w:p w:rsidR="0047729E" w:rsidRPr="00E54EBE" w:rsidRDefault="0047729E" w:rsidP="0047729E">
                  <w:pPr>
                    <w:jc w:val="left"/>
                    <w:rPr>
                      <w:rFonts w:cs="Arial"/>
                      <w:sz w:val="16"/>
                      <w:szCs w:val="16"/>
                      <w:lang w:val="es-ES_tradnl"/>
                    </w:rPr>
                  </w:pPr>
                  <w:r w:rsidRPr="00E54EBE">
                    <w:rPr>
                      <w:rFonts w:eastAsia="Arial" w:cs="Arial"/>
                      <w:b/>
                      <w:bCs/>
                      <w:sz w:val="16"/>
                      <w:szCs w:val="16"/>
                      <w:lang w:val="es-ES_tradnl"/>
                    </w:rPr>
                    <w:t>Biotipo Nº 0 </w:t>
                  </w:r>
                </w:p>
              </w:tc>
            </w:tr>
          </w:tbl>
          <w:p w:rsidR="0047729E" w:rsidRPr="00E54EBE" w:rsidRDefault="0047729E" w:rsidP="0047729E">
            <w:pPr>
              <w:spacing w:line="1" w:lineRule="auto"/>
              <w:jc w:val="left"/>
              <w:rPr>
                <w:rFonts w:cs="Arial"/>
                <w:sz w:val="16"/>
                <w:szCs w:val="16"/>
                <w:lang w:val="es-ES_tradnl"/>
              </w:rPr>
            </w:pPr>
          </w:p>
        </w:tc>
        <w:tc>
          <w:tcPr>
            <w:tcW w:w="1984" w:type="dxa"/>
            <w:tcBorders>
              <w:left w:val="single" w:sz="6" w:space="0" w:color="000000"/>
            </w:tcBorders>
            <w:tcMar>
              <w:top w:w="80" w:type="dxa"/>
              <w:left w:w="40" w:type="dxa"/>
              <w:bottom w:w="80" w:type="dxa"/>
              <w:right w:w="40" w:type="dxa"/>
            </w:tcMar>
          </w:tcPr>
          <w:p w:rsidR="0047729E" w:rsidRPr="00E54EBE" w:rsidRDefault="0047729E" w:rsidP="0047729E">
            <w:pPr>
              <w:spacing w:line="1" w:lineRule="auto"/>
              <w:jc w:val="left"/>
              <w:rPr>
                <w:rFonts w:cs="Arial"/>
                <w:sz w:val="16"/>
                <w:szCs w:val="16"/>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7729E" w:rsidRPr="00E54EBE" w:rsidRDefault="0047729E" w:rsidP="00D01FCD">
            <w:pPr>
              <w:spacing w:line="1" w:lineRule="auto"/>
              <w:rPr>
                <w:rFonts w:cs="Arial"/>
                <w:sz w:val="16"/>
                <w:szCs w:val="16"/>
                <w:lang w:val="es-ES_tradnl"/>
              </w:rPr>
            </w:pPr>
          </w:p>
        </w:tc>
      </w:tr>
      <w:tr w:rsidR="0047729E" w:rsidRPr="00E54EBE" w:rsidTr="00A866AA">
        <w:tc>
          <w:tcPr>
            <w:tcW w:w="311" w:type="dxa"/>
            <w:tcBorders>
              <w:left w:val="single" w:sz="6" w:space="0" w:color="000000"/>
            </w:tcBorders>
            <w:tcMar>
              <w:top w:w="0" w:type="dxa"/>
              <w:left w:w="0" w:type="dxa"/>
              <w:bottom w:w="0" w:type="dxa"/>
              <w:right w:w="0" w:type="dxa"/>
            </w:tcMar>
          </w:tcPr>
          <w:p w:rsidR="0047729E" w:rsidRPr="00E54EBE" w:rsidRDefault="0047729E" w:rsidP="00D01FCD">
            <w:pPr>
              <w:spacing w:line="1" w:lineRule="auto"/>
              <w:rPr>
                <w:rFonts w:cs="Arial"/>
                <w:sz w:val="16"/>
                <w:szCs w:val="16"/>
                <w:lang w:val="es-ES_tradnl"/>
              </w:rPr>
            </w:pPr>
          </w:p>
        </w:tc>
        <w:tc>
          <w:tcPr>
            <w:tcW w:w="283" w:type="dxa"/>
            <w:tcMar>
              <w:top w:w="0" w:type="dxa"/>
              <w:left w:w="0" w:type="dxa"/>
              <w:bottom w:w="0" w:type="dxa"/>
              <w:right w:w="0" w:type="dxa"/>
            </w:tcMar>
          </w:tcPr>
          <w:p w:rsidR="0047729E" w:rsidRPr="00E54EBE" w:rsidRDefault="0047729E" w:rsidP="00D01FCD">
            <w:pPr>
              <w:spacing w:line="1" w:lineRule="auto"/>
              <w:rPr>
                <w:rFonts w:cs="Arial"/>
                <w:sz w:val="16"/>
                <w:szCs w:val="16"/>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Abel, Green Towers, Nadine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E54EBE" w:rsidRDefault="0047729E" w:rsidP="00D01FCD">
            <w:pPr>
              <w:jc w:val="center"/>
              <w:rPr>
                <w:rFonts w:eastAsia="Arial" w:cs="Arial"/>
                <w:sz w:val="16"/>
                <w:szCs w:val="16"/>
              </w:rPr>
            </w:pPr>
            <w:r w:rsidRPr="00E54EBE">
              <w:rPr>
                <w:rFonts w:eastAsia="Arial" w:cs="Arial"/>
                <w:sz w:val="16"/>
                <w:szCs w:val="16"/>
              </w:rPr>
              <w:t>1</w:t>
            </w:r>
          </w:p>
        </w:tc>
      </w:tr>
      <w:tr w:rsidR="0047729E" w:rsidRPr="00E54EBE" w:rsidTr="00A866AA">
        <w:tc>
          <w:tcPr>
            <w:tcW w:w="311" w:type="dxa"/>
            <w:tcBorders>
              <w:left w:val="single" w:sz="6" w:space="0" w:color="000000"/>
            </w:tcBorders>
            <w:tcMar>
              <w:top w:w="0" w:type="dxa"/>
              <w:left w:w="0" w:type="dxa"/>
              <w:bottom w:w="0" w:type="dxa"/>
              <w:right w:w="0" w:type="dxa"/>
            </w:tcMar>
          </w:tcPr>
          <w:p w:rsidR="0047729E" w:rsidRPr="00E54EBE" w:rsidRDefault="0047729E" w:rsidP="00D01FCD">
            <w:pPr>
              <w:spacing w:line="1" w:lineRule="auto"/>
              <w:rPr>
                <w:rFonts w:cs="Arial"/>
                <w:sz w:val="16"/>
                <w:szCs w:val="16"/>
              </w:rPr>
            </w:pPr>
          </w:p>
        </w:tc>
        <w:tc>
          <w:tcPr>
            <w:tcW w:w="283" w:type="dxa"/>
            <w:tcMar>
              <w:top w:w="0" w:type="dxa"/>
              <w:left w:w="0" w:type="dxa"/>
              <w:bottom w:w="0" w:type="dxa"/>
              <w:right w:w="0" w:type="dxa"/>
            </w:tcMar>
          </w:tcPr>
          <w:p w:rsidR="0047729E" w:rsidRPr="00E54EBE" w:rsidRDefault="0047729E" w:rsidP="00D01FCD">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Barcelona, Bedford, Dynamite, Silvinas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E54EBE" w:rsidRDefault="0047729E" w:rsidP="00D01FCD">
            <w:pPr>
              <w:jc w:val="center"/>
              <w:rPr>
                <w:rFonts w:eastAsia="Arial" w:cs="Arial"/>
                <w:sz w:val="16"/>
                <w:szCs w:val="16"/>
              </w:rPr>
            </w:pPr>
            <w:r w:rsidRPr="00E54EBE">
              <w:rPr>
                <w:rFonts w:eastAsia="Arial" w:cs="Arial"/>
                <w:sz w:val="16"/>
                <w:szCs w:val="16"/>
              </w:rPr>
              <w:t>9</w:t>
            </w:r>
          </w:p>
        </w:tc>
      </w:tr>
      <w:tr w:rsidR="0047729E" w:rsidRPr="00E54EBE" w:rsidTr="00A866A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7729E" w:rsidRPr="00E54EBE" w:rsidRDefault="0047729E" w:rsidP="00D01FCD">
            <w:pPr>
              <w:jc w:val="center"/>
              <w:rPr>
                <w:rFonts w:eastAsia="Arial" w:cs="Arial"/>
                <w:b/>
                <w:bCs/>
                <w:sz w:val="16"/>
                <w:szCs w:val="16"/>
              </w:rPr>
            </w:pPr>
            <w:r w:rsidRPr="00E54EBE">
              <w:rPr>
                <w:rFonts w:eastAsia="Arial" w:cs="Arial"/>
                <w:b/>
                <w:bCs/>
                <w:sz w:val="16"/>
                <w:szCs w:val="16"/>
              </w:rPr>
              <w:t>53.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7729E" w:rsidRPr="00E54EBE" w:rsidRDefault="0047729E" w:rsidP="00D01FCD">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p>
        </w:tc>
      </w:tr>
      <w:tr w:rsidR="0047729E" w:rsidRPr="00B50CE4" w:rsidTr="00A866AA">
        <w:tc>
          <w:tcPr>
            <w:tcW w:w="311" w:type="dxa"/>
            <w:tcBorders>
              <w:left w:val="single" w:sz="6" w:space="0" w:color="000000"/>
            </w:tcBorders>
            <w:tcMar>
              <w:top w:w="80" w:type="dxa"/>
              <w:left w:w="40" w:type="dxa"/>
              <w:bottom w:w="80" w:type="dxa"/>
              <w:right w:w="40" w:type="dxa"/>
            </w:tcMar>
          </w:tcPr>
          <w:p w:rsidR="0047729E" w:rsidRPr="00E54EBE" w:rsidRDefault="0047729E" w:rsidP="00D01FCD">
            <w:pPr>
              <w:spacing w:line="1" w:lineRule="auto"/>
              <w:rPr>
                <w:rFonts w:cs="Arial"/>
                <w:sz w:val="16"/>
                <w:szCs w:val="16"/>
              </w:rPr>
            </w:pPr>
          </w:p>
        </w:tc>
        <w:tc>
          <w:tcPr>
            <w:tcW w:w="283" w:type="dxa"/>
            <w:tcMar>
              <w:top w:w="80" w:type="dxa"/>
              <w:left w:w="40" w:type="dxa"/>
              <w:bottom w:w="80" w:type="dxa"/>
              <w:right w:w="40" w:type="dxa"/>
            </w:tcMar>
          </w:tcPr>
          <w:p w:rsidR="0047729E" w:rsidRPr="00E54EBE" w:rsidRDefault="0047729E" w:rsidP="00D01FCD">
            <w:pPr>
              <w:spacing w:line="1" w:lineRule="auto"/>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7729E" w:rsidRPr="00E54EBE" w:rsidTr="00D01FCD">
              <w:tc>
                <w:tcPr>
                  <w:tcW w:w="1749" w:type="dxa"/>
                  <w:tcMar>
                    <w:top w:w="0" w:type="dxa"/>
                    <w:left w:w="0" w:type="dxa"/>
                    <w:bottom w:w="0" w:type="dxa"/>
                    <w:right w:w="0" w:type="dxa"/>
                  </w:tcMar>
                </w:tcPr>
                <w:p w:rsidR="0047729E" w:rsidRPr="00E54EBE" w:rsidRDefault="0047729E" w:rsidP="0047729E">
                  <w:pPr>
                    <w:jc w:val="left"/>
                    <w:rPr>
                      <w:rFonts w:cs="Arial"/>
                      <w:sz w:val="16"/>
                      <w:szCs w:val="16"/>
                    </w:rPr>
                  </w:pPr>
                  <w:r w:rsidRPr="00E54EBE">
                    <w:rPr>
                      <w:rFonts w:eastAsia="Arial" w:cs="Arial"/>
                      <w:b/>
                      <w:bCs/>
                      <w:sz w:val="16"/>
                      <w:szCs w:val="16"/>
                    </w:rPr>
                    <w:t xml:space="preserve">Resistance to </w:t>
                  </w:r>
                  <w:r w:rsidRPr="00E54EBE">
                    <w:rPr>
                      <w:rFonts w:eastAsia="Arial" w:cs="Arial"/>
                      <w:b/>
                      <w:bCs/>
                      <w:i/>
                      <w:iCs/>
                      <w:sz w:val="16"/>
                      <w:szCs w:val="16"/>
                    </w:rPr>
                    <w:t>Fusarium oxysporum</w:t>
                  </w:r>
                  <w:r w:rsidRPr="00E54EBE">
                    <w:rPr>
                      <w:rFonts w:eastAsia="Arial" w:cs="Arial"/>
                      <w:b/>
                      <w:bCs/>
                      <w:sz w:val="16"/>
                      <w:szCs w:val="16"/>
                    </w:rPr>
                    <w:t xml:space="preserve"> f.sp. </w:t>
                  </w:r>
                  <w:r w:rsidRPr="00E54EBE">
                    <w:rPr>
                      <w:rFonts w:eastAsia="Arial" w:cs="Arial"/>
                      <w:b/>
                      <w:bCs/>
                      <w:i/>
                      <w:iCs/>
                      <w:sz w:val="16"/>
                      <w:szCs w:val="16"/>
                    </w:rPr>
                    <w:t>lactucae</w:t>
                  </w:r>
                  <w:r w:rsidRPr="00E54EBE">
                    <w:rPr>
                      <w:rFonts w:eastAsia="Arial" w:cs="Arial"/>
                      <w:b/>
                      <w:bCs/>
                      <w:sz w:val="16"/>
                      <w:szCs w:val="16"/>
                    </w:rPr>
                    <w:t xml:space="preserve"> (Fol) Race 1</w:t>
                  </w:r>
                </w:p>
              </w:tc>
            </w:tr>
          </w:tbl>
          <w:p w:rsidR="0047729E" w:rsidRPr="00E54EBE" w:rsidRDefault="0047729E" w:rsidP="0047729E">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p w:rsidR="0047729E" w:rsidRPr="00E54EBE" w:rsidRDefault="0047729E" w:rsidP="0047729E">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7729E" w:rsidRPr="00E54EBE" w:rsidTr="00D01FCD">
              <w:tc>
                <w:tcPr>
                  <w:tcW w:w="1749" w:type="dxa"/>
                  <w:tcMar>
                    <w:top w:w="0" w:type="dxa"/>
                    <w:left w:w="0" w:type="dxa"/>
                    <w:bottom w:w="0" w:type="dxa"/>
                    <w:right w:w="0" w:type="dxa"/>
                  </w:tcMar>
                </w:tcPr>
                <w:p w:rsidR="0047729E" w:rsidRPr="00E54EBE" w:rsidRDefault="0047729E" w:rsidP="0047729E">
                  <w:pPr>
                    <w:jc w:val="left"/>
                    <w:rPr>
                      <w:rFonts w:eastAsia="Arial" w:cs="Arial"/>
                      <w:b/>
                      <w:bCs/>
                      <w:sz w:val="16"/>
                      <w:szCs w:val="16"/>
                      <w:lang w:val="fr-CH"/>
                    </w:rPr>
                  </w:pPr>
                  <w:r w:rsidRPr="00E54EBE">
                    <w:rPr>
                      <w:rFonts w:eastAsia="Arial" w:cs="Arial"/>
                      <w:b/>
                      <w:bCs/>
                      <w:sz w:val="16"/>
                      <w:szCs w:val="16"/>
                      <w:lang w:val="fr-CH"/>
                    </w:rPr>
                    <w:t xml:space="preserve">Résistance à </w:t>
                  </w:r>
                  <w:r w:rsidRPr="00E54EBE">
                    <w:rPr>
                      <w:rFonts w:eastAsia="Arial" w:cs="Arial"/>
                      <w:b/>
                      <w:bCs/>
                      <w:i/>
                      <w:iCs/>
                      <w:sz w:val="16"/>
                      <w:szCs w:val="16"/>
                      <w:lang w:val="fr-CH"/>
                    </w:rPr>
                    <w:t>Fusarium oxysporum</w:t>
                  </w:r>
                  <w:r w:rsidRPr="00E54EBE">
                    <w:rPr>
                      <w:rFonts w:eastAsia="Arial" w:cs="Arial"/>
                      <w:b/>
                      <w:bCs/>
                      <w:sz w:val="16"/>
                      <w:szCs w:val="16"/>
                      <w:lang w:val="fr-CH"/>
                    </w:rPr>
                    <w:t xml:space="preserve"> f.sp. </w:t>
                  </w:r>
                  <w:r w:rsidRPr="00E54EBE">
                    <w:rPr>
                      <w:rFonts w:eastAsia="Arial" w:cs="Arial"/>
                      <w:b/>
                      <w:bCs/>
                      <w:i/>
                      <w:iCs/>
                      <w:sz w:val="16"/>
                      <w:szCs w:val="16"/>
                      <w:lang w:val="fr-CH"/>
                    </w:rPr>
                    <w:t>lactucae</w:t>
                  </w:r>
                  <w:r w:rsidRPr="00E54EBE">
                    <w:rPr>
                      <w:rFonts w:eastAsia="Arial" w:cs="Arial"/>
                      <w:b/>
                      <w:bCs/>
                      <w:sz w:val="16"/>
                      <w:szCs w:val="16"/>
                      <w:lang w:val="fr-CH"/>
                    </w:rPr>
                    <w:t xml:space="preserve"> (Fol) </w:t>
                  </w:r>
                </w:p>
                <w:p w:rsidR="0047729E" w:rsidRPr="00E54EBE" w:rsidRDefault="0047729E" w:rsidP="0047729E">
                  <w:pPr>
                    <w:jc w:val="left"/>
                    <w:rPr>
                      <w:rFonts w:cs="Arial"/>
                      <w:sz w:val="16"/>
                      <w:szCs w:val="16"/>
                      <w:lang w:val="fr-CH"/>
                    </w:rPr>
                  </w:pPr>
                  <w:r w:rsidRPr="00E54EBE">
                    <w:rPr>
                      <w:rFonts w:eastAsia="Arial" w:cs="Arial"/>
                      <w:b/>
                      <w:bCs/>
                      <w:sz w:val="16"/>
                      <w:szCs w:val="16"/>
                      <w:lang w:val="fr-CH"/>
                    </w:rPr>
                    <w:t>Race 1</w:t>
                  </w:r>
                </w:p>
              </w:tc>
            </w:tr>
          </w:tbl>
          <w:p w:rsidR="0047729E" w:rsidRPr="00E54EBE" w:rsidRDefault="0047729E" w:rsidP="0047729E">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47729E" w:rsidRPr="00E54EBE" w:rsidRDefault="0047729E" w:rsidP="0047729E">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7729E" w:rsidRPr="00E54EBE" w:rsidTr="00D01FCD">
              <w:tc>
                <w:tcPr>
                  <w:tcW w:w="1750" w:type="dxa"/>
                  <w:tcMar>
                    <w:top w:w="0" w:type="dxa"/>
                    <w:left w:w="0" w:type="dxa"/>
                    <w:bottom w:w="0" w:type="dxa"/>
                    <w:right w:w="0" w:type="dxa"/>
                  </w:tcMar>
                </w:tcPr>
                <w:p w:rsidR="0047729E" w:rsidRPr="00E54EBE" w:rsidRDefault="0047729E" w:rsidP="0047729E">
                  <w:pPr>
                    <w:jc w:val="left"/>
                    <w:rPr>
                      <w:rFonts w:cs="Arial"/>
                      <w:sz w:val="16"/>
                      <w:szCs w:val="16"/>
                    </w:rPr>
                  </w:pPr>
                  <w:r w:rsidRPr="00E54EBE">
                    <w:rPr>
                      <w:rFonts w:eastAsia="Arial" w:cs="Arial"/>
                      <w:b/>
                      <w:bCs/>
                      <w:sz w:val="16"/>
                      <w:szCs w:val="16"/>
                    </w:rPr>
                    <w:t xml:space="preserve">Resistenz gegen </w:t>
                  </w:r>
                  <w:r w:rsidRPr="00E54EBE">
                    <w:rPr>
                      <w:rFonts w:eastAsia="Arial" w:cs="Arial"/>
                      <w:b/>
                      <w:bCs/>
                      <w:i/>
                      <w:iCs/>
                      <w:sz w:val="16"/>
                      <w:szCs w:val="16"/>
                    </w:rPr>
                    <w:t>Fusarium oxysporum</w:t>
                  </w:r>
                  <w:r w:rsidRPr="00E54EBE">
                    <w:rPr>
                      <w:rFonts w:eastAsia="Arial" w:cs="Arial"/>
                      <w:b/>
                      <w:bCs/>
                      <w:sz w:val="16"/>
                      <w:szCs w:val="16"/>
                    </w:rPr>
                    <w:t xml:space="preserve"> f.sp. </w:t>
                  </w:r>
                  <w:r w:rsidRPr="00E54EBE">
                    <w:rPr>
                      <w:rFonts w:eastAsia="Arial" w:cs="Arial"/>
                      <w:b/>
                      <w:bCs/>
                      <w:i/>
                      <w:iCs/>
                      <w:sz w:val="16"/>
                      <w:szCs w:val="16"/>
                    </w:rPr>
                    <w:t>lactucae</w:t>
                  </w:r>
                  <w:r w:rsidRPr="00E54EBE">
                    <w:rPr>
                      <w:rFonts w:eastAsia="Arial" w:cs="Arial"/>
                      <w:b/>
                      <w:bCs/>
                      <w:sz w:val="16"/>
                      <w:szCs w:val="16"/>
                    </w:rPr>
                    <w:t xml:space="preserve"> (Fol) Pathotyp 1</w:t>
                  </w:r>
                </w:p>
              </w:tc>
            </w:tr>
          </w:tbl>
          <w:p w:rsidR="0047729E" w:rsidRPr="00E54EBE" w:rsidRDefault="0047729E" w:rsidP="0047729E">
            <w:pPr>
              <w:spacing w:line="1" w:lineRule="auto"/>
              <w:jc w:val="left"/>
              <w:rPr>
                <w:rFonts w:cs="Arial"/>
                <w:sz w:val="16"/>
                <w:szCs w:val="16"/>
              </w:rPr>
            </w:pPr>
          </w:p>
        </w:tc>
        <w:tc>
          <w:tcPr>
            <w:tcW w:w="1870" w:type="dxa"/>
            <w:tcBorders>
              <w:left w:val="single" w:sz="6" w:space="0" w:color="000000"/>
            </w:tcBorders>
            <w:tcMar>
              <w:top w:w="80" w:type="dxa"/>
              <w:left w:w="60" w:type="dxa"/>
              <w:bottom w:w="80" w:type="dxa"/>
              <w:right w:w="60" w:type="dxa"/>
            </w:tcMar>
          </w:tcPr>
          <w:p w:rsidR="0047729E" w:rsidRPr="00E54EBE" w:rsidRDefault="0047729E" w:rsidP="0047729E">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7729E" w:rsidRPr="00B50CE4" w:rsidTr="00D01FCD">
              <w:tc>
                <w:tcPr>
                  <w:tcW w:w="1750" w:type="dxa"/>
                  <w:tcMar>
                    <w:top w:w="0" w:type="dxa"/>
                    <w:left w:w="0" w:type="dxa"/>
                    <w:bottom w:w="0" w:type="dxa"/>
                    <w:right w:w="0" w:type="dxa"/>
                  </w:tcMar>
                </w:tcPr>
                <w:p w:rsidR="0047729E" w:rsidRPr="00E54EBE" w:rsidRDefault="0047729E" w:rsidP="0047729E">
                  <w:pPr>
                    <w:jc w:val="left"/>
                    <w:rPr>
                      <w:rFonts w:cs="Arial"/>
                      <w:sz w:val="16"/>
                      <w:szCs w:val="16"/>
                      <w:lang w:val="es-ES_tradnl"/>
                    </w:rPr>
                  </w:pPr>
                  <w:r w:rsidRPr="00E54EBE">
                    <w:rPr>
                      <w:rFonts w:eastAsia="Arial" w:cs="Arial"/>
                      <w:b/>
                      <w:bCs/>
                      <w:sz w:val="16"/>
                      <w:szCs w:val="16"/>
                      <w:lang w:val="es-ES_tradnl"/>
                    </w:rPr>
                    <w:t xml:space="preserve">Resistencia a </w:t>
                  </w:r>
                  <w:r w:rsidRPr="00E54EBE">
                    <w:rPr>
                      <w:rFonts w:eastAsia="Arial" w:cs="Arial"/>
                      <w:b/>
                      <w:bCs/>
                      <w:i/>
                      <w:iCs/>
                      <w:sz w:val="16"/>
                      <w:szCs w:val="16"/>
                      <w:lang w:val="es-ES_tradnl"/>
                    </w:rPr>
                    <w:t>Fusarium oxysporum</w:t>
                  </w:r>
                  <w:r w:rsidRPr="00E54EBE">
                    <w:rPr>
                      <w:rFonts w:eastAsia="Arial" w:cs="Arial"/>
                      <w:b/>
                      <w:bCs/>
                      <w:sz w:val="16"/>
                      <w:szCs w:val="16"/>
                      <w:lang w:val="es-ES_tradnl"/>
                    </w:rPr>
                    <w:t xml:space="preserve"> f.sp. </w:t>
                  </w:r>
                  <w:r w:rsidRPr="00E54EBE">
                    <w:rPr>
                      <w:rFonts w:eastAsia="Arial" w:cs="Arial"/>
                      <w:b/>
                      <w:bCs/>
                      <w:i/>
                      <w:iCs/>
                      <w:sz w:val="16"/>
                      <w:szCs w:val="16"/>
                      <w:lang w:val="es-ES_tradnl"/>
                    </w:rPr>
                    <w:t>lactucae</w:t>
                  </w:r>
                  <w:r w:rsidRPr="00E54EBE">
                    <w:rPr>
                      <w:rFonts w:eastAsia="Arial" w:cs="Arial"/>
                      <w:b/>
                      <w:bCs/>
                      <w:sz w:val="16"/>
                      <w:szCs w:val="16"/>
                      <w:lang w:val="es-ES_tradnl"/>
                    </w:rPr>
                    <w:t xml:space="preserve"> (Fol) Raza 1</w:t>
                  </w:r>
                </w:p>
              </w:tc>
            </w:tr>
          </w:tbl>
          <w:p w:rsidR="0047729E" w:rsidRPr="00E54EBE" w:rsidRDefault="0047729E" w:rsidP="0047729E">
            <w:pPr>
              <w:spacing w:line="1" w:lineRule="auto"/>
              <w:jc w:val="left"/>
              <w:rPr>
                <w:rFonts w:cs="Arial"/>
                <w:sz w:val="16"/>
                <w:szCs w:val="16"/>
                <w:lang w:val="es-ES_tradnl"/>
              </w:rPr>
            </w:pPr>
          </w:p>
        </w:tc>
        <w:tc>
          <w:tcPr>
            <w:tcW w:w="1984" w:type="dxa"/>
            <w:tcBorders>
              <w:left w:val="single" w:sz="6" w:space="0" w:color="000000"/>
            </w:tcBorders>
            <w:tcMar>
              <w:top w:w="80" w:type="dxa"/>
              <w:left w:w="40" w:type="dxa"/>
              <w:bottom w:w="80" w:type="dxa"/>
              <w:right w:w="40" w:type="dxa"/>
            </w:tcMar>
          </w:tcPr>
          <w:p w:rsidR="0047729E" w:rsidRPr="00E54EBE" w:rsidRDefault="0047729E" w:rsidP="0047729E">
            <w:pPr>
              <w:spacing w:line="1" w:lineRule="auto"/>
              <w:jc w:val="left"/>
              <w:rPr>
                <w:rFonts w:cs="Arial"/>
                <w:sz w:val="16"/>
                <w:szCs w:val="16"/>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7729E" w:rsidRPr="00E54EBE" w:rsidRDefault="0047729E" w:rsidP="00D01FCD">
            <w:pPr>
              <w:spacing w:line="1" w:lineRule="auto"/>
              <w:rPr>
                <w:rFonts w:cs="Arial"/>
                <w:sz w:val="16"/>
                <w:szCs w:val="16"/>
                <w:lang w:val="es-ES_tradnl"/>
              </w:rPr>
            </w:pPr>
          </w:p>
        </w:tc>
      </w:tr>
      <w:tr w:rsidR="0047729E" w:rsidRPr="00E54EBE" w:rsidTr="00A866AA">
        <w:tc>
          <w:tcPr>
            <w:tcW w:w="311" w:type="dxa"/>
            <w:tcBorders>
              <w:left w:val="single" w:sz="6" w:space="0" w:color="000000"/>
            </w:tcBorders>
            <w:tcMar>
              <w:top w:w="0" w:type="dxa"/>
              <w:left w:w="0" w:type="dxa"/>
              <w:bottom w:w="0" w:type="dxa"/>
              <w:right w:w="0" w:type="dxa"/>
            </w:tcMar>
          </w:tcPr>
          <w:p w:rsidR="0047729E" w:rsidRPr="00E54EBE" w:rsidRDefault="0047729E" w:rsidP="00D01FCD">
            <w:pPr>
              <w:spacing w:line="1" w:lineRule="auto"/>
              <w:rPr>
                <w:rFonts w:cs="Arial"/>
                <w:sz w:val="16"/>
                <w:szCs w:val="16"/>
                <w:lang w:val="es-ES_tradnl"/>
              </w:rPr>
            </w:pPr>
          </w:p>
        </w:tc>
        <w:tc>
          <w:tcPr>
            <w:tcW w:w="283" w:type="dxa"/>
            <w:tcMar>
              <w:top w:w="0" w:type="dxa"/>
              <w:left w:w="0" w:type="dxa"/>
              <w:bottom w:w="0" w:type="dxa"/>
              <w:right w:w="0" w:type="dxa"/>
            </w:tcMar>
          </w:tcPr>
          <w:p w:rsidR="0047729E" w:rsidRPr="00E54EBE" w:rsidRDefault="0047729E" w:rsidP="00D01FCD">
            <w:pPr>
              <w:spacing w:line="1" w:lineRule="auto"/>
              <w:rPr>
                <w:rFonts w:cs="Arial"/>
                <w:sz w:val="16"/>
                <w:szCs w:val="16"/>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susceptible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sensible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anfällig</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susceptible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Cobham Green, Patriot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E54EBE" w:rsidRDefault="0047729E" w:rsidP="00D01FCD">
            <w:pPr>
              <w:jc w:val="center"/>
              <w:rPr>
                <w:rFonts w:eastAsia="Arial" w:cs="Arial"/>
                <w:sz w:val="16"/>
                <w:szCs w:val="16"/>
              </w:rPr>
            </w:pPr>
            <w:r w:rsidRPr="00E54EBE">
              <w:rPr>
                <w:rFonts w:eastAsia="Arial" w:cs="Arial"/>
                <w:sz w:val="16"/>
                <w:szCs w:val="16"/>
              </w:rPr>
              <w:t>1</w:t>
            </w:r>
          </w:p>
        </w:tc>
      </w:tr>
      <w:tr w:rsidR="0047729E" w:rsidRPr="00E54EBE" w:rsidTr="00A866AA">
        <w:tc>
          <w:tcPr>
            <w:tcW w:w="311" w:type="dxa"/>
            <w:tcBorders>
              <w:left w:val="single" w:sz="6" w:space="0" w:color="000000"/>
            </w:tcBorders>
            <w:tcMar>
              <w:top w:w="0" w:type="dxa"/>
              <w:left w:w="0" w:type="dxa"/>
              <w:bottom w:w="0" w:type="dxa"/>
              <w:right w:w="0" w:type="dxa"/>
            </w:tcMar>
          </w:tcPr>
          <w:p w:rsidR="0047729E" w:rsidRPr="00E54EBE" w:rsidRDefault="0047729E" w:rsidP="00D01FCD">
            <w:pPr>
              <w:spacing w:line="1" w:lineRule="auto"/>
              <w:rPr>
                <w:rFonts w:cs="Arial"/>
                <w:sz w:val="16"/>
                <w:szCs w:val="16"/>
              </w:rPr>
            </w:pPr>
          </w:p>
        </w:tc>
        <w:tc>
          <w:tcPr>
            <w:tcW w:w="283" w:type="dxa"/>
            <w:tcMar>
              <w:top w:w="0" w:type="dxa"/>
              <w:left w:w="0" w:type="dxa"/>
              <w:bottom w:w="0" w:type="dxa"/>
              <w:right w:w="0" w:type="dxa"/>
            </w:tcMar>
          </w:tcPr>
          <w:p w:rsidR="0047729E" w:rsidRPr="00E54EBE" w:rsidRDefault="0047729E" w:rsidP="00D01FCD">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moderately resistant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modérément résistante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mäßig resistent</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moderadamente resistente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Affic, Fuzila, Natexis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E54EBE" w:rsidRDefault="0047729E" w:rsidP="00D01FCD">
            <w:pPr>
              <w:jc w:val="center"/>
              <w:rPr>
                <w:rFonts w:eastAsia="Arial" w:cs="Arial"/>
                <w:sz w:val="16"/>
                <w:szCs w:val="16"/>
              </w:rPr>
            </w:pPr>
            <w:r w:rsidRPr="00E54EBE">
              <w:rPr>
                <w:rFonts w:eastAsia="Arial" w:cs="Arial"/>
                <w:sz w:val="16"/>
                <w:szCs w:val="16"/>
              </w:rPr>
              <w:t>2</w:t>
            </w:r>
          </w:p>
        </w:tc>
      </w:tr>
      <w:tr w:rsidR="0047729E" w:rsidRPr="00E54EBE" w:rsidTr="00A866AA">
        <w:tc>
          <w:tcPr>
            <w:tcW w:w="311" w:type="dxa"/>
            <w:tcBorders>
              <w:left w:val="single" w:sz="6" w:space="0" w:color="000000"/>
            </w:tcBorders>
            <w:tcMar>
              <w:top w:w="0" w:type="dxa"/>
              <w:left w:w="0" w:type="dxa"/>
              <w:bottom w:w="0" w:type="dxa"/>
              <w:right w:w="0" w:type="dxa"/>
            </w:tcMar>
          </w:tcPr>
          <w:p w:rsidR="0047729E" w:rsidRPr="00E54EBE" w:rsidRDefault="0047729E" w:rsidP="00D01FCD">
            <w:pPr>
              <w:spacing w:line="1" w:lineRule="auto"/>
              <w:rPr>
                <w:rFonts w:cs="Arial"/>
                <w:sz w:val="16"/>
                <w:szCs w:val="16"/>
              </w:rPr>
            </w:pPr>
          </w:p>
        </w:tc>
        <w:tc>
          <w:tcPr>
            <w:tcW w:w="283" w:type="dxa"/>
            <w:tcMar>
              <w:top w:w="0" w:type="dxa"/>
              <w:left w:w="0" w:type="dxa"/>
              <w:bottom w:w="0" w:type="dxa"/>
              <w:right w:w="0" w:type="dxa"/>
            </w:tcMar>
          </w:tcPr>
          <w:p w:rsidR="0047729E" w:rsidRPr="00E54EBE" w:rsidRDefault="0047729E" w:rsidP="00D01FCD">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highly resistant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hautement résistante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hochresistent</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muy resistente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47729E">
            <w:pPr>
              <w:jc w:val="left"/>
              <w:rPr>
                <w:rFonts w:eastAsia="Arial" w:cs="Arial"/>
                <w:sz w:val="16"/>
                <w:szCs w:val="16"/>
              </w:rPr>
            </w:pPr>
            <w:r w:rsidRPr="00E54EBE">
              <w:rPr>
                <w:rFonts w:eastAsia="Arial" w:cs="Arial"/>
                <w:sz w:val="16"/>
                <w:szCs w:val="16"/>
              </w:rPr>
              <w:t>Costa Rica No. 4,  Romasol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E54EBE" w:rsidRDefault="0047729E" w:rsidP="00D01FCD">
            <w:pPr>
              <w:jc w:val="center"/>
              <w:rPr>
                <w:rFonts w:eastAsia="Arial" w:cs="Arial"/>
                <w:sz w:val="16"/>
                <w:szCs w:val="16"/>
              </w:rPr>
            </w:pPr>
            <w:r w:rsidRPr="00E54EBE">
              <w:rPr>
                <w:rFonts w:eastAsia="Arial" w:cs="Arial"/>
                <w:sz w:val="16"/>
                <w:szCs w:val="16"/>
              </w:rPr>
              <w:t>3</w:t>
            </w:r>
          </w:p>
        </w:tc>
      </w:tr>
    </w:tbl>
    <w:p w:rsidR="005C13CF" w:rsidRDefault="005C13CF" w:rsidP="007346E8">
      <w:pPr>
        <w:rPr>
          <w:i/>
        </w:rPr>
      </w:pPr>
    </w:p>
    <w:p w:rsidR="005C13CF" w:rsidRDefault="005C13CF">
      <w:pPr>
        <w:jc w:val="left"/>
        <w:rPr>
          <w:i/>
        </w:rPr>
      </w:pPr>
      <w:r>
        <w:rPr>
          <w:i/>
        </w:rPr>
        <w:br w:type="page"/>
      </w:r>
    </w:p>
    <w:p w:rsidR="0047729E" w:rsidRDefault="0047729E" w:rsidP="007346E8">
      <w:pPr>
        <w:rPr>
          <w:i/>
        </w:rPr>
      </w:pPr>
      <w:r>
        <w:rPr>
          <w:i/>
        </w:rPr>
        <w:lastRenderedPageBreak/>
        <w:t>Proposed new wording</w:t>
      </w:r>
    </w:p>
    <w:p w:rsidR="0047729E" w:rsidRDefault="0047729E" w:rsidP="007346E8">
      <w:pPr>
        <w:rPr>
          <w:i/>
        </w:rPr>
      </w:pPr>
    </w:p>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47729E" w:rsidRPr="00E54EBE" w:rsidTr="0047729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47729E" w:rsidRPr="00E54EBE" w:rsidRDefault="0047729E" w:rsidP="00D01FCD">
            <w:pPr>
              <w:spacing w:line="1" w:lineRule="auto"/>
              <w:jc w:val="center"/>
              <w:rPr>
                <w:rFonts w:cs="Arial"/>
                <w:sz w:val="16"/>
                <w:szCs w:val="16"/>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47729E" w:rsidRPr="00E54EBE" w:rsidRDefault="0047729E" w:rsidP="00D01FCD">
            <w:pPr>
              <w:spacing w:line="1" w:lineRule="auto"/>
              <w:jc w:val="center"/>
              <w:rPr>
                <w:rFonts w:cs="Arial"/>
                <w:sz w:val="16"/>
                <w:szCs w:val="16"/>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7729E" w:rsidRPr="00E54EBE" w:rsidRDefault="0047729E" w:rsidP="00D01FCD">
            <w:pPr>
              <w:jc w:val="center"/>
              <w:rPr>
                <w:rFonts w:eastAsia="Arial" w:cs="Arial"/>
                <w:sz w:val="16"/>
                <w:szCs w:val="16"/>
              </w:rPr>
            </w:pPr>
            <w:r w:rsidRPr="00E54EBE">
              <w:rPr>
                <w:rFonts w:eastAsia="Arial" w:cs="Arial"/>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7729E" w:rsidRPr="00E54EBE" w:rsidRDefault="0047729E" w:rsidP="00D01FCD">
            <w:pPr>
              <w:jc w:val="center"/>
              <w:rPr>
                <w:rFonts w:eastAsia="Arial" w:cs="Arial"/>
                <w:sz w:val="16"/>
                <w:szCs w:val="16"/>
              </w:rPr>
            </w:pPr>
            <w:r w:rsidRPr="00E54EBE">
              <w:rPr>
                <w:rFonts w:eastAsia="Arial" w:cs="Arial"/>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7729E" w:rsidRPr="00E54EBE" w:rsidRDefault="0047729E" w:rsidP="00D01FCD">
            <w:pPr>
              <w:jc w:val="center"/>
              <w:rPr>
                <w:rFonts w:eastAsia="Arial" w:cs="Arial"/>
                <w:sz w:val="16"/>
                <w:szCs w:val="16"/>
              </w:rPr>
            </w:pPr>
            <w:r w:rsidRPr="00E54EBE">
              <w:rPr>
                <w:rFonts w:eastAsia="Arial" w:cs="Arial"/>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7729E" w:rsidRPr="00E54EBE" w:rsidRDefault="0047729E" w:rsidP="00D01FCD">
            <w:pPr>
              <w:jc w:val="center"/>
              <w:rPr>
                <w:rFonts w:eastAsia="Arial" w:cs="Arial"/>
                <w:sz w:val="16"/>
                <w:szCs w:val="16"/>
              </w:rPr>
            </w:pPr>
            <w:r w:rsidRPr="00E54EBE">
              <w:rPr>
                <w:rFonts w:eastAsia="Arial" w:cs="Arial"/>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7729E" w:rsidRPr="00E54EBE" w:rsidRDefault="0047729E" w:rsidP="00D01FCD">
            <w:pPr>
              <w:jc w:val="center"/>
              <w:rPr>
                <w:rFonts w:eastAsia="Arial" w:cs="Arial"/>
                <w:sz w:val="16"/>
                <w:szCs w:val="16"/>
              </w:rPr>
            </w:pPr>
            <w:r w:rsidRPr="00E54EBE">
              <w:rPr>
                <w:rFonts w:eastAsia="Arial" w:cs="Arial"/>
                <w:sz w:val="16"/>
                <w:szCs w:val="16"/>
              </w:rPr>
              <w:t>Example Varieties</w:t>
            </w:r>
            <w:r w:rsidRPr="00E54EBE">
              <w:rPr>
                <w:rFonts w:eastAsia="Arial" w:cs="Arial"/>
                <w:sz w:val="16"/>
                <w:szCs w:val="16"/>
              </w:rPr>
              <w:br/>
              <w:t>Exemples</w:t>
            </w:r>
            <w:r w:rsidRPr="00E54EBE">
              <w:rPr>
                <w:rFonts w:eastAsia="Arial" w:cs="Arial"/>
                <w:sz w:val="16"/>
                <w:szCs w:val="16"/>
              </w:rPr>
              <w:br/>
              <w:t>Beispielssorten</w:t>
            </w:r>
            <w:r w:rsidRPr="00E54EBE">
              <w:rPr>
                <w:rFonts w:eastAsia="Arial" w:cs="Arial"/>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7729E" w:rsidRPr="00E54EBE" w:rsidRDefault="0047729E" w:rsidP="00D01FCD">
            <w:pPr>
              <w:jc w:val="center"/>
              <w:rPr>
                <w:rFonts w:eastAsia="Arial" w:cs="Arial"/>
                <w:sz w:val="16"/>
                <w:szCs w:val="16"/>
              </w:rPr>
            </w:pPr>
            <w:r w:rsidRPr="00E54EBE">
              <w:rPr>
                <w:rFonts w:eastAsia="Arial" w:cs="Arial"/>
                <w:sz w:val="16"/>
                <w:szCs w:val="16"/>
              </w:rPr>
              <w:t>Note/</w:t>
            </w:r>
            <w:r w:rsidRPr="00E54EBE">
              <w:rPr>
                <w:rFonts w:eastAsia="Arial" w:cs="Arial"/>
                <w:sz w:val="16"/>
                <w:szCs w:val="16"/>
              </w:rPr>
              <w:br/>
              <w:t>Nota</w:t>
            </w:r>
          </w:p>
        </w:tc>
      </w:tr>
      <w:tr w:rsidR="0047729E" w:rsidRPr="00E54EBE" w:rsidTr="0047729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7729E" w:rsidRPr="00E54EBE" w:rsidRDefault="0047729E" w:rsidP="00D01FCD">
            <w:pPr>
              <w:jc w:val="center"/>
              <w:rPr>
                <w:rFonts w:eastAsia="Arial" w:cs="Arial"/>
                <w:b/>
                <w:bCs/>
                <w:sz w:val="16"/>
                <w:szCs w:val="16"/>
              </w:rPr>
            </w:pPr>
            <w:r w:rsidRPr="00E54EBE">
              <w:rPr>
                <w:rFonts w:eastAsia="Arial" w:cs="Arial"/>
                <w:b/>
                <w:bCs/>
                <w:sz w:val="16"/>
                <w:szCs w:val="16"/>
              </w:rPr>
              <w:t>50.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7729E" w:rsidRPr="00E54EBE" w:rsidRDefault="0047729E" w:rsidP="00D01FCD">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p>
        </w:tc>
      </w:tr>
      <w:tr w:rsidR="0047729E" w:rsidRPr="00B50CE4" w:rsidTr="0047729E">
        <w:tc>
          <w:tcPr>
            <w:tcW w:w="311" w:type="dxa"/>
            <w:tcBorders>
              <w:left w:val="single" w:sz="6" w:space="0" w:color="000000"/>
            </w:tcBorders>
            <w:tcMar>
              <w:top w:w="80" w:type="dxa"/>
              <w:left w:w="40" w:type="dxa"/>
              <w:bottom w:w="80" w:type="dxa"/>
              <w:right w:w="40" w:type="dxa"/>
            </w:tcMar>
          </w:tcPr>
          <w:p w:rsidR="0047729E" w:rsidRPr="00E54EBE" w:rsidRDefault="0047729E" w:rsidP="00D01FCD">
            <w:pPr>
              <w:spacing w:line="1" w:lineRule="auto"/>
              <w:rPr>
                <w:rFonts w:cs="Arial"/>
                <w:sz w:val="16"/>
                <w:szCs w:val="16"/>
              </w:rPr>
            </w:pPr>
          </w:p>
        </w:tc>
        <w:tc>
          <w:tcPr>
            <w:tcW w:w="283" w:type="dxa"/>
            <w:tcMar>
              <w:top w:w="80" w:type="dxa"/>
              <w:left w:w="40" w:type="dxa"/>
              <w:bottom w:w="80" w:type="dxa"/>
              <w:right w:w="40" w:type="dxa"/>
            </w:tcMar>
          </w:tcPr>
          <w:p w:rsidR="0047729E" w:rsidRPr="00E54EBE" w:rsidRDefault="0047729E" w:rsidP="00D01FCD">
            <w:pPr>
              <w:spacing w:line="1" w:lineRule="auto"/>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7729E" w:rsidRPr="00E54EBE" w:rsidTr="00D01FCD">
              <w:tc>
                <w:tcPr>
                  <w:tcW w:w="1749" w:type="dxa"/>
                  <w:tcMar>
                    <w:top w:w="0" w:type="dxa"/>
                    <w:left w:w="0" w:type="dxa"/>
                    <w:bottom w:w="0" w:type="dxa"/>
                    <w:right w:w="0" w:type="dxa"/>
                  </w:tcMar>
                </w:tcPr>
                <w:p w:rsidR="0047729E" w:rsidRPr="00E54EBE" w:rsidRDefault="0047729E" w:rsidP="00D01FCD">
                  <w:pPr>
                    <w:jc w:val="left"/>
                    <w:rPr>
                      <w:rFonts w:cs="Arial"/>
                      <w:sz w:val="16"/>
                      <w:szCs w:val="16"/>
                    </w:rPr>
                  </w:pPr>
                  <w:r w:rsidRPr="00E54EBE">
                    <w:rPr>
                      <w:rFonts w:eastAsia="Arial" w:cs="Arial"/>
                      <w:b/>
                      <w:bCs/>
                      <w:sz w:val="16"/>
                      <w:szCs w:val="16"/>
                    </w:rPr>
                    <w:t xml:space="preserve">Resistance to </w:t>
                  </w:r>
                  <w:r w:rsidRPr="00E54EBE">
                    <w:rPr>
                      <w:rFonts w:eastAsia="Arial" w:cs="Arial"/>
                      <w:b/>
                      <w:bCs/>
                      <w:i/>
                      <w:iCs/>
                      <w:sz w:val="16"/>
                      <w:szCs w:val="16"/>
                    </w:rPr>
                    <w:t>Bremia lactucae </w:t>
                  </w:r>
                  <w:r w:rsidRPr="00E54EBE">
                    <w:rPr>
                      <w:rFonts w:eastAsia="Arial" w:cs="Arial"/>
                      <w:b/>
                      <w:bCs/>
                      <w:sz w:val="16"/>
                      <w:szCs w:val="16"/>
                    </w:rPr>
                    <w:t xml:space="preserve">(Bl) </w:t>
                  </w:r>
                  <w:r w:rsidRPr="00E54EBE">
                    <w:rPr>
                      <w:rFonts w:eastAsia="Arial" w:cs="Arial"/>
                      <w:b/>
                      <w:bCs/>
                      <w:sz w:val="16"/>
                      <w:szCs w:val="16"/>
                    </w:rPr>
                    <w:br/>
                    <w:t>Isolate Bl: 31</w:t>
                  </w:r>
                </w:p>
              </w:tc>
            </w:tr>
          </w:tbl>
          <w:p w:rsidR="0047729E" w:rsidRPr="00E54EBE" w:rsidRDefault="0047729E" w:rsidP="00D01FCD">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p w:rsidR="0047729E" w:rsidRPr="00E54EBE" w:rsidRDefault="0047729E" w:rsidP="00D01FCD">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7729E" w:rsidRPr="00F02373" w:rsidTr="00D01FCD">
              <w:tc>
                <w:tcPr>
                  <w:tcW w:w="1749" w:type="dxa"/>
                  <w:tcMar>
                    <w:top w:w="0" w:type="dxa"/>
                    <w:left w:w="0" w:type="dxa"/>
                    <w:bottom w:w="0" w:type="dxa"/>
                    <w:right w:w="0" w:type="dxa"/>
                  </w:tcMar>
                </w:tcPr>
                <w:p w:rsidR="0047729E" w:rsidRPr="00E54EBE" w:rsidRDefault="0047729E" w:rsidP="00D01FCD">
                  <w:pPr>
                    <w:jc w:val="left"/>
                    <w:rPr>
                      <w:rFonts w:cs="Arial"/>
                      <w:sz w:val="16"/>
                      <w:szCs w:val="16"/>
                      <w:lang w:val="fr-CH"/>
                    </w:rPr>
                  </w:pPr>
                  <w:r w:rsidRPr="00E54EBE">
                    <w:rPr>
                      <w:rFonts w:eastAsia="Arial" w:cs="Arial"/>
                      <w:b/>
                      <w:bCs/>
                      <w:sz w:val="16"/>
                      <w:szCs w:val="16"/>
                      <w:lang w:val="fr-CH"/>
                    </w:rPr>
                    <w:t xml:space="preserve">Résistance à </w:t>
                  </w:r>
                  <w:r w:rsidRPr="00E54EBE">
                    <w:rPr>
                      <w:rFonts w:eastAsia="Arial" w:cs="Arial"/>
                      <w:b/>
                      <w:bCs/>
                      <w:i/>
                      <w:sz w:val="16"/>
                      <w:szCs w:val="16"/>
                      <w:lang w:val="fr-CH"/>
                    </w:rPr>
                    <w:t>Bremia lactucae</w:t>
                  </w:r>
                  <w:r w:rsidRPr="00E54EBE">
                    <w:rPr>
                      <w:rFonts w:eastAsia="Arial" w:cs="Arial"/>
                      <w:b/>
                      <w:bCs/>
                      <w:sz w:val="16"/>
                      <w:szCs w:val="16"/>
                      <w:lang w:val="fr-CH"/>
                    </w:rPr>
                    <w:t xml:space="preserve"> (Bl)  </w:t>
                  </w:r>
                  <w:r w:rsidRPr="00E54EBE">
                    <w:rPr>
                      <w:rFonts w:eastAsia="Arial" w:cs="Arial"/>
                      <w:b/>
                      <w:bCs/>
                      <w:sz w:val="16"/>
                      <w:szCs w:val="16"/>
                      <w:lang w:val="fr-CH"/>
                    </w:rPr>
                    <w:br/>
                    <w:t>Isolat Bl: 31</w:t>
                  </w:r>
                </w:p>
              </w:tc>
            </w:tr>
          </w:tbl>
          <w:p w:rsidR="0047729E" w:rsidRPr="00E54EBE" w:rsidRDefault="0047729E" w:rsidP="00D01FCD">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47729E" w:rsidRPr="00E54EBE" w:rsidRDefault="0047729E" w:rsidP="00D01FCD">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7729E" w:rsidRPr="00F02373" w:rsidTr="00D01FCD">
              <w:tc>
                <w:tcPr>
                  <w:tcW w:w="1750" w:type="dxa"/>
                  <w:tcMar>
                    <w:top w:w="0" w:type="dxa"/>
                    <w:left w:w="0" w:type="dxa"/>
                    <w:bottom w:w="0" w:type="dxa"/>
                    <w:right w:w="0" w:type="dxa"/>
                  </w:tcMar>
                </w:tcPr>
                <w:p w:rsidR="0047729E" w:rsidRPr="00F02373" w:rsidRDefault="0047729E" w:rsidP="00D01FCD">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31</w:t>
                  </w:r>
                </w:p>
              </w:tc>
            </w:tr>
          </w:tbl>
          <w:p w:rsidR="0047729E" w:rsidRPr="00F02373" w:rsidRDefault="0047729E" w:rsidP="00D01FCD">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47729E" w:rsidRPr="00E54EBE" w:rsidRDefault="0047729E" w:rsidP="00D01FCD">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7729E" w:rsidRPr="00B50CE4" w:rsidTr="00D01FCD">
              <w:tc>
                <w:tcPr>
                  <w:tcW w:w="1750" w:type="dxa"/>
                  <w:tcMar>
                    <w:top w:w="0" w:type="dxa"/>
                    <w:left w:w="0" w:type="dxa"/>
                    <w:bottom w:w="0" w:type="dxa"/>
                    <w:right w:w="0" w:type="dxa"/>
                  </w:tcMar>
                </w:tcPr>
                <w:p w:rsidR="0047729E" w:rsidRPr="00E54EBE" w:rsidRDefault="0047729E" w:rsidP="00D01FCD">
                  <w:pPr>
                    <w:jc w:val="left"/>
                    <w:rPr>
                      <w:rFonts w:cs="Arial"/>
                      <w:sz w:val="16"/>
                      <w:szCs w:val="16"/>
                      <w:lang w:val="es-ES_tradnl"/>
                    </w:rPr>
                  </w:pPr>
                  <w:r w:rsidRPr="00E54EBE">
                    <w:rPr>
                      <w:rFonts w:eastAsia="Arial" w:cs="Arial"/>
                      <w:b/>
                      <w:bCs/>
                      <w:sz w:val="16"/>
                      <w:szCs w:val="16"/>
                      <w:lang w:val="es-ES_tradnl"/>
                    </w:rPr>
                    <w:t xml:space="preserve">Resistencia a </w:t>
                  </w:r>
                  <w:r w:rsidRPr="00E54EBE">
                    <w:rPr>
                      <w:rFonts w:eastAsia="Arial" w:cs="Arial"/>
                      <w:b/>
                      <w:bCs/>
                      <w:i/>
                      <w:sz w:val="16"/>
                      <w:szCs w:val="16"/>
                      <w:lang w:val="es-ES_tradnl"/>
                    </w:rPr>
                    <w:t>Bremia lactucae</w:t>
                  </w:r>
                  <w:r w:rsidRPr="00E54EBE">
                    <w:rPr>
                      <w:rFonts w:eastAsia="Arial" w:cs="Arial"/>
                      <w:b/>
                      <w:bCs/>
                      <w:sz w:val="16"/>
                      <w:szCs w:val="16"/>
                      <w:lang w:val="es-ES_tradnl"/>
                    </w:rPr>
                    <w:t> (Bl)  Aislado Bl: 31</w:t>
                  </w:r>
                </w:p>
              </w:tc>
            </w:tr>
          </w:tbl>
          <w:p w:rsidR="0047729E" w:rsidRPr="00E54EBE" w:rsidRDefault="0047729E" w:rsidP="00D01FCD">
            <w:pPr>
              <w:spacing w:line="1" w:lineRule="auto"/>
              <w:jc w:val="left"/>
              <w:rPr>
                <w:rFonts w:cs="Arial"/>
                <w:sz w:val="16"/>
                <w:szCs w:val="16"/>
                <w:lang w:val="es-ES_tradnl"/>
              </w:rPr>
            </w:pPr>
          </w:p>
        </w:tc>
        <w:tc>
          <w:tcPr>
            <w:tcW w:w="1984" w:type="dxa"/>
            <w:tcBorders>
              <w:left w:val="single" w:sz="6" w:space="0" w:color="000000"/>
            </w:tcBorders>
            <w:tcMar>
              <w:top w:w="80" w:type="dxa"/>
              <w:left w:w="40" w:type="dxa"/>
              <w:bottom w:w="80" w:type="dxa"/>
              <w:right w:w="40" w:type="dxa"/>
            </w:tcMar>
          </w:tcPr>
          <w:p w:rsidR="0047729E" w:rsidRPr="00E54EBE" w:rsidRDefault="0047729E" w:rsidP="00D01FCD">
            <w:pPr>
              <w:spacing w:line="1" w:lineRule="auto"/>
              <w:rPr>
                <w:rFonts w:cs="Arial"/>
                <w:sz w:val="16"/>
                <w:szCs w:val="16"/>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7729E" w:rsidRPr="00E54EBE" w:rsidRDefault="0047729E" w:rsidP="00D01FCD">
            <w:pPr>
              <w:spacing w:line="1" w:lineRule="auto"/>
              <w:rPr>
                <w:rFonts w:cs="Arial"/>
                <w:sz w:val="16"/>
                <w:szCs w:val="16"/>
                <w:lang w:val="es-ES_tradnl"/>
              </w:rPr>
            </w:pPr>
          </w:p>
        </w:tc>
      </w:tr>
      <w:tr w:rsidR="0047729E" w:rsidRPr="00E54EBE" w:rsidTr="0047729E">
        <w:tc>
          <w:tcPr>
            <w:tcW w:w="311" w:type="dxa"/>
            <w:tcBorders>
              <w:left w:val="single" w:sz="6" w:space="0" w:color="000000"/>
            </w:tcBorders>
            <w:tcMar>
              <w:top w:w="0" w:type="dxa"/>
              <w:left w:w="0" w:type="dxa"/>
              <w:bottom w:w="0" w:type="dxa"/>
              <w:right w:w="0" w:type="dxa"/>
            </w:tcMar>
          </w:tcPr>
          <w:p w:rsidR="0047729E" w:rsidRPr="00E54EBE" w:rsidRDefault="0047729E" w:rsidP="00D01FCD">
            <w:pPr>
              <w:spacing w:line="1" w:lineRule="auto"/>
              <w:rPr>
                <w:rFonts w:cs="Arial"/>
                <w:sz w:val="16"/>
                <w:szCs w:val="16"/>
                <w:lang w:val="es-ES_tradnl"/>
              </w:rPr>
            </w:pPr>
          </w:p>
        </w:tc>
        <w:tc>
          <w:tcPr>
            <w:tcW w:w="283" w:type="dxa"/>
            <w:tcMar>
              <w:top w:w="0" w:type="dxa"/>
              <w:left w:w="0" w:type="dxa"/>
              <w:bottom w:w="0" w:type="dxa"/>
              <w:right w:w="0" w:type="dxa"/>
            </w:tcMar>
          </w:tcPr>
          <w:p w:rsidR="0047729E" w:rsidRPr="00E54EBE" w:rsidRDefault="0047729E" w:rsidP="00D01FCD">
            <w:pPr>
              <w:spacing w:line="1" w:lineRule="auto"/>
              <w:rPr>
                <w:rFonts w:cs="Arial"/>
                <w:sz w:val="16"/>
                <w:szCs w:val="16"/>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rPr>
                <w:rFonts w:eastAsia="Arial" w:cs="Arial"/>
                <w:sz w:val="16"/>
                <w:szCs w:val="16"/>
              </w:rPr>
            </w:pPr>
            <w:r w:rsidRPr="00E54EBE">
              <w:rPr>
                <w:rFonts w:eastAsia="Arial" w:cs="Arial"/>
                <w:sz w:val="16"/>
                <w:szCs w:val="16"/>
              </w:rPr>
              <w:t>Colorado, RYZ910457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E54EBE" w:rsidRDefault="0047729E" w:rsidP="00D01FCD">
            <w:pPr>
              <w:jc w:val="center"/>
              <w:rPr>
                <w:rFonts w:eastAsia="Arial" w:cs="Arial"/>
                <w:sz w:val="16"/>
                <w:szCs w:val="16"/>
              </w:rPr>
            </w:pPr>
            <w:r w:rsidRPr="00E54EBE">
              <w:rPr>
                <w:rFonts w:eastAsia="Arial" w:cs="Arial"/>
                <w:sz w:val="16"/>
                <w:szCs w:val="16"/>
              </w:rPr>
              <w:t>1</w:t>
            </w:r>
          </w:p>
        </w:tc>
      </w:tr>
      <w:tr w:rsidR="0047729E" w:rsidRPr="00E54EBE" w:rsidTr="0047729E">
        <w:tc>
          <w:tcPr>
            <w:tcW w:w="311" w:type="dxa"/>
            <w:tcBorders>
              <w:left w:val="single" w:sz="6" w:space="0" w:color="000000"/>
            </w:tcBorders>
            <w:tcMar>
              <w:top w:w="0" w:type="dxa"/>
              <w:left w:w="0" w:type="dxa"/>
              <w:bottom w:w="0" w:type="dxa"/>
              <w:right w:w="0" w:type="dxa"/>
            </w:tcMar>
          </w:tcPr>
          <w:p w:rsidR="0047729E" w:rsidRPr="00E54EBE" w:rsidRDefault="0047729E" w:rsidP="00D01FCD">
            <w:pPr>
              <w:spacing w:line="1" w:lineRule="auto"/>
              <w:rPr>
                <w:rFonts w:cs="Arial"/>
                <w:sz w:val="16"/>
                <w:szCs w:val="16"/>
              </w:rPr>
            </w:pPr>
          </w:p>
        </w:tc>
        <w:tc>
          <w:tcPr>
            <w:tcW w:w="283" w:type="dxa"/>
            <w:tcMar>
              <w:top w:w="0" w:type="dxa"/>
              <w:left w:w="0" w:type="dxa"/>
              <w:bottom w:w="0" w:type="dxa"/>
              <w:right w:w="0" w:type="dxa"/>
            </w:tcMar>
          </w:tcPr>
          <w:p w:rsidR="0047729E" w:rsidRPr="00E54EBE" w:rsidRDefault="0047729E" w:rsidP="00D01FCD">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rPr>
                <w:rFonts w:eastAsia="Arial" w:cs="Arial"/>
                <w:sz w:val="16"/>
                <w:szCs w:val="16"/>
              </w:rPr>
            </w:pPr>
            <w:r w:rsidRPr="00E54EBE">
              <w:rPr>
                <w:rFonts w:eastAsia="Arial" w:cs="Arial"/>
                <w:sz w:val="16"/>
                <w:szCs w:val="16"/>
              </w:rPr>
              <w:t>Argelès, Balesta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E54EBE" w:rsidRDefault="0047729E" w:rsidP="00D01FCD">
            <w:pPr>
              <w:jc w:val="center"/>
              <w:rPr>
                <w:rFonts w:eastAsia="Arial" w:cs="Arial"/>
                <w:sz w:val="16"/>
                <w:szCs w:val="16"/>
              </w:rPr>
            </w:pPr>
            <w:r w:rsidRPr="00E54EBE">
              <w:rPr>
                <w:rFonts w:eastAsia="Arial" w:cs="Arial"/>
                <w:sz w:val="16"/>
                <w:szCs w:val="16"/>
              </w:rPr>
              <w:t>9</w:t>
            </w:r>
          </w:p>
        </w:tc>
      </w:tr>
      <w:tr w:rsidR="0047729E" w:rsidRPr="007B31EA" w:rsidTr="00D01FC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7729E" w:rsidRPr="0047729E" w:rsidRDefault="0047729E" w:rsidP="00D01FCD">
            <w:pPr>
              <w:jc w:val="center"/>
              <w:rPr>
                <w:rFonts w:eastAsia="Arial" w:cs="Arial"/>
                <w:b/>
                <w:bCs/>
                <w:sz w:val="16"/>
                <w:szCs w:val="16"/>
                <w:highlight w:val="lightGray"/>
                <w:u w:val="single"/>
              </w:rPr>
            </w:pPr>
            <w:r w:rsidRPr="0047729E">
              <w:rPr>
                <w:rFonts w:eastAsia="Arial" w:cs="Arial"/>
                <w:b/>
                <w:bCs/>
                <w:sz w:val="16"/>
                <w:szCs w:val="16"/>
                <w:highlight w:val="lightGray"/>
                <w:u w:val="single"/>
              </w:rPr>
              <w:t>51.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7729E" w:rsidRPr="0047729E" w:rsidRDefault="0047729E" w:rsidP="00D01FCD">
            <w:pPr>
              <w:jc w:val="center"/>
              <w:rPr>
                <w:rFonts w:eastAsia="Arial" w:cs="Arial"/>
                <w:b/>
                <w:bCs/>
                <w:sz w:val="16"/>
                <w:szCs w:val="16"/>
                <w:highlight w:val="lightGray"/>
                <w:u w:val="singl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7729E" w:rsidRPr="0047729E" w:rsidRDefault="0047729E" w:rsidP="00D01FCD">
            <w:pPr>
              <w:rPr>
                <w:rFonts w:eastAsia="Arial" w:cs="Arial"/>
                <w:b/>
                <w:bCs/>
                <w:sz w:val="16"/>
                <w:szCs w:val="16"/>
                <w:highlight w:val="lightGray"/>
                <w:u w:val="single"/>
              </w:rPr>
            </w:pPr>
            <w:r w:rsidRPr="0047729E">
              <w:rPr>
                <w:rFonts w:eastAsia="Arial" w:cs="Arial"/>
                <w:b/>
                <w:bCs/>
                <w:sz w:val="16"/>
                <w:szCs w:val="16"/>
                <w:highlight w:val="lightGray"/>
                <w:u w:val="singl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47729E" w:rsidRDefault="0047729E" w:rsidP="00D01FCD">
            <w:pPr>
              <w:rPr>
                <w:rFonts w:eastAsia="Arial" w:cs="Arial"/>
                <w:b/>
                <w:bCs/>
                <w:sz w:val="16"/>
                <w:szCs w:val="16"/>
                <w:highlight w:val="lightGray"/>
                <w:u w:val="single"/>
              </w:rPr>
            </w:pPr>
            <w:r w:rsidRPr="0047729E">
              <w:rPr>
                <w:rFonts w:eastAsia="Arial" w:cs="Arial"/>
                <w:b/>
                <w:bCs/>
                <w:sz w:val="16"/>
                <w:szCs w:val="16"/>
                <w:highlight w:val="lightGray"/>
                <w:u w:val="singl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47729E" w:rsidRDefault="0047729E" w:rsidP="00D01FCD">
            <w:pPr>
              <w:rPr>
                <w:rFonts w:eastAsia="Arial" w:cs="Arial"/>
                <w:b/>
                <w:bCs/>
                <w:sz w:val="16"/>
                <w:szCs w:val="16"/>
                <w:highlight w:val="lightGray"/>
                <w:u w:val="single"/>
              </w:rPr>
            </w:pPr>
            <w:r w:rsidRPr="0047729E">
              <w:rPr>
                <w:rFonts w:eastAsia="Arial" w:cs="Arial"/>
                <w:b/>
                <w:bCs/>
                <w:sz w:val="16"/>
                <w:szCs w:val="16"/>
                <w:highlight w:val="lightGray"/>
                <w:u w:val="singl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47729E" w:rsidRDefault="0047729E" w:rsidP="00D01FCD">
            <w:pPr>
              <w:rPr>
                <w:rFonts w:eastAsia="Arial" w:cs="Arial"/>
                <w:b/>
                <w:bCs/>
                <w:sz w:val="16"/>
                <w:szCs w:val="16"/>
                <w:highlight w:val="lightGray"/>
                <w:u w:val="single"/>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7729E" w:rsidRPr="007B31EA" w:rsidRDefault="0047729E" w:rsidP="00D01FCD">
            <w:pPr>
              <w:rPr>
                <w:rFonts w:eastAsia="Arial" w:cs="Arial"/>
                <w:b/>
                <w:bCs/>
                <w:sz w:val="16"/>
                <w:szCs w:val="16"/>
                <w:highlight w:val="lightGray"/>
              </w:rPr>
            </w:pPr>
          </w:p>
        </w:tc>
      </w:tr>
      <w:tr w:rsidR="0047729E" w:rsidRPr="00B50CE4" w:rsidTr="00D01FCD">
        <w:tc>
          <w:tcPr>
            <w:tcW w:w="311" w:type="dxa"/>
            <w:tcBorders>
              <w:left w:val="single" w:sz="6" w:space="0" w:color="000000"/>
            </w:tcBorders>
            <w:tcMar>
              <w:top w:w="80" w:type="dxa"/>
              <w:left w:w="40" w:type="dxa"/>
              <w:bottom w:w="80" w:type="dxa"/>
              <w:right w:w="40" w:type="dxa"/>
            </w:tcMar>
          </w:tcPr>
          <w:p w:rsidR="0047729E" w:rsidRPr="007B31EA" w:rsidRDefault="0047729E" w:rsidP="00D01FCD">
            <w:pPr>
              <w:spacing w:line="1" w:lineRule="auto"/>
              <w:rPr>
                <w:rFonts w:cs="Arial"/>
                <w:sz w:val="16"/>
                <w:szCs w:val="16"/>
                <w:highlight w:val="lightGray"/>
              </w:rPr>
            </w:pPr>
          </w:p>
        </w:tc>
        <w:tc>
          <w:tcPr>
            <w:tcW w:w="283" w:type="dxa"/>
            <w:tcMar>
              <w:top w:w="80" w:type="dxa"/>
              <w:left w:w="40" w:type="dxa"/>
              <w:bottom w:w="80" w:type="dxa"/>
              <w:right w:w="40" w:type="dxa"/>
            </w:tcMar>
          </w:tcPr>
          <w:p w:rsidR="0047729E" w:rsidRPr="007B31EA" w:rsidRDefault="0047729E" w:rsidP="00D01FCD">
            <w:pPr>
              <w:spacing w:line="1" w:lineRule="auto"/>
              <w:rPr>
                <w:rFonts w:cs="Arial"/>
                <w:sz w:val="16"/>
                <w:szCs w:val="16"/>
                <w:highlight w:val="lightGray"/>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7729E" w:rsidRPr="00B50CE4" w:rsidTr="00D01FCD">
              <w:tc>
                <w:tcPr>
                  <w:tcW w:w="1749" w:type="dxa"/>
                  <w:tcMar>
                    <w:top w:w="0" w:type="dxa"/>
                    <w:left w:w="0" w:type="dxa"/>
                    <w:bottom w:w="0" w:type="dxa"/>
                    <w:right w:w="0" w:type="dxa"/>
                  </w:tcMar>
                </w:tcPr>
                <w:p w:rsidR="0047729E" w:rsidRPr="00E713B9" w:rsidRDefault="0047729E" w:rsidP="00D01FCD">
                  <w:pPr>
                    <w:jc w:val="left"/>
                    <w:rPr>
                      <w:rFonts w:cs="Arial"/>
                      <w:sz w:val="16"/>
                      <w:szCs w:val="16"/>
                      <w:highlight w:val="lightGray"/>
                      <w:u w:val="single"/>
                      <w:lang w:val="es-ES_tradnl"/>
                    </w:rPr>
                  </w:pPr>
                  <w:r w:rsidRPr="00E713B9">
                    <w:rPr>
                      <w:rFonts w:eastAsia="Arial" w:cs="Arial"/>
                      <w:b/>
                      <w:bCs/>
                      <w:sz w:val="16"/>
                      <w:szCs w:val="16"/>
                      <w:highlight w:val="lightGray"/>
                      <w:u w:val="single"/>
                      <w:lang w:val="es-ES_tradnl"/>
                    </w:rPr>
                    <w:t xml:space="preserve">Resistance to </w:t>
                  </w:r>
                  <w:r w:rsidRPr="00E713B9">
                    <w:rPr>
                      <w:rFonts w:eastAsia="Arial" w:cs="Arial"/>
                      <w:b/>
                      <w:bCs/>
                      <w:i/>
                      <w:iCs/>
                      <w:sz w:val="16"/>
                      <w:szCs w:val="16"/>
                      <w:highlight w:val="lightGray"/>
                      <w:u w:val="single"/>
                      <w:lang w:val="es-ES_tradnl"/>
                    </w:rPr>
                    <w:t>Bremia lactucae </w:t>
                  </w:r>
                  <w:r w:rsidRPr="00E713B9">
                    <w:rPr>
                      <w:rFonts w:eastAsia="Arial" w:cs="Arial"/>
                      <w:b/>
                      <w:bCs/>
                      <w:sz w:val="16"/>
                      <w:szCs w:val="16"/>
                      <w:highlight w:val="lightGray"/>
                      <w:u w:val="single"/>
                      <w:lang w:val="es-ES_tradnl"/>
                    </w:rPr>
                    <w:t xml:space="preserve">(Bl) </w:t>
                  </w:r>
                  <w:r w:rsidRPr="00E713B9">
                    <w:rPr>
                      <w:rFonts w:eastAsia="Arial" w:cs="Arial"/>
                      <w:b/>
                      <w:bCs/>
                      <w:sz w:val="16"/>
                      <w:szCs w:val="16"/>
                      <w:highlight w:val="lightGray"/>
                      <w:u w:val="single"/>
                      <w:lang w:val="es-ES_tradnl"/>
                    </w:rPr>
                    <w:br/>
                    <w:t>Isolate Bl: 33</w:t>
                  </w:r>
                  <w:r w:rsidRPr="007B31EA">
                    <w:rPr>
                      <w:rFonts w:eastAsia="Arial" w:cs="Arial"/>
                      <w:b/>
                      <w:bCs/>
                      <w:sz w:val="16"/>
                      <w:szCs w:val="16"/>
                      <w:highlight w:val="lightGray"/>
                      <w:u w:val="single"/>
                      <w:lang w:val="es-ES_tradnl"/>
                    </w:rPr>
                    <w:t>EU</w:t>
                  </w:r>
                </w:p>
              </w:tc>
            </w:tr>
          </w:tbl>
          <w:p w:rsidR="0047729E" w:rsidRPr="00E713B9" w:rsidRDefault="0047729E" w:rsidP="00D01FCD">
            <w:pPr>
              <w:spacing w:line="1" w:lineRule="auto"/>
              <w:jc w:val="left"/>
              <w:rPr>
                <w:rFonts w:cs="Arial"/>
                <w:sz w:val="16"/>
                <w:szCs w:val="16"/>
                <w:highlight w:val="lightGray"/>
                <w:u w:val="single"/>
                <w:lang w:val="es-ES_tradnl"/>
              </w:rPr>
            </w:pPr>
          </w:p>
        </w:tc>
        <w:tc>
          <w:tcPr>
            <w:tcW w:w="1869" w:type="dxa"/>
            <w:gridSpan w:val="2"/>
            <w:tcBorders>
              <w:left w:val="single" w:sz="6" w:space="0" w:color="000000"/>
            </w:tcBorders>
            <w:tcMar>
              <w:top w:w="80" w:type="dxa"/>
              <w:left w:w="60" w:type="dxa"/>
              <w:bottom w:w="80" w:type="dxa"/>
              <w:right w:w="60" w:type="dxa"/>
            </w:tcMar>
          </w:tcPr>
          <w:p w:rsidR="0047729E" w:rsidRPr="007B31EA" w:rsidRDefault="0047729E" w:rsidP="00D01FCD">
            <w:pPr>
              <w:jc w:val="left"/>
              <w:rPr>
                <w:rFonts w:cs="Arial"/>
                <w:vanish/>
                <w:sz w:val="16"/>
                <w:szCs w:val="16"/>
                <w:highlight w:val="lightGray"/>
                <w:u w:val="singl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7729E" w:rsidRPr="00F02373" w:rsidTr="00D01FCD">
              <w:tc>
                <w:tcPr>
                  <w:tcW w:w="1749" w:type="dxa"/>
                  <w:tcMar>
                    <w:top w:w="0" w:type="dxa"/>
                    <w:left w:w="0" w:type="dxa"/>
                    <w:bottom w:w="0" w:type="dxa"/>
                    <w:right w:w="0" w:type="dxa"/>
                  </w:tcMar>
                </w:tcPr>
                <w:p w:rsidR="0047729E" w:rsidRPr="007B31EA" w:rsidRDefault="0047729E" w:rsidP="00D01FCD">
                  <w:pPr>
                    <w:jc w:val="left"/>
                    <w:rPr>
                      <w:rFonts w:cs="Arial"/>
                      <w:sz w:val="16"/>
                      <w:szCs w:val="16"/>
                      <w:highlight w:val="lightGray"/>
                      <w:u w:val="single"/>
                      <w:lang w:val="fr-CH"/>
                    </w:rPr>
                  </w:pPr>
                  <w:r w:rsidRPr="007B31EA">
                    <w:rPr>
                      <w:rFonts w:eastAsia="Arial" w:cs="Arial"/>
                      <w:b/>
                      <w:bCs/>
                      <w:sz w:val="16"/>
                      <w:szCs w:val="16"/>
                      <w:highlight w:val="lightGray"/>
                      <w:u w:val="single"/>
                      <w:lang w:val="fr-CH"/>
                    </w:rPr>
                    <w:t xml:space="preserve">Résistance à </w:t>
                  </w:r>
                  <w:r w:rsidRPr="007B31EA">
                    <w:rPr>
                      <w:rFonts w:eastAsia="Arial" w:cs="Arial"/>
                      <w:b/>
                      <w:bCs/>
                      <w:i/>
                      <w:sz w:val="16"/>
                      <w:szCs w:val="16"/>
                      <w:highlight w:val="lightGray"/>
                      <w:u w:val="single"/>
                      <w:lang w:val="fr-CH"/>
                    </w:rPr>
                    <w:t>Bremia lactucae</w:t>
                  </w:r>
                  <w:r w:rsidRPr="007B31EA">
                    <w:rPr>
                      <w:rFonts w:eastAsia="Arial" w:cs="Arial"/>
                      <w:b/>
                      <w:bCs/>
                      <w:sz w:val="16"/>
                      <w:szCs w:val="16"/>
                      <w:highlight w:val="lightGray"/>
                      <w:u w:val="single"/>
                      <w:lang w:val="fr-CH"/>
                    </w:rPr>
                    <w:t xml:space="preserve"> (Bl)  </w:t>
                  </w:r>
                  <w:r w:rsidRPr="007B31EA">
                    <w:rPr>
                      <w:rFonts w:eastAsia="Arial" w:cs="Arial"/>
                      <w:b/>
                      <w:bCs/>
                      <w:sz w:val="16"/>
                      <w:szCs w:val="16"/>
                      <w:highlight w:val="lightGray"/>
                      <w:u w:val="single"/>
                      <w:lang w:val="fr-CH"/>
                    </w:rPr>
                    <w:br/>
                    <w:t>Isolat Bl: 33</w:t>
                  </w:r>
                  <w:r w:rsidRPr="00E713B9">
                    <w:rPr>
                      <w:rFonts w:eastAsia="Arial" w:cs="Arial"/>
                      <w:b/>
                      <w:bCs/>
                      <w:sz w:val="16"/>
                      <w:szCs w:val="16"/>
                      <w:highlight w:val="lightGray"/>
                      <w:u w:val="single"/>
                      <w:lang w:val="fr-CH"/>
                    </w:rPr>
                    <w:t>EU</w:t>
                  </w:r>
                </w:p>
              </w:tc>
            </w:tr>
          </w:tbl>
          <w:p w:rsidR="0047729E" w:rsidRPr="007B31EA" w:rsidRDefault="0047729E" w:rsidP="00D01FCD">
            <w:pPr>
              <w:spacing w:line="1" w:lineRule="auto"/>
              <w:jc w:val="left"/>
              <w:rPr>
                <w:rFonts w:cs="Arial"/>
                <w:sz w:val="16"/>
                <w:szCs w:val="16"/>
                <w:highlight w:val="lightGray"/>
                <w:u w:val="single"/>
                <w:lang w:val="fr-CH"/>
              </w:rPr>
            </w:pPr>
          </w:p>
        </w:tc>
        <w:tc>
          <w:tcPr>
            <w:tcW w:w="1870" w:type="dxa"/>
            <w:tcBorders>
              <w:left w:val="single" w:sz="6" w:space="0" w:color="000000"/>
            </w:tcBorders>
            <w:tcMar>
              <w:top w:w="80" w:type="dxa"/>
              <w:left w:w="60" w:type="dxa"/>
              <w:bottom w:w="80" w:type="dxa"/>
              <w:right w:w="60" w:type="dxa"/>
            </w:tcMar>
          </w:tcPr>
          <w:p w:rsidR="0047729E" w:rsidRPr="007B31EA" w:rsidRDefault="0047729E" w:rsidP="00D01FCD">
            <w:pPr>
              <w:jc w:val="left"/>
              <w:rPr>
                <w:rFonts w:cs="Arial"/>
                <w:vanish/>
                <w:sz w:val="16"/>
                <w:szCs w:val="16"/>
                <w:highlight w:val="lightGray"/>
                <w:u w:val="singl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7729E" w:rsidRPr="00F02373" w:rsidTr="00D01FCD">
              <w:tc>
                <w:tcPr>
                  <w:tcW w:w="1750" w:type="dxa"/>
                  <w:tcMar>
                    <w:top w:w="0" w:type="dxa"/>
                    <w:left w:w="0" w:type="dxa"/>
                    <w:bottom w:w="0" w:type="dxa"/>
                    <w:right w:w="0" w:type="dxa"/>
                  </w:tcMar>
                </w:tcPr>
                <w:p w:rsidR="0047729E" w:rsidRPr="00F02373" w:rsidRDefault="0047729E" w:rsidP="00D01FCD">
                  <w:pPr>
                    <w:jc w:val="left"/>
                    <w:rPr>
                      <w:rFonts w:cs="Arial"/>
                      <w:sz w:val="16"/>
                      <w:szCs w:val="16"/>
                      <w:highlight w:val="lightGray"/>
                      <w:u w:val="single"/>
                      <w:lang w:val="de-DE"/>
                    </w:rPr>
                  </w:pPr>
                  <w:r w:rsidRPr="00F02373">
                    <w:rPr>
                      <w:rFonts w:eastAsia="Arial" w:cs="Arial"/>
                      <w:b/>
                      <w:bCs/>
                      <w:sz w:val="16"/>
                      <w:szCs w:val="16"/>
                      <w:highlight w:val="lightGray"/>
                      <w:u w:val="single"/>
                      <w:lang w:val="de-DE"/>
                    </w:rPr>
                    <w:t xml:space="preserve">Resistenz gegen </w:t>
                  </w:r>
                  <w:r w:rsidRPr="00F02373">
                    <w:rPr>
                      <w:rFonts w:eastAsia="Arial" w:cs="Arial"/>
                      <w:b/>
                      <w:bCs/>
                      <w:i/>
                      <w:sz w:val="16"/>
                      <w:szCs w:val="16"/>
                      <w:highlight w:val="lightGray"/>
                      <w:u w:val="single"/>
                      <w:lang w:val="de-DE"/>
                    </w:rPr>
                    <w:t>Bremia lactucae</w:t>
                  </w:r>
                  <w:r w:rsidRPr="00F02373">
                    <w:rPr>
                      <w:rFonts w:eastAsia="Arial" w:cs="Arial"/>
                      <w:b/>
                      <w:bCs/>
                      <w:sz w:val="16"/>
                      <w:szCs w:val="16"/>
                      <w:highlight w:val="lightGray"/>
                      <w:u w:val="single"/>
                      <w:lang w:val="de-DE"/>
                    </w:rPr>
                    <w:t> (Bl) Isolat Bl: 33</w:t>
                  </w:r>
                  <w:r w:rsidRPr="007B31EA">
                    <w:rPr>
                      <w:rFonts w:eastAsia="Arial" w:cs="Arial"/>
                      <w:b/>
                      <w:bCs/>
                      <w:sz w:val="16"/>
                      <w:szCs w:val="16"/>
                      <w:highlight w:val="lightGray"/>
                      <w:u w:val="single"/>
                      <w:lang w:val="es-ES_tradnl"/>
                    </w:rPr>
                    <w:t>EU</w:t>
                  </w:r>
                </w:p>
              </w:tc>
            </w:tr>
          </w:tbl>
          <w:p w:rsidR="0047729E" w:rsidRPr="00F02373" w:rsidRDefault="0047729E" w:rsidP="00D01FCD">
            <w:pPr>
              <w:spacing w:line="1" w:lineRule="auto"/>
              <w:jc w:val="left"/>
              <w:rPr>
                <w:rFonts w:cs="Arial"/>
                <w:sz w:val="16"/>
                <w:szCs w:val="16"/>
                <w:highlight w:val="lightGray"/>
                <w:u w:val="single"/>
                <w:lang w:val="de-DE"/>
              </w:rPr>
            </w:pPr>
          </w:p>
        </w:tc>
        <w:tc>
          <w:tcPr>
            <w:tcW w:w="1870" w:type="dxa"/>
            <w:tcBorders>
              <w:left w:val="single" w:sz="6" w:space="0" w:color="000000"/>
            </w:tcBorders>
            <w:tcMar>
              <w:top w:w="80" w:type="dxa"/>
              <w:left w:w="60" w:type="dxa"/>
              <w:bottom w:w="80" w:type="dxa"/>
              <w:right w:w="60" w:type="dxa"/>
            </w:tcMar>
          </w:tcPr>
          <w:p w:rsidR="0047729E" w:rsidRPr="007B31EA" w:rsidRDefault="0047729E" w:rsidP="00D01FCD">
            <w:pPr>
              <w:jc w:val="left"/>
              <w:rPr>
                <w:rFonts w:cs="Arial"/>
                <w:vanish/>
                <w:sz w:val="16"/>
                <w:szCs w:val="16"/>
                <w:highlight w:val="lightGray"/>
                <w:u w:val="singl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7729E" w:rsidRPr="00B50CE4" w:rsidTr="00D01FCD">
              <w:tc>
                <w:tcPr>
                  <w:tcW w:w="1750" w:type="dxa"/>
                  <w:tcMar>
                    <w:top w:w="0" w:type="dxa"/>
                    <w:left w:w="0" w:type="dxa"/>
                    <w:bottom w:w="0" w:type="dxa"/>
                    <w:right w:w="0" w:type="dxa"/>
                  </w:tcMar>
                </w:tcPr>
                <w:p w:rsidR="0047729E" w:rsidRPr="007B31EA" w:rsidRDefault="0047729E" w:rsidP="00D01FCD">
                  <w:pPr>
                    <w:jc w:val="left"/>
                    <w:rPr>
                      <w:rFonts w:cs="Arial"/>
                      <w:sz w:val="16"/>
                      <w:szCs w:val="16"/>
                      <w:highlight w:val="lightGray"/>
                      <w:u w:val="single"/>
                      <w:lang w:val="es-ES_tradnl"/>
                    </w:rPr>
                  </w:pPr>
                  <w:r w:rsidRPr="007B31EA">
                    <w:rPr>
                      <w:rFonts w:eastAsia="Arial" w:cs="Arial"/>
                      <w:b/>
                      <w:bCs/>
                      <w:sz w:val="16"/>
                      <w:szCs w:val="16"/>
                      <w:highlight w:val="lightGray"/>
                      <w:u w:val="single"/>
                      <w:lang w:val="es-ES_tradnl"/>
                    </w:rPr>
                    <w:t xml:space="preserve">Resistencia a </w:t>
                  </w:r>
                  <w:r w:rsidRPr="007B31EA">
                    <w:rPr>
                      <w:rFonts w:eastAsia="Arial" w:cs="Arial"/>
                      <w:b/>
                      <w:bCs/>
                      <w:i/>
                      <w:sz w:val="16"/>
                      <w:szCs w:val="16"/>
                      <w:highlight w:val="lightGray"/>
                      <w:u w:val="single"/>
                      <w:lang w:val="es-ES_tradnl"/>
                    </w:rPr>
                    <w:t>Bremia lactucae</w:t>
                  </w:r>
                  <w:r w:rsidRPr="007B31EA">
                    <w:rPr>
                      <w:rFonts w:eastAsia="Arial" w:cs="Arial"/>
                      <w:b/>
                      <w:bCs/>
                      <w:sz w:val="16"/>
                      <w:szCs w:val="16"/>
                      <w:highlight w:val="lightGray"/>
                      <w:u w:val="single"/>
                      <w:lang w:val="es-ES_tradnl"/>
                    </w:rPr>
                    <w:t> (Bl)  Aislado Bl: 33EU</w:t>
                  </w:r>
                </w:p>
              </w:tc>
            </w:tr>
          </w:tbl>
          <w:p w:rsidR="0047729E" w:rsidRPr="007B31EA" w:rsidRDefault="0047729E" w:rsidP="00D01FCD">
            <w:pPr>
              <w:spacing w:line="1" w:lineRule="auto"/>
              <w:jc w:val="left"/>
              <w:rPr>
                <w:rFonts w:cs="Arial"/>
                <w:sz w:val="16"/>
                <w:szCs w:val="16"/>
                <w:highlight w:val="lightGray"/>
                <w:u w:val="single"/>
                <w:lang w:val="es-ES_tradnl"/>
              </w:rPr>
            </w:pPr>
          </w:p>
        </w:tc>
        <w:tc>
          <w:tcPr>
            <w:tcW w:w="1984" w:type="dxa"/>
            <w:tcBorders>
              <w:left w:val="single" w:sz="6" w:space="0" w:color="000000"/>
            </w:tcBorders>
            <w:tcMar>
              <w:top w:w="80" w:type="dxa"/>
              <w:left w:w="40" w:type="dxa"/>
              <w:bottom w:w="80" w:type="dxa"/>
              <w:right w:w="40" w:type="dxa"/>
            </w:tcMar>
          </w:tcPr>
          <w:p w:rsidR="0047729E" w:rsidRPr="007B31EA" w:rsidRDefault="0047729E" w:rsidP="00D01FCD">
            <w:pPr>
              <w:spacing w:line="1" w:lineRule="auto"/>
              <w:rPr>
                <w:rFonts w:cs="Arial"/>
                <w:sz w:val="16"/>
                <w:szCs w:val="16"/>
                <w:highlight w:val="lightGray"/>
                <w:u w:val="single"/>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7729E" w:rsidRPr="007B31EA" w:rsidRDefault="0047729E" w:rsidP="00D01FCD">
            <w:pPr>
              <w:spacing w:line="1" w:lineRule="auto"/>
              <w:rPr>
                <w:rFonts w:cs="Arial"/>
                <w:sz w:val="16"/>
                <w:szCs w:val="16"/>
                <w:highlight w:val="lightGray"/>
                <w:u w:val="single"/>
                <w:lang w:val="es-ES_tradnl"/>
              </w:rPr>
            </w:pPr>
          </w:p>
        </w:tc>
      </w:tr>
      <w:tr w:rsidR="0047729E" w:rsidRPr="007B31EA" w:rsidTr="00D01FCD">
        <w:tc>
          <w:tcPr>
            <w:tcW w:w="311" w:type="dxa"/>
            <w:tcBorders>
              <w:left w:val="single" w:sz="6" w:space="0" w:color="000000"/>
            </w:tcBorders>
            <w:tcMar>
              <w:top w:w="0" w:type="dxa"/>
              <w:left w:w="0" w:type="dxa"/>
              <w:bottom w:w="0" w:type="dxa"/>
              <w:right w:w="0" w:type="dxa"/>
            </w:tcMar>
          </w:tcPr>
          <w:p w:rsidR="0047729E" w:rsidRPr="007B31EA" w:rsidRDefault="0047729E" w:rsidP="00D01FCD">
            <w:pPr>
              <w:spacing w:line="1" w:lineRule="auto"/>
              <w:rPr>
                <w:rFonts w:cs="Arial"/>
                <w:sz w:val="16"/>
                <w:szCs w:val="16"/>
                <w:highlight w:val="lightGray"/>
                <w:lang w:val="es-ES_tradnl"/>
              </w:rPr>
            </w:pPr>
          </w:p>
        </w:tc>
        <w:tc>
          <w:tcPr>
            <w:tcW w:w="283" w:type="dxa"/>
            <w:tcMar>
              <w:top w:w="0" w:type="dxa"/>
              <w:left w:w="0" w:type="dxa"/>
              <w:bottom w:w="0" w:type="dxa"/>
              <w:right w:w="0" w:type="dxa"/>
            </w:tcMar>
          </w:tcPr>
          <w:p w:rsidR="0047729E" w:rsidRPr="007B31EA" w:rsidRDefault="0047729E" w:rsidP="00D01FCD">
            <w:pPr>
              <w:spacing w:line="1" w:lineRule="auto"/>
              <w:rPr>
                <w:rFonts w:cs="Arial"/>
                <w:sz w:val="16"/>
                <w:szCs w:val="16"/>
                <w:highlight w:val="lightGray"/>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7B31EA" w:rsidRDefault="0047729E" w:rsidP="00D01FCD">
            <w:pPr>
              <w:rPr>
                <w:rFonts w:eastAsia="Arial" w:cs="Arial"/>
                <w:sz w:val="16"/>
                <w:szCs w:val="16"/>
                <w:highlight w:val="lightGray"/>
                <w:u w:val="single"/>
              </w:rPr>
            </w:pPr>
            <w:r w:rsidRPr="007B31EA">
              <w:rPr>
                <w:rFonts w:eastAsia="Arial" w:cs="Arial"/>
                <w:sz w:val="16"/>
                <w:szCs w:val="16"/>
                <w:highlight w:val="lightGray"/>
                <w:u w:val="single"/>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7B31EA" w:rsidRDefault="0047729E" w:rsidP="00D01FCD">
            <w:pPr>
              <w:rPr>
                <w:rFonts w:eastAsia="Arial" w:cs="Arial"/>
                <w:sz w:val="16"/>
                <w:szCs w:val="16"/>
                <w:highlight w:val="lightGray"/>
                <w:u w:val="single"/>
              </w:rPr>
            </w:pPr>
            <w:r w:rsidRPr="007B31EA">
              <w:rPr>
                <w:rFonts w:eastAsia="Arial" w:cs="Arial"/>
                <w:sz w:val="16"/>
                <w:szCs w:val="16"/>
                <w:highlight w:val="lightGray"/>
                <w:u w:val="single"/>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7B31EA" w:rsidRDefault="0047729E" w:rsidP="00D01FCD">
            <w:pPr>
              <w:rPr>
                <w:rFonts w:eastAsia="Arial" w:cs="Arial"/>
                <w:sz w:val="16"/>
                <w:szCs w:val="16"/>
                <w:highlight w:val="lightGray"/>
                <w:u w:val="single"/>
              </w:rPr>
            </w:pPr>
            <w:r w:rsidRPr="007B31EA">
              <w:rPr>
                <w:rFonts w:eastAsia="Arial" w:cs="Arial"/>
                <w:sz w:val="16"/>
                <w:szCs w:val="16"/>
                <w:highlight w:val="lightGray"/>
                <w:u w:val="single"/>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7B31EA" w:rsidRDefault="0047729E" w:rsidP="00D01FCD">
            <w:pPr>
              <w:rPr>
                <w:rFonts w:eastAsia="Arial" w:cs="Arial"/>
                <w:sz w:val="16"/>
                <w:szCs w:val="16"/>
                <w:highlight w:val="lightGray"/>
                <w:u w:val="single"/>
              </w:rPr>
            </w:pPr>
            <w:r w:rsidRPr="007B31EA">
              <w:rPr>
                <w:rFonts w:eastAsia="Arial" w:cs="Arial"/>
                <w:sz w:val="16"/>
                <w:szCs w:val="16"/>
                <w:highlight w:val="lightGray"/>
                <w:u w:val="single"/>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7B31EA" w:rsidRDefault="0047729E" w:rsidP="00D01FCD">
            <w:pPr>
              <w:rPr>
                <w:rFonts w:eastAsia="Arial" w:cs="Arial"/>
                <w:sz w:val="16"/>
                <w:szCs w:val="16"/>
                <w:highlight w:val="yellow"/>
                <w:u w:val="single"/>
              </w:rPr>
            </w:pPr>
            <w:r w:rsidRPr="006F13D7">
              <w:rPr>
                <w:rFonts w:eastAsia="Arial" w:cs="Arial"/>
                <w:sz w:val="16"/>
                <w:szCs w:val="16"/>
                <w:highlight w:val="lightGray"/>
                <w:u w:val="single"/>
              </w:rPr>
              <w:t>Kibrille, RYZ2164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7B31EA" w:rsidRDefault="0047729E" w:rsidP="00D01FCD">
            <w:pPr>
              <w:jc w:val="center"/>
              <w:rPr>
                <w:rFonts w:eastAsia="Arial" w:cs="Arial"/>
                <w:sz w:val="16"/>
                <w:szCs w:val="16"/>
                <w:highlight w:val="lightGray"/>
                <w:u w:val="single"/>
              </w:rPr>
            </w:pPr>
            <w:r w:rsidRPr="007B31EA">
              <w:rPr>
                <w:rFonts w:eastAsia="Arial" w:cs="Arial"/>
                <w:sz w:val="16"/>
                <w:szCs w:val="16"/>
                <w:highlight w:val="lightGray"/>
                <w:u w:val="single"/>
              </w:rPr>
              <w:t>1</w:t>
            </w:r>
          </w:p>
        </w:tc>
      </w:tr>
      <w:tr w:rsidR="0047729E" w:rsidRPr="007B31EA" w:rsidTr="00D01FCD">
        <w:tc>
          <w:tcPr>
            <w:tcW w:w="311" w:type="dxa"/>
            <w:tcBorders>
              <w:left w:val="single" w:sz="6" w:space="0" w:color="000000"/>
            </w:tcBorders>
            <w:tcMar>
              <w:top w:w="0" w:type="dxa"/>
              <w:left w:w="0" w:type="dxa"/>
              <w:bottom w:w="0" w:type="dxa"/>
              <w:right w:w="0" w:type="dxa"/>
            </w:tcMar>
          </w:tcPr>
          <w:p w:rsidR="0047729E" w:rsidRPr="007B31EA" w:rsidRDefault="0047729E" w:rsidP="00D01FCD">
            <w:pPr>
              <w:spacing w:line="1" w:lineRule="auto"/>
              <w:rPr>
                <w:rFonts w:cs="Arial"/>
                <w:sz w:val="16"/>
                <w:szCs w:val="16"/>
                <w:highlight w:val="lightGray"/>
              </w:rPr>
            </w:pPr>
          </w:p>
        </w:tc>
        <w:tc>
          <w:tcPr>
            <w:tcW w:w="283" w:type="dxa"/>
            <w:tcMar>
              <w:top w:w="0" w:type="dxa"/>
              <w:left w:w="0" w:type="dxa"/>
              <w:bottom w:w="0" w:type="dxa"/>
              <w:right w:w="0" w:type="dxa"/>
            </w:tcMar>
          </w:tcPr>
          <w:p w:rsidR="0047729E" w:rsidRPr="007B31EA" w:rsidRDefault="0047729E" w:rsidP="00D01FCD">
            <w:pPr>
              <w:spacing w:line="1" w:lineRule="auto"/>
              <w:rPr>
                <w:rFonts w:cs="Arial"/>
                <w:sz w:val="16"/>
                <w:szCs w:val="16"/>
                <w:highlight w:val="lightGray"/>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7B31EA" w:rsidRDefault="0047729E" w:rsidP="00D01FCD">
            <w:pPr>
              <w:rPr>
                <w:rFonts w:eastAsia="Arial" w:cs="Arial"/>
                <w:sz w:val="16"/>
                <w:szCs w:val="16"/>
                <w:highlight w:val="lightGray"/>
                <w:u w:val="single"/>
              </w:rPr>
            </w:pPr>
            <w:r w:rsidRPr="007B31EA">
              <w:rPr>
                <w:rFonts w:eastAsia="Arial" w:cs="Arial"/>
                <w:sz w:val="16"/>
                <w:szCs w:val="16"/>
                <w:highlight w:val="lightGray"/>
                <w:u w:val="single"/>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7B31EA" w:rsidRDefault="0047729E" w:rsidP="00D01FCD">
            <w:pPr>
              <w:rPr>
                <w:rFonts w:eastAsia="Arial" w:cs="Arial"/>
                <w:sz w:val="16"/>
                <w:szCs w:val="16"/>
                <w:highlight w:val="lightGray"/>
                <w:u w:val="single"/>
              </w:rPr>
            </w:pPr>
            <w:r w:rsidRPr="007B31EA">
              <w:rPr>
                <w:rFonts w:eastAsia="Arial" w:cs="Arial"/>
                <w:sz w:val="16"/>
                <w:szCs w:val="16"/>
                <w:highlight w:val="lightGray"/>
                <w:u w:val="single"/>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7B31EA" w:rsidRDefault="0047729E" w:rsidP="00D01FCD">
            <w:pPr>
              <w:rPr>
                <w:rFonts w:eastAsia="Arial" w:cs="Arial"/>
                <w:sz w:val="16"/>
                <w:szCs w:val="16"/>
                <w:highlight w:val="lightGray"/>
                <w:u w:val="single"/>
              </w:rPr>
            </w:pPr>
            <w:r w:rsidRPr="007B31EA">
              <w:rPr>
                <w:rFonts w:eastAsia="Arial" w:cs="Arial"/>
                <w:sz w:val="16"/>
                <w:szCs w:val="16"/>
                <w:highlight w:val="lightGray"/>
                <w:u w:val="single"/>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7B31EA" w:rsidRDefault="0047729E" w:rsidP="00D01FCD">
            <w:pPr>
              <w:rPr>
                <w:rFonts w:eastAsia="Arial" w:cs="Arial"/>
                <w:sz w:val="16"/>
                <w:szCs w:val="16"/>
                <w:highlight w:val="lightGray"/>
                <w:u w:val="single"/>
              </w:rPr>
            </w:pPr>
            <w:r w:rsidRPr="007B31EA">
              <w:rPr>
                <w:rFonts w:eastAsia="Arial" w:cs="Arial"/>
                <w:sz w:val="16"/>
                <w:szCs w:val="16"/>
                <w:highlight w:val="lightGray"/>
                <w:u w:val="single"/>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7B31EA" w:rsidRDefault="0047729E" w:rsidP="00D01FCD">
            <w:pPr>
              <w:rPr>
                <w:rFonts w:eastAsia="Arial" w:cs="Arial"/>
                <w:sz w:val="16"/>
                <w:szCs w:val="16"/>
                <w:highlight w:val="yellow"/>
                <w:u w:val="single"/>
              </w:rPr>
            </w:pPr>
            <w:r w:rsidRPr="006F13D7">
              <w:rPr>
                <w:rFonts w:eastAsia="Arial" w:cs="Arial"/>
                <w:sz w:val="16"/>
                <w:szCs w:val="16"/>
                <w:highlight w:val="lightGray"/>
                <w:u w:val="single"/>
              </w:rPr>
              <w:t>RYZ910457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7B31EA" w:rsidRDefault="0047729E" w:rsidP="00D01FCD">
            <w:pPr>
              <w:jc w:val="center"/>
              <w:rPr>
                <w:rFonts w:eastAsia="Arial" w:cs="Arial"/>
                <w:sz w:val="16"/>
                <w:szCs w:val="16"/>
                <w:highlight w:val="lightGray"/>
                <w:u w:val="single"/>
              </w:rPr>
            </w:pPr>
            <w:r w:rsidRPr="007B31EA">
              <w:rPr>
                <w:rFonts w:eastAsia="Arial" w:cs="Arial"/>
                <w:sz w:val="16"/>
                <w:szCs w:val="16"/>
                <w:highlight w:val="lightGray"/>
                <w:u w:val="single"/>
              </w:rPr>
              <w:t>9</w:t>
            </w:r>
          </w:p>
        </w:tc>
      </w:tr>
      <w:tr w:rsidR="0047729E" w:rsidRPr="007B31EA" w:rsidTr="00D01FCD">
        <w:tc>
          <w:tcPr>
            <w:tcW w:w="311" w:type="dxa"/>
            <w:tcBorders>
              <w:left w:val="single" w:sz="6" w:space="0" w:color="000000"/>
            </w:tcBorders>
            <w:tcMar>
              <w:top w:w="80" w:type="dxa"/>
              <w:left w:w="40" w:type="dxa"/>
              <w:bottom w:w="80" w:type="dxa"/>
              <w:right w:w="40" w:type="dxa"/>
            </w:tcMar>
          </w:tcPr>
          <w:p w:rsidR="0047729E" w:rsidRPr="007B31EA" w:rsidRDefault="0047729E" w:rsidP="00D01FCD">
            <w:pPr>
              <w:spacing w:line="1" w:lineRule="auto"/>
              <w:rPr>
                <w:rFonts w:cs="Arial"/>
                <w:sz w:val="16"/>
                <w:szCs w:val="16"/>
                <w:highlight w:val="lightGray"/>
              </w:rPr>
            </w:pPr>
          </w:p>
        </w:tc>
        <w:tc>
          <w:tcPr>
            <w:tcW w:w="283" w:type="dxa"/>
            <w:tcMar>
              <w:top w:w="80" w:type="dxa"/>
              <w:left w:w="40" w:type="dxa"/>
              <w:bottom w:w="80" w:type="dxa"/>
              <w:right w:w="40" w:type="dxa"/>
            </w:tcMar>
          </w:tcPr>
          <w:p w:rsidR="0047729E" w:rsidRPr="007B31EA" w:rsidRDefault="0047729E" w:rsidP="00D01FCD">
            <w:pPr>
              <w:spacing w:line="1" w:lineRule="auto"/>
              <w:rPr>
                <w:rFonts w:cs="Arial"/>
                <w:sz w:val="16"/>
                <w:szCs w:val="16"/>
                <w:highlight w:val="lightGray"/>
              </w:rPr>
            </w:pPr>
          </w:p>
        </w:tc>
        <w:tc>
          <w:tcPr>
            <w:tcW w:w="1869" w:type="dxa"/>
            <w:gridSpan w:val="2"/>
            <w:tcBorders>
              <w:left w:val="single" w:sz="6" w:space="0" w:color="000000"/>
            </w:tcBorders>
            <w:tcMar>
              <w:top w:w="80" w:type="dxa"/>
              <w:left w:w="60" w:type="dxa"/>
              <w:bottom w:w="80" w:type="dxa"/>
              <w:right w:w="60" w:type="dxa"/>
            </w:tcMar>
          </w:tcPr>
          <w:p w:rsidR="0047729E" w:rsidRPr="007B31EA" w:rsidRDefault="0047729E" w:rsidP="00D01FCD">
            <w:pPr>
              <w:spacing w:line="1" w:lineRule="auto"/>
              <w:rPr>
                <w:rFonts w:cs="Arial"/>
                <w:sz w:val="16"/>
                <w:szCs w:val="16"/>
                <w:highlight w:val="lightGray"/>
                <w:u w:val="single"/>
              </w:rPr>
            </w:pPr>
          </w:p>
        </w:tc>
        <w:tc>
          <w:tcPr>
            <w:tcW w:w="1869" w:type="dxa"/>
            <w:gridSpan w:val="2"/>
            <w:tcBorders>
              <w:left w:val="single" w:sz="6" w:space="0" w:color="000000"/>
            </w:tcBorders>
            <w:tcMar>
              <w:top w:w="80" w:type="dxa"/>
              <w:left w:w="60" w:type="dxa"/>
              <w:bottom w:w="80" w:type="dxa"/>
              <w:right w:w="60" w:type="dxa"/>
            </w:tcMar>
          </w:tcPr>
          <w:p w:rsidR="0047729E" w:rsidRPr="007B31EA" w:rsidRDefault="0047729E" w:rsidP="00D01FCD">
            <w:pPr>
              <w:spacing w:line="1" w:lineRule="auto"/>
              <w:rPr>
                <w:rFonts w:cs="Arial"/>
                <w:sz w:val="16"/>
                <w:szCs w:val="16"/>
                <w:highlight w:val="lightGray"/>
                <w:u w:val="single"/>
                <w:lang w:val="fr-CH"/>
              </w:rPr>
            </w:pPr>
          </w:p>
        </w:tc>
        <w:tc>
          <w:tcPr>
            <w:tcW w:w="1870" w:type="dxa"/>
            <w:tcBorders>
              <w:left w:val="single" w:sz="6" w:space="0" w:color="000000"/>
            </w:tcBorders>
            <w:tcMar>
              <w:top w:w="80" w:type="dxa"/>
              <w:left w:w="60" w:type="dxa"/>
              <w:bottom w:w="80" w:type="dxa"/>
              <w:right w:w="60" w:type="dxa"/>
            </w:tcMar>
          </w:tcPr>
          <w:p w:rsidR="0047729E" w:rsidRPr="007B31EA" w:rsidRDefault="0047729E" w:rsidP="00D01FCD">
            <w:pPr>
              <w:spacing w:line="1" w:lineRule="auto"/>
              <w:rPr>
                <w:rFonts w:cs="Arial"/>
                <w:sz w:val="16"/>
                <w:szCs w:val="16"/>
                <w:highlight w:val="lightGray"/>
                <w:u w:val="single"/>
              </w:rPr>
            </w:pPr>
          </w:p>
        </w:tc>
        <w:tc>
          <w:tcPr>
            <w:tcW w:w="1870" w:type="dxa"/>
            <w:tcBorders>
              <w:left w:val="single" w:sz="6" w:space="0" w:color="000000"/>
            </w:tcBorders>
            <w:tcMar>
              <w:top w:w="80" w:type="dxa"/>
              <w:left w:w="60" w:type="dxa"/>
              <w:bottom w:w="80" w:type="dxa"/>
              <w:right w:w="60" w:type="dxa"/>
            </w:tcMar>
          </w:tcPr>
          <w:p w:rsidR="0047729E" w:rsidRPr="007B31EA" w:rsidRDefault="0047729E" w:rsidP="00D01FCD">
            <w:pPr>
              <w:spacing w:line="1" w:lineRule="auto"/>
              <w:rPr>
                <w:rFonts w:cs="Arial"/>
                <w:sz w:val="16"/>
                <w:szCs w:val="16"/>
                <w:highlight w:val="lightGray"/>
                <w:u w:val="single"/>
                <w:lang w:val="es-ES_tradnl"/>
              </w:rPr>
            </w:pPr>
          </w:p>
        </w:tc>
        <w:tc>
          <w:tcPr>
            <w:tcW w:w="1984" w:type="dxa"/>
            <w:tcBorders>
              <w:left w:val="single" w:sz="6" w:space="0" w:color="000000"/>
            </w:tcBorders>
            <w:tcMar>
              <w:top w:w="80" w:type="dxa"/>
              <w:left w:w="40" w:type="dxa"/>
              <w:bottom w:w="80" w:type="dxa"/>
              <w:right w:w="40" w:type="dxa"/>
            </w:tcMar>
          </w:tcPr>
          <w:p w:rsidR="0047729E" w:rsidRPr="007B31EA" w:rsidRDefault="0047729E" w:rsidP="00D01FCD">
            <w:pPr>
              <w:spacing w:line="1" w:lineRule="auto"/>
              <w:rPr>
                <w:rFonts w:cs="Arial"/>
                <w:sz w:val="16"/>
                <w:szCs w:val="16"/>
                <w:highlight w:val="lightGray"/>
                <w:u w:val="single"/>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7729E" w:rsidRPr="007B31EA" w:rsidRDefault="0047729E" w:rsidP="00D01FCD">
            <w:pPr>
              <w:spacing w:line="1" w:lineRule="auto"/>
              <w:rPr>
                <w:rFonts w:cs="Arial"/>
                <w:sz w:val="16"/>
                <w:szCs w:val="16"/>
                <w:highlight w:val="lightGray"/>
                <w:u w:val="single"/>
                <w:lang w:val="es-ES_tradnl"/>
              </w:rPr>
            </w:pPr>
          </w:p>
        </w:tc>
      </w:tr>
      <w:tr w:rsidR="0047729E" w:rsidRPr="007B31EA" w:rsidTr="00D01FC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7729E" w:rsidRPr="0047729E" w:rsidRDefault="0047729E" w:rsidP="00D01FCD">
            <w:pPr>
              <w:jc w:val="center"/>
              <w:rPr>
                <w:rFonts w:eastAsia="Arial" w:cs="Arial"/>
                <w:b/>
                <w:bCs/>
                <w:sz w:val="16"/>
                <w:szCs w:val="16"/>
                <w:highlight w:val="lightGray"/>
                <w:u w:val="single"/>
              </w:rPr>
            </w:pPr>
            <w:r w:rsidRPr="0047729E">
              <w:rPr>
                <w:rFonts w:eastAsia="Arial" w:cs="Arial"/>
                <w:b/>
                <w:bCs/>
                <w:sz w:val="16"/>
                <w:szCs w:val="16"/>
                <w:highlight w:val="lightGray"/>
                <w:u w:val="single"/>
              </w:rPr>
              <w:t>52.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7729E" w:rsidRPr="0047729E" w:rsidRDefault="0047729E" w:rsidP="00D01FCD">
            <w:pPr>
              <w:jc w:val="center"/>
              <w:rPr>
                <w:rFonts w:eastAsia="Arial" w:cs="Arial"/>
                <w:b/>
                <w:bCs/>
                <w:sz w:val="16"/>
                <w:szCs w:val="16"/>
                <w:highlight w:val="lightGray"/>
                <w:u w:val="singl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7729E" w:rsidRPr="0047729E" w:rsidRDefault="0047729E" w:rsidP="00D01FCD">
            <w:pPr>
              <w:rPr>
                <w:rFonts w:eastAsia="Arial" w:cs="Arial"/>
                <w:b/>
                <w:bCs/>
                <w:sz w:val="16"/>
                <w:szCs w:val="16"/>
                <w:highlight w:val="lightGray"/>
                <w:u w:val="single"/>
              </w:rPr>
            </w:pPr>
            <w:r w:rsidRPr="0047729E">
              <w:rPr>
                <w:rFonts w:eastAsia="Arial" w:cs="Arial"/>
                <w:b/>
                <w:bCs/>
                <w:sz w:val="16"/>
                <w:szCs w:val="16"/>
                <w:highlight w:val="lightGray"/>
                <w:u w:val="singl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47729E" w:rsidRDefault="0047729E" w:rsidP="00D01FCD">
            <w:pPr>
              <w:rPr>
                <w:rFonts w:eastAsia="Arial" w:cs="Arial"/>
                <w:b/>
                <w:bCs/>
                <w:sz w:val="16"/>
                <w:szCs w:val="16"/>
                <w:highlight w:val="lightGray"/>
                <w:u w:val="single"/>
              </w:rPr>
            </w:pPr>
            <w:r w:rsidRPr="0047729E">
              <w:rPr>
                <w:rFonts w:eastAsia="Arial" w:cs="Arial"/>
                <w:b/>
                <w:bCs/>
                <w:sz w:val="16"/>
                <w:szCs w:val="16"/>
                <w:highlight w:val="lightGray"/>
                <w:u w:val="singl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47729E" w:rsidRDefault="0047729E" w:rsidP="00D01FCD">
            <w:pPr>
              <w:rPr>
                <w:rFonts w:eastAsia="Arial" w:cs="Arial"/>
                <w:b/>
                <w:bCs/>
                <w:sz w:val="16"/>
                <w:szCs w:val="16"/>
                <w:highlight w:val="lightGray"/>
                <w:u w:val="single"/>
              </w:rPr>
            </w:pPr>
            <w:r w:rsidRPr="0047729E">
              <w:rPr>
                <w:rFonts w:eastAsia="Arial" w:cs="Arial"/>
                <w:b/>
                <w:bCs/>
                <w:sz w:val="16"/>
                <w:szCs w:val="16"/>
                <w:highlight w:val="lightGray"/>
                <w:u w:val="singl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47729E" w:rsidRDefault="0047729E" w:rsidP="00D01FCD">
            <w:pPr>
              <w:rPr>
                <w:rFonts w:eastAsia="Arial" w:cs="Arial"/>
                <w:b/>
                <w:bCs/>
                <w:sz w:val="16"/>
                <w:szCs w:val="16"/>
                <w:highlight w:val="lightGray"/>
                <w:u w:val="single"/>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7729E" w:rsidRPr="007B31EA" w:rsidRDefault="0047729E" w:rsidP="00D01FCD">
            <w:pPr>
              <w:rPr>
                <w:rFonts w:eastAsia="Arial" w:cs="Arial"/>
                <w:b/>
                <w:bCs/>
                <w:sz w:val="16"/>
                <w:szCs w:val="16"/>
                <w:highlight w:val="lightGray"/>
                <w:u w:val="single"/>
              </w:rPr>
            </w:pPr>
          </w:p>
        </w:tc>
      </w:tr>
      <w:tr w:rsidR="0047729E" w:rsidRPr="00B50CE4" w:rsidTr="00D01FCD">
        <w:tc>
          <w:tcPr>
            <w:tcW w:w="311" w:type="dxa"/>
            <w:tcBorders>
              <w:left w:val="single" w:sz="6" w:space="0" w:color="000000"/>
            </w:tcBorders>
            <w:tcMar>
              <w:top w:w="80" w:type="dxa"/>
              <w:left w:w="40" w:type="dxa"/>
              <w:bottom w:w="80" w:type="dxa"/>
              <w:right w:w="40" w:type="dxa"/>
            </w:tcMar>
          </w:tcPr>
          <w:p w:rsidR="0047729E" w:rsidRPr="007B31EA" w:rsidRDefault="0047729E" w:rsidP="00D01FCD">
            <w:pPr>
              <w:spacing w:line="1" w:lineRule="auto"/>
              <w:rPr>
                <w:rFonts w:cs="Arial"/>
                <w:sz w:val="16"/>
                <w:szCs w:val="16"/>
                <w:highlight w:val="lightGray"/>
              </w:rPr>
            </w:pPr>
          </w:p>
        </w:tc>
        <w:tc>
          <w:tcPr>
            <w:tcW w:w="283" w:type="dxa"/>
            <w:tcMar>
              <w:top w:w="80" w:type="dxa"/>
              <w:left w:w="40" w:type="dxa"/>
              <w:bottom w:w="80" w:type="dxa"/>
              <w:right w:w="40" w:type="dxa"/>
            </w:tcMar>
          </w:tcPr>
          <w:p w:rsidR="0047729E" w:rsidRPr="007B31EA" w:rsidRDefault="0047729E" w:rsidP="00D01FCD">
            <w:pPr>
              <w:spacing w:line="1" w:lineRule="auto"/>
              <w:rPr>
                <w:rFonts w:cs="Arial"/>
                <w:sz w:val="16"/>
                <w:szCs w:val="16"/>
                <w:highlight w:val="lightGray"/>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7729E" w:rsidRPr="00B50CE4" w:rsidTr="00D01FCD">
              <w:tc>
                <w:tcPr>
                  <w:tcW w:w="1749" w:type="dxa"/>
                  <w:tcMar>
                    <w:top w:w="0" w:type="dxa"/>
                    <w:left w:w="0" w:type="dxa"/>
                    <w:bottom w:w="0" w:type="dxa"/>
                    <w:right w:w="0" w:type="dxa"/>
                  </w:tcMar>
                </w:tcPr>
                <w:p w:rsidR="0047729E" w:rsidRPr="00E713B9" w:rsidRDefault="0047729E" w:rsidP="00D01FCD">
                  <w:pPr>
                    <w:jc w:val="left"/>
                    <w:rPr>
                      <w:rFonts w:cs="Arial"/>
                      <w:sz w:val="16"/>
                      <w:szCs w:val="16"/>
                      <w:highlight w:val="lightGray"/>
                      <w:u w:val="single"/>
                      <w:lang w:val="es-ES_tradnl"/>
                    </w:rPr>
                  </w:pPr>
                  <w:r w:rsidRPr="00E713B9">
                    <w:rPr>
                      <w:rFonts w:eastAsia="Arial" w:cs="Arial"/>
                      <w:b/>
                      <w:bCs/>
                      <w:sz w:val="16"/>
                      <w:szCs w:val="16"/>
                      <w:highlight w:val="lightGray"/>
                      <w:u w:val="single"/>
                      <w:lang w:val="es-ES_tradnl"/>
                    </w:rPr>
                    <w:t xml:space="preserve">Resistance to </w:t>
                  </w:r>
                  <w:r w:rsidRPr="00E713B9">
                    <w:rPr>
                      <w:rFonts w:eastAsia="Arial" w:cs="Arial"/>
                      <w:b/>
                      <w:bCs/>
                      <w:i/>
                      <w:iCs/>
                      <w:sz w:val="16"/>
                      <w:szCs w:val="16"/>
                      <w:highlight w:val="lightGray"/>
                      <w:u w:val="single"/>
                      <w:lang w:val="es-ES_tradnl"/>
                    </w:rPr>
                    <w:t>Bremia lactucae </w:t>
                  </w:r>
                  <w:r w:rsidRPr="00E713B9">
                    <w:rPr>
                      <w:rFonts w:eastAsia="Arial" w:cs="Arial"/>
                      <w:b/>
                      <w:bCs/>
                      <w:sz w:val="16"/>
                      <w:szCs w:val="16"/>
                      <w:highlight w:val="lightGray"/>
                      <w:u w:val="single"/>
                      <w:lang w:val="es-ES_tradnl"/>
                    </w:rPr>
                    <w:t xml:space="preserve">(Bl) </w:t>
                  </w:r>
                  <w:r w:rsidRPr="00E713B9">
                    <w:rPr>
                      <w:rFonts w:eastAsia="Arial" w:cs="Arial"/>
                      <w:b/>
                      <w:bCs/>
                      <w:sz w:val="16"/>
                      <w:szCs w:val="16"/>
                      <w:highlight w:val="lightGray"/>
                      <w:u w:val="single"/>
                      <w:lang w:val="es-ES_tradnl"/>
                    </w:rPr>
                    <w:br/>
                    <w:t>Isolate Bl: 35</w:t>
                  </w:r>
                  <w:r w:rsidRPr="007B31EA">
                    <w:rPr>
                      <w:rFonts w:eastAsia="Arial" w:cs="Arial"/>
                      <w:b/>
                      <w:bCs/>
                      <w:sz w:val="16"/>
                      <w:szCs w:val="16"/>
                      <w:highlight w:val="lightGray"/>
                      <w:u w:val="single"/>
                      <w:lang w:val="es-ES_tradnl"/>
                    </w:rPr>
                    <w:t>EU</w:t>
                  </w:r>
                </w:p>
              </w:tc>
            </w:tr>
          </w:tbl>
          <w:p w:rsidR="0047729E" w:rsidRPr="00E713B9" w:rsidRDefault="0047729E" w:rsidP="00D01FCD">
            <w:pPr>
              <w:spacing w:line="1" w:lineRule="auto"/>
              <w:jc w:val="left"/>
              <w:rPr>
                <w:rFonts w:cs="Arial"/>
                <w:sz w:val="16"/>
                <w:szCs w:val="16"/>
                <w:highlight w:val="lightGray"/>
                <w:u w:val="single"/>
                <w:lang w:val="es-ES_tradnl"/>
              </w:rPr>
            </w:pPr>
          </w:p>
        </w:tc>
        <w:tc>
          <w:tcPr>
            <w:tcW w:w="1869" w:type="dxa"/>
            <w:gridSpan w:val="2"/>
            <w:tcBorders>
              <w:left w:val="single" w:sz="6" w:space="0" w:color="000000"/>
            </w:tcBorders>
            <w:tcMar>
              <w:top w:w="80" w:type="dxa"/>
              <w:left w:w="60" w:type="dxa"/>
              <w:bottom w:w="80" w:type="dxa"/>
              <w:right w:w="60" w:type="dxa"/>
            </w:tcMar>
          </w:tcPr>
          <w:p w:rsidR="0047729E" w:rsidRPr="007B31EA" w:rsidRDefault="0047729E" w:rsidP="00D01FCD">
            <w:pPr>
              <w:jc w:val="left"/>
              <w:rPr>
                <w:rFonts w:cs="Arial"/>
                <w:vanish/>
                <w:sz w:val="16"/>
                <w:szCs w:val="16"/>
                <w:highlight w:val="lightGray"/>
                <w:u w:val="singl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7729E" w:rsidRPr="00F02373" w:rsidTr="00D01FCD">
              <w:tc>
                <w:tcPr>
                  <w:tcW w:w="1749" w:type="dxa"/>
                  <w:tcMar>
                    <w:top w:w="0" w:type="dxa"/>
                    <w:left w:w="0" w:type="dxa"/>
                    <w:bottom w:w="0" w:type="dxa"/>
                    <w:right w:w="0" w:type="dxa"/>
                  </w:tcMar>
                </w:tcPr>
                <w:p w:rsidR="0047729E" w:rsidRPr="007B31EA" w:rsidRDefault="0047729E" w:rsidP="00D01FCD">
                  <w:pPr>
                    <w:jc w:val="left"/>
                    <w:rPr>
                      <w:rFonts w:cs="Arial"/>
                      <w:sz w:val="16"/>
                      <w:szCs w:val="16"/>
                      <w:highlight w:val="lightGray"/>
                      <w:u w:val="single"/>
                      <w:lang w:val="fr-CH"/>
                    </w:rPr>
                  </w:pPr>
                  <w:r w:rsidRPr="007B31EA">
                    <w:rPr>
                      <w:rFonts w:eastAsia="Arial" w:cs="Arial"/>
                      <w:b/>
                      <w:bCs/>
                      <w:sz w:val="16"/>
                      <w:szCs w:val="16"/>
                      <w:highlight w:val="lightGray"/>
                      <w:u w:val="single"/>
                      <w:lang w:val="fr-CH"/>
                    </w:rPr>
                    <w:t xml:space="preserve">Résistance à </w:t>
                  </w:r>
                  <w:r w:rsidRPr="007B31EA">
                    <w:rPr>
                      <w:rFonts w:eastAsia="Arial" w:cs="Arial"/>
                      <w:b/>
                      <w:bCs/>
                      <w:i/>
                      <w:sz w:val="16"/>
                      <w:szCs w:val="16"/>
                      <w:highlight w:val="lightGray"/>
                      <w:u w:val="single"/>
                      <w:lang w:val="fr-CH"/>
                    </w:rPr>
                    <w:t>Bremia lactucae</w:t>
                  </w:r>
                  <w:r w:rsidRPr="007B31EA">
                    <w:rPr>
                      <w:rFonts w:eastAsia="Arial" w:cs="Arial"/>
                      <w:b/>
                      <w:bCs/>
                      <w:sz w:val="16"/>
                      <w:szCs w:val="16"/>
                      <w:highlight w:val="lightGray"/>
                      <w:u w:val="single"/>
                      <w:lang w:val="fr-CH"/>
                    </w:rPr>
                    <w:t xml:space="preserve"> (Bl)  </w:t>
                  </w:r>
                  <w:r w:rsidRPr="007B31EA">
                    <w:rPr>
                      <w:rFonts w:eastAsia="Arial" w:cs="Arial"/>
                      <w:b/>
                      <w:bCs/>
                      <w:sz w:val="16"/>
                      <w:szCs w:val="16"/>
                      <w:highlight w:val="lightGray"/>
                      <w:u w:val="single"/>
                      <w:lang w:val="fr-CH"/>
                    </w:rPr>
                    <w:br/>
                    <w:t>Isolat Bl: 35</w:t>
                  </w:r>
                  <w:r w:rsidRPr="00E713B9">
                    <w:rPr>
                      <w:rFonts w:eastAsia="Arial" w:cs="Arial"/>
                      <w:b/>
                      <w:bCs/>
                      <w:sz w:val="16"/>
                      <w:szCs w:val="16"/>
                      <w:highlight w:val="lightGray"/>
                      <w:u w:val="single"/>
                      <w:lang w:val="fr-CH"/>
                    </w:rPr>
                    <w:t>EU</w:t>
                  </w:r>
                </w:p>
              </w:tc>
            </w:tr>
          </w:tbl>
          <w:p w:rsidR="0047729E" w:rsidRPr="007B31EA" w:rsidRDefault="0047729E" w:rsidP="00D01FCD">
            <w:pPr>
              <w:spacing w:line="1" w:lineRule="auto"/>
              <w:jc w:val="left"/>
              <w:rPr>
                <w:rFonts w:cs="Arial"/>
                <w:sz w:val="16"/>
                <w:szCs w:val="16"/>
                <w:highlight w:val="lightGray"/>
                <w:u w:val="single"/>
                <w:lang w:val="fr-CH"/>
              </w:rPr>
            </w:pPr>
          </w:p>
        </w:tc>
        <w:tc>
          <w:tcPr>
            <w:tcW w:w="1870" w:type="dxa"/>
            <w:tcBorders>
              <w:left w:val="single" w:sz="6" w:space="0" w:color="000000"/>
            </w:tcBorders>
            <w:tcMar>
              <w:top w:w="80" w:type="dxa"/>
              <w:left w:w="60" w:type="dxa"/>
              <w:bottom w:w="80" w:type="dxa"/>
              <w:right w:w="60" w:type="dxa"/>
            </w:tcMar>
          </w:tcPr>
          <w:p w:rsidR="0047729E" w:rsidRPr="007B31EA" w:rsidRDefault="0047729E" w:rsidP="00D01FCD">
            <w:pPr>
              <w:jc w:val="left"/>
              <w:rPr>
                <w:rFonts w:cs="Arial"/>
                <w:vanish/>
                <w:sz w:val="16"/>
                <w:szCs w:val="16"/>
                <w:highlight w:val="lightGray"/>
                <w:u w:val="singl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7729E" w:rsidRPr="00F02373" w:rsidTr="00D01FCD">
              <w:tc>
                <w:tcPr>
                  <w:tcW w:w="1750" w:type="dxa"/>
                  <w:tcMar>
                    <w:top w:w="0" w:type="dxa"/>
                    <w:left w:w="0" w:type="dxa"/>
                    <w:bottom w:w="0" w:type="dxa"/>
                    <w:right w:w="0" w:type="dxa"/>
                  </w:tcMar>
                </w:tcPr>
                <w:p w:rsidR="0047729E" w:rsidRPr="00F02373" w:rsidRDefault="0047729E" w:rsidP="00D01FCD">
                  <w:pPr>
                    <w:jc w:val="left"/>
                    <w:rPr>
                      <w:rFonts w:cs="Arial"/>
                      <w:sz w:val="16"/>
                      <w:szCs w:val="16"/>
                      <w:highlight w:val="lightGray"/>
                      <w:u w:val="single"/>
                      <w:lang w:val="de-DE"/>
                    </w:rPr>
                  </w:pPr>
                  <w:r w:rsidRPr="00F02373">
                    <w:rPr>
                      <w:rFonts w:eastAsia="Arial" w:cs="Arial"/>
                      <w:b/>
                      <w:bCs/>
                      <w:sz w:val="16"/>
                      <w:szCs w:val="16"/>
                      <w:highlight w:val="lightGray"/>
                      <w:u w:val="single"/>
                      <w:lang w:val="de-DE"/>
                    </w:rPr>
                    <w:t xml:space="preserve">Resistenz gegen </w:t>
                  </w:r>
                  <w:r w:rsidRPr="00F02373">
                    <w:rPr>
                      <w:rFonts w:eastAsia="Arial" w:cs="Arial"/>
                      <w:b/>
                      <w:bCs/>
                      <w:i/>
                      <w:sz w:val="16"/>
                      <w:szCs w:val="16"/>
                      <w:highlight w:val="lightGray"/>
                      <w:u w:val="single"/>
                      <w:lang w:val="de-DE"/>
                    </w:rPr>
                    <w:t>Bremia lactucae</w:t>
                  </w:r>
                  <w:r w:rsidRPr="00F02373">
                    <w:rPr>
                      <w:rFonts w:eastAsia="Arial" w:cs="Arial"/>
                      <w:b/>
                      <w:bCs/>
                      <w:sz w:val="16"/>
                      <w:szCs w:val="16"/>
                      <w:highlight w:val="lightGray"/>
                      <w:u w:val="single"/>
                      <w:lang w:val="de-DE"/>
                    </w:rPr>
                    <w:t> (Bl) Isolat Bl: 35</w:t>
                  </w:r>
                  <w:r w:rsidRPr="007B31EA">
                    <w:rPr>
                      <w:rFonts w:eastAsia="Arial" w:cs="Arial"/>
                      <w:b/>
                      <w:bCs/>
                      <w:sz w:val="16"/>
                      <w:szCs w:val="16"/>
                      <w:highlight w:val="lightGray"/>
                      <w:u w:val="single"/>
                      <w:lang w:val="es-ES_tradnl"/>
                    </w:rPr>
                    <w:t>EU</w:t>
                  </w:r>
                </w:p>
              </w:tc>
            </w:tr>
          </w:tbl>
          <w:p w:rsidR="0047729E" w:rsidRPr="00F02373" w:rsidRDefault="0047729E" w:rsidP="00D01FCD">
            <w:pPr>
              <w:spacing w:line="1" w:lineRule="auto"/>
              <w:jc w:val="left"/>
              <w:rPr>
                <w:rFonts w:cs="Arial"/>
                <w:sz w:val="16"/>
                <w:szCs w:val="16"/>
                <w:highlight w:val="lightGray"/>
                <w:u w:val="single"/>
                <w:lang w:val="de-DE"/>
              </w:rPr>
            </w:pPr>
          </w:p>
        </w:tc>
        <w:tc>
          <w:tcPr>
            <w:tcW w:w="1870" w:type="dxa"/>
            <w:tcBorders>
              <w:left w:val="single" w:sz="6" w:space="0" w:color="000000"/>
            </w:tcBorders>
            <w:tcMar>
              <w:top w:w="80" w:type="dxa"/>
              <w:left w:w="60" w:type="dxa"/>
              <w:bottom w:w="80" w:type="dxa"/>
              <w:right w:w="60" w:type="dxa"/>
            </w:tcMar>
          </w:tcPr>
          <w:p w:rsidR="0047729E" w:rsidRPr="007B31EA" w:rsidRDefault="0047729E" w:rsidP="00D01FCD">
            <w:pPr>
              <w:jc w:val="left"/>
              <w:rPr>
                <w:rFonts w:cs="Arial"/>
                <w:vanish/>
                <w:sz w:val="16"/>
                <w:szCs w:val="16"/>
                <w:highlight w:val="lightGray"/>
                <w:u w:val="singl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7729E" w:rsidRPr="00B50CE4" w:rsidTr="00D01FCD">
              <w:tc>
                <w:tcPr>
                  <w:tcW w:w="1750" w:type="dxa"/>
                  <w:tcMar>
                    <w:top w:w="0" w:type="dxa"/>
                    <w:left w:w="0" w:type="dxa"/>
                    <w:bottom w:w="0" w:type="dxa"/>
                    <w:right w:w="0" w:type="dxa"/>
                  </w:tcMar>
                </w:tcPr>
                <w:p w:rsidR="0047729E" w:rsidRPr="007B31EA" w:rsidRDefault="0047729E" w:rsidP="00D01FCD">
                  <w:pPr>
                    <w:jc w:val="left"/>
                    <w:rPr>
                      <w:rFonts w:cs="Arial"/>
                      <w:sz w:val="16"/>
                      <w:szCs w:val="16"/>
                      <w:highlight w:val="lightGray"/>
                      <w:u w:val="single"/>
                      <w:lang w:val="es-ES_tradnl"/>
                    </w:rPr>
                  </w:pPr>
                  <w:r w:rsidRPr="007B31EA">
                    <w:rPr>
                      <w:rFonts w:eastAsia="Arial" w:cs="Arial"/>
                      <w:b/>
                      <w:bCs/>
                      <w:sz w:val="16"/>
                      <w:szCs w:val="16"/>
                      <w:highlight w:val="lightGray"/>
                      <w:u w:val="single"/>
                      <w:lang w:val="es-ES_tradnl"/>
                    </w:rPr>
                    <w:t xml:space="preserve">Resistencia a </w:t>
                  </w:r>
                  <w:r w:rsidRPr="007B31EA">
                    <w:rPr>
                      <w:rFonts w:eastAsia="Arial" w:cs="Arial"/>
                      <w:b/>
                      <w:bCs/>
                      <w:i/>
                      <w:sz w:val="16"/>
                      <w:szCs w:val="16"/>
                      <w:highlight w:val="lightGray"/>
                      <w:u w:val="single"/>
                      <w:lang w:val="es-ES_tradnl"/>
                    </w:rPr>
                    <w:t>Bremia lactucae</w:t>
                  </w:r>
                  <w:r w:rsidRPr="007B31EA">
                    <w:rPr>
                      <w:rFonts w:eastAsia="Arial" w:cs="Arial"/>
                      <w:b/>
                      <w:bCs/>
                      <w:sz w:val="16"/>
                      <w:szCs w:val="16"/>
                      <w:highlight w:val="lightGray"/>
                      <w:u w:val="single"/>
                      <w:lang w:val="es-ES_tradnl"/>
                    </w:rPr>
                    <w:t> (Bl)  Aislado Bl: 35EU</w:t>
                  </w:r>
                </w:p>
              </w:tc>
            </w:tr>
          </w:tbl>
          <w:p w:rsidR="0047729E" w:rsidRPr="007B31EA" w:rsidRDefault="0047729E" w:rsidP="00D01FCD">
            <w:pPr>
              <w:spacing w:line="1" w:lineRule="auto"/>
              <w:jc w:val="left"/>
              <w:rPr>
                <w:rFonts w:cs="Arial"/>
                <w:sz w:val="16"/>
                <w:szCs w:val="16"/>
                <w:highlight w:val="lightGray"/>
                <w:u w:val="single"/>
                <w:lang w:val="es-ES_tradnl"/>
              </w:rPr>
            </w:pPr>
          </w:p>
        </w:tc>
        <w:tc>
          <w:tcPr>
            <w:tcW w:w="1984" w:type="dxa"/>
            <w:tcBorders>
              <w:left w:val="single" w:sz="6" w:space="0" w:color="000000"/>
            </w:tcBorders>
            <w:tcMar>
              <w:top w:w="80" w:type="dxa"/>
              <w:left w:w="40" w:type="dxa"/>
              <w:bottom w:w="80" w:type="dxa"/>
              <w:right w:w="40" w:type="dxa"/>
            </w:tcMar>
          </w:tcPr>
          <w:p w:rsidR="0047729E" w:rsidRPr="007B31EA" w:rsidRDefault="0047729E" w:rsidP="00D01FCD">
            <w:pPr>
              <w:spacing w:line="1" w:lineRule="auto"/>
              <w:rPr>
                <w:rFonts w:cs="Arial"/>
                <w:sz w:val="16"/>
                <w:szCs w:val="16"/>
                <w:highlight w:val="lightGray"/>
                <w:u w:val="single"/>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7729E" w:rsidRPr="007B31EA" w:rsidRDefault="0047729E" w:rsidP="00D01FCD">
            <w:pPr>
              <w:spacing w:line="1" w:lineRule="auto"/>
              <w:rPr>
                <w:rFonts w:cs="Arial"/>
                <w:sz w:val="16"/>
                <w:szCs w:val="16"/>
                <w:highlight w:val="lightGray"/>
                <w:u w:val="single"/>
                <w:lang w:val="es-ES_tradnl"/>
              </w:rPr>
            </w:pPr>
          </w:p>
        </w:tc>
      </w:tr>
      <w:tr w:rsidR="0047729E" w:rsidRPr="007B31EA" w:rsidTr="00D01FCD">
        <w:tc>
          <w:tcPr>
            <w:tcW w:w="311" w:type="dxa"/>
            <w:tcBorders>
              <w:left w:val="single" w:sz="6" w:space="0" w:color="000000"/>
            </w:tcBorders>
            <w:tcMar>
              <w:top w:w="0" w:type="dxa"/>
              <w:left w:w="0" w:type="dxa"/>
              <w:bottom w:w="0" w:type="dxa"/>
              <w:right w:w="0" w:type="dxa"/>
            </w:tcMar>
          </w:tcPr>
          <w:p w:rsidR="0047729E" w:rsidRPr="007B31EA" w:rsidRDefault="0047729E" w:rsidP="00D01FCD">
            <w:pPr>
              <w:spacing w:line="1" w:lineRule="auto"/>
              <w:rPr>
                <w:rFonts w:cs="Arial"/>
                <w:sz w:val="16"/>
                <w:szCs w:val="16"/>
                <w:highlight w:val="lightGray"/>
                <w:lang w:val="es-ES_tradnl"/>
              </w:rPr>
            </w:pPr>
          </w:p>
        </w:tc>
        <w:tc>
          <w:tcPr>
            <w:tcW w:w="283" w:type="dxa"/>
            <w:tcMar>
              <w:top w:w="0" w:type="dxa"/>
              <w:left w:w="0" w:type="dxa"/>
              <w:bottom w:w="0" w:type="dxa"/>
              <w:right w:w="0" w:type="dxa"/>
            </w:tcMar>
          </w:tcPr>
          <w:p w:rsidR="0047729E" w:rsidRPr="007B31EA" w:rsidRDefault="0047729E" w:rsidP="00D01FCD">
            <w:pPr>
              <w:spacing w:line="1" w:lineRule="auto"/>
              <w:rPr>
                <w:rFonts w:cs="Arial"/>
                <w:sz w:val="16"/>
                <w:szCs w:val="16"/>
                <w:highlight w:val="lightGray"/>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7B31EA" w:rsidRDefault="0047729E" w:rsidP="00D01FCD">
            <w:pPr>
              <w:rPr>
                <w:rFonts w:eastAsia="Arial" w:cs="Arial"/>
                <w:sz w:val="16"/>
                <w:szCs w:val="16"/>
                <w:highlight w:val="lightGray"/>
                <w:u w:val="single"/>
              </w:rPr>
            </w:pPr>
            <w:r w:rsidRPr="007B31EA">
              <w:rPr>
                <w:rFonts w:eastAsia="Arial" w:cs="Arial"/>
                <w:sz w:val="16"/>
                <w:szCs w:val="16"/>
                <w:highlight w:val="lightGray"/>
                <w:u w:val="single"/>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7B31EA" w:rsidRDefault="0047729E" w:rsidP="00D01FCD">
            <w:pPr>
              <w:rPr>
                <w:rFonts w:eastAsia="Arial" w:cs="Arial"/>
                <w:sz w:val="16"/>
                <w:szCs w:val="16"/>
                <w:highlight w:val="lightGray"/>
                <w:u w:val="single"/>
              </w:rPr>
            </w:pPr>
            <w:r w:rsidRPr="007B31EA">
              <w:rPr>
                <w:rFonts w:eastAsia="Arial" w:cs="Arial"/>
                <w:sz w:val="16"/>
                <w:szCs w:val="16"/>
                <w:highlight w:val="lightGray"/>
                <w:u w:val="single"/>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7B31EA" w:rsidRDefault="0047729E" w:rsidP="00D01FCD">
            <w:pPr>
              <w:rPr>
                <w:rFonts w:eastAsia="Arial" w:cs="Arial"/>
                <w:sz w:val="16"/>
                <w:szCs w:val="16"/>
                <w:highlight w:val="lightGray"/>
                <w:u w:val="single"/>
              </w:rPr>
            </w:pPr>
            <w:r w:rsidRPr="007B31EA">
              <w:rPr>
                <w:rFonts w:eastAsia="Arial" w:cs="Arial"/>
                <w:sz w:val="16"/>
                <w:szCs w:val="16"/>
                <w:highlight w:val="lightGray"/>
                <w:u w:val="single"/>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7B31EA" w:rsidRDefault="0047729E" w:rsidP="00D01FCD">
            <w:pPr>
              <w:rPr>
                <w:rFonts w:eastAsia="Arial" w:cs="Arial"/>
                <w:sz w:val="16"/>
                <w:szCs w:val="16"/>
                <w:highlight w:val="lightGray"/>
                <w:u w:val="single"/>
              </w:rPr>
            </w:pPr>
            <w:r w:rsidRPr="007B31EA">
              <w:rPr>
                <w:rFonts w:eastAsia="Arial" w:cs="Arial"/>
                <w:sz w:val="16"/>
                <w:szCs w:val="16"/>
                <w:highlight w:val="lightGray"/>
                <w:u w:val="single"/>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762AB3" w:rsidRDefault="0047729E" w:rsidP="00D01FCD">
            <w:pPr>
              <w:rPr>
                <w:rFonts w:eastAsia="Arial" w:cs="Arial"/>
                <w:sz w:val="16"/>
                <w:szCs w:val="16"/>
                <w:highlight w:val="lightGray"/>
                <w:u w:val="single"/>
              </w:rPr>
            </w:pPr>
            <w:r w:rsidRPr="00762AB3">
              <w:rPr>
                <w:rFonts w:eastAsia="Arial" w:cs="Arial"/>
                <w:sz w:val="16"/>
                <w:szCs w:val="16"/>
                <w:highlight w:val="lightGray"/>
                <w:u w:val="single"/>
              </w:rPr>
              <w:t>Design, Kibrille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7B31EA" w:rsidRDefault="0047729E" w:rsidP="00D01FCD">
            <w:pPr>
              <w:jc w:val="center"/>
              <w:rPr>
                <w:rFonts w:eastAsia="Arial" w:cs="Arial"/>
                <w:sz w:val="16"/>
                <w:szCs w:val="16"/>
                <w:highlight w:val="lightGray"/>
                <w:u w:val="single"/>
              </w:rPr>
            </w:pPr>
            <w:r w:rsidRPr="007B31EA">
              <w:rPr>
                <w:rFonts w:eastAsia="Arial" w:cs="Arial"/>
                <w:sz w:val="16"/>
                <w:szCs w:val="16"/>
                <w:highlight w:val="lightGray"/>
                <w:u w:val="single"/>
              </w:rPr>
              <w:t>1</w:t>
            </w:r>
          </w:p>
        </w:tc>
      </w:tr>
      <w:tr w:rsidR="0047729E" w:rsidRPr="007B31EA" w:rsidTr="00D01FCD">
        <w:tc>
          <w:tcPr>
            <w:tcW w:w="311" w:type="dxa"/>
            <w:tcBorders>
              <w:left w:val="single" w:sz="6" w:space="0" w:color="000000"/>
            </w:tcBorders>
            <w:tcMar>
              <w:top w:w="0" w:type="dxa"/>
              <w:left w:w="0" w:type="dxa"/>
              <w:bottom w:w="0" w:type="dxa"/>
              <w:right w:w="0" w:type="dxa"/>
            </w:tcMar>
          </w:tcPr>
          <w:p w:rsidR="0047729E" w:rsidRPr="007B31EA" w:rsidRDefault="0047729E" w:rsidP="00D01FCD">
            <w:pPr>
              <w:spacing w:line="1" w:lineRule="auto"/>
              <w:rPr>
                <w:rFonts w:cs="Arial"/>
                <w:sz w:val="16"/>
                <w:szCs w:val="16"/>
                <w:highlight w:val="lightGray"/>
              </w:rPr>
            </w:pPr>
          </w:p>
        </w:tc>
        <w:tc>
          <w:tcPr>
            <w:tcW w:w="283" w:type="dxa"/>
            <w:tcMar>
              <w:top w:w="0" w:type="dxa"/>
              <w:left w:w="0" w:type="dxa"/>
              <w:bottom w:w="0" w:type="dxa"/>
              <w:right w:w="0" w:type="dxa"/>
            </w:tcMar>
          </w:tcPr>
          <w:p w:rsidR="0047729E" w:rsidRPr="007B31EA" w:rsidRDefault="0047729E" w:rsidP="00D01FCD">
            <w:pPr>
              <w:spacing w:line="1" w:lineRule="auto"/>
              <w:rPr>
                <w:rFonts w:cs="Arial"/>
                <w:sz w:val="16"/>
                <w:szCs w:val="16"/>
                <w:highlight w:val="lightGray"/>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7B31EA" w:rsidRDefault="0047729E" w:rsidP="00D01FCD">
            <w:pPr>
              <w:rPr>
                <w:rFonts w:eastAsia="Arial" w:cs="Arial"/>
                <w:sz w:val="16"/>
                <w:szCs w:val="16"/>
                <w:highlight w:val="lightGray"/>
                <w:u w:val="single"/>
              </w:rPr>
            </w:pPr>
            <w:r w:rsidRPr="007B31EA">
              <w:rPr>
                <w:rFonts w:eastAsia="Arial" w:cs="Arial"/>
                <w:sz w:val="16"/>
                <w:szCs w:val="16"/>
                <w:highlight w:val="lightGray"/>
                <w:u w:val="single"/>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7B31EA" w:rsidRDefault="0047729E" w:rsidP="00D01FCD">
            <w:pPr>
              <w:rPr>
                <w:rFonts w:eastAsia="Arial" w:cs="Arial"/>
                <w:sz w:val="16"/>
                <w:szCs w:val="16"/>
                <w:highlight w:val="lightGray"/>
                <w:u w:val="single"/>
              </w:rPr>
            </w:pPr>
            <w:r w:rsidRPr="007B31EA">
              <w:rPr>
                <w:rFonts w:eastAsia="Arial" w:cs="Arial"/>
                <w:sz w:val="16"/>
                <w:szCs w:val="16"/>
                <w:highlight w:val="lightGray"/>
                <w:u w:val="single"/>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7B31EA" w:rsidRDefault="0047729E" w:rsidP="00D01FCD">
            <w:pPr>
              <w:rPr>
                <w:rFonts w:eastAsia="Arial" w:cs="Arial"/>
                <w:sz w:val="16"/>
                <w:szCs w:val="16"/>
                <w:highlight w:val="lightGray"/>
                <w:u w:val="single"/>
              </w:rPr>
            </w:pPr>
            <w:r w:rsidRPr="007B31EA">
              <w:rPr>
                <w:rFonts w:eastAsia="Arial" w:cs="Arial"/>
                <w:sz w:val="16"/>
                <w:szCs w:val="16"/>
                <w:highlight w:val="lightGray"/>
                <w:u w:val="single"/>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7B31EA" w:rsidRDefault="0047729E" w:rsidP="00D01FCD">
            <w:pPr>
              <w:rPr>
                <w:rFonts w:eastAsia="Arial" w:cs="Arial"/>
                <w:sz w:val="16"/>
                <w:szCs w:val="16"/>
                <w:highlight w:val="lightGray"/>
                <w:u w:val="single"/>
              </w:rPr>
            </w:pPr>
            <w:r w:rsidRPr="007B31EA">
              <w:rPr>
                <w:rFonts w:eastAsia="Arial" w:cs="Arial"/>
                <w:sz w:val="16"/>
                <w:szCs w:val="16"/>
                <w:highlight w:val="lightGray"/>
                <w:u w:val="single"/>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762AB3" w:rsidRDefault="0047729E" w:rsidP="00D01FCD">
            <w:pPr>
              <w:rPr>
                <w:rFonts w:eastAsia="Arial" w:cs="Arial"/>
                <w:sz w:val="16"/>
                <w:szCs w:val="16"/>
                <w:highlight w:val="lightGray"/>
                <w:u w:val="single"/>
              </w:rPr>
            </w:pPr>
            <w:r w:rsidRPr="00762AB3">
              <w:rPr>
                <w:rFonts w:eastAsia="Arial" w:cs="Arial"/>
                <w:sz w:val="16"/>
                <w:szCs w:val="16"/>
                <w:highlight w:val="lightGray"/>
                <w:u w:val="single"/>
              </w:rPr>
              <w:t>Bartoli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7B31EA" w:rsidRDefault="0047729E" w:rsidP="00D01FCD">
            <w:pPr>
              <w:jc w:val="center"/>
              <w:rPr>
                <w:rFonts w:eastAsia="Arial" w:cs="Arial"/>
                <w:sz w:val="16"/>
                <w:szCs w:val="16"/>
                <w:highlight w:val="lightGray"/>
                <w:u w:val="single"/>
              </w:rPr>
            </w:pPr>
            <w:r w:rsidRPr="007B31EA">
              <w:rPr>
                <w:rFonts w:eastAsia="Arial" w:cs="Arial"/>
                <w:sz w:val="16"/>
                <w:szCs w:val="16"/>
                <w:highlight w:val="lightGray"/>
                <w:u w:val="single"/>
              </w:rPr>
              <w:t>9</w:t>
            </w:r>
          </w:p>
        </w:tc>
      </w:tr>
      <w:tr w:rsidR="0047729E" w:rsidRPr="00E54EBE" w:rsidTr="0047729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7729E" w:rsidRPr="0047729E" w:rsidRDefault="0047729E" w:rsidP="00D01FCD">
            <w:pPr>
              <w:jc w:val="center"/>
              <w:rPr>
                <w:rFonts w:eastAsia="Arial" w:cs="Arial"/>
                <w:b/>
                <w:bCs/>
                <w:strike/>
                <w:sz w:val="16"/>
                <w:szCs w:val="16"/>
                <w:highlight w:val="lightGray"/>
              </w:rPr>
            </w:pPr>
            <w:r w:rsidRPr="0047729E">
              <w:rPr>
                <w:rFonts w:eastAsia="Arial" w:cs="Arial"/>
                <w:b/>
                <w:bCs/>
                <w:strike/>
                <w:sz w:val="16"/>
                <w:szCs w:val="16"/>
                <w:highlight w:val="lightGray"/>
              </w:rPr>
              <w:t>51.</w:t>
            </w:r>
            <w:r>
              <w:rPr>
                <w:rFonts w:eastAsia="Arial" w:cs="Arial"/>
                <w:b/>
                <w:bCs/>
                <w:strike/>
                <w:sz w:val="16"/>
                <w:szCs w:val="16"/>
                <w:highlight w:val="lightGray"/>
              </w:rPr>
              <w:br/>
            </w:r>
            <w:r w:rsidRPr="005C13CF">
              <w:rPr>
                <w:rFonts w:eastAsia="Arial" w:cs="Arial"/>
                <w:b/>
                <w:bCs/>
                <w:sz w:val="16"/>
                <w:szCs w:val="16"/>
                <w:highlight w:val="lightGray"/>
                <w:u w:val="single"/>
              </w:rPr>
              <w:t>53</w:t>
            </w:r>
            <w:r w:rsidR="005C13CF">
              <w:rPr>
                <w:rFonts w:eastAsia="Arial" w:cs="Arial"/>
                <w:b/>
                <w:bCs/>
                <w:sz w:val="16"/>
                <w:szCs w:val="16"/>
                <w:highlight w:val="lightGray"/>
                <w:u w:val="single"/>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7729E" w:rsidRPr="00E54EBE" w:rsidRDefault="0047729E" w:rsidP="00D01FCD">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p>
        </w:tc>
      </w:tr>
      <w:tr w:rsidR="0047729E" w:rsidRPr="00B50CE4" w:rsidTr="0047729E">
        <w:tc>
          <w:tcPr>
            <w:tcW w:w="311" w:type="dxa"/>
            <w:tcBorders>
              <w:left w:val="single" w:sz="6" w:space="0" w:color="000000"/>
            </w:tcBorders>
            <w:tcMar>
              <w:top w:w="80" w:type="dxa"/>
              <w:left w:w="40" w:type="dxa"/>
              <w:bottom w:w="80" w:type="dxa"/>
              <w:right w:w="40" w:type="dxa"/>
            </w:tcMar>
          </w:tcPr>
          <w:p w:rsidR="0047729E" w:rsidRPr="0047729E" w:rsidRDefault="0047729E" w:rsidP="00D01FCD">
            <w:pPr>
              <w:spacing w:line="1" w:lineRule="auto"/>
              <w:rPr>
                <w:rFonts w:cs="Arial"/>
                <w:strike/>
                <w:sz w:val="16"/>
                <w:szCs w:val="16"/>
                <w:highlight w:val="lightGray"/>
              </w:rPr>
            </w:pPr>
          </w:p>
        </w:tc>
        <w:tc>
          <w:tcPr>
            <w:tcW w:w="283" w:type="dxa"/>
            <w:tcMar>
              <w:top w:w="80" w:type="dxa"/>
              <w:left w:w="40" w:type="dxa"/>
              <w:bottom w:w="80" w:type="dxa"/>
              <w:right w:w="40" w:type="dxa"/>
            </w:tcMar>
          </w:tcPr>
          <w:p w:rsidR="0047729E" w:rsidRPr="00E54EBE" w:rsidRDefault="0047729E" w:rsidP="00D01FCD">
            <w:pPr>
              <w:spacing w:line="1" w:lineRule="auto"/>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7729E" w:rsidRPr="00E54EBE" w:rsidTr="00D01FCD">
              <w:tc>
                <w:tcPr>
                  <w:tcW w:w="1749" w:type="dxa"/>
                  <w:tcMar>
                    <w:top w:w="0" w:type="dxa"/>
                    <w:left w:w="0" w:type="dxa"/>
                    <w:bottom w:w="0" w:type="dxa"/>
                    <w:right w:w="0" w:type="dxa"/>
                  </w:tcMar>
                </w:tcPr>
                <w:p w:rsidR="0047729E" w:rsidRPr="00E54EBE" w:rsidRDefault="0047729E" w:rsidP="00D01FCD">
                  <w:pPr>
                    <w:jc w:val="left"/>
                    <w:rPr>
                      <w:rFonts w:cs="Arial"/>
                      <w:sz w:val="16"/>
                      <w:szCs w:val="16"/>
                    </w:rPr>
                  </w:pPr>
                  <w:r w:rsidRPr="00E54EBE">
                    <w:rPr>
                      <w:rFonts w:eastAsia="Arial" w:cs="Arial"/>
                      <w:b/>
                      <w:bCs/>
                      <w:sz w:val="16"/>
                      <w:szCs w:val="16"/>
                    </w:rPr>
                    <w:t xml:space="preserve">Resistance to </w:t>
                  </w:r>
                  <w:r w:rsidRPr="00E54EBE">
                    <w:rPr>
                      <w:rFonts w:eastAsia="Arial" w:cs="Arial"/>
                      <w:b/>
                      <w:bCs/>
                      <w:i/>
                      <w:iCs/>
                      <w:sz w:val="16"/>
                      <w:szCs w:val="16"/>
                    </w:rPr>
                    <w:t>Lettuce mosaic virus</w:t>
                  </w:r>
                  <w:r w:rsidRPr="00E54EBE">
                    <w:rPr>
                      <w:rFonts w:eastAsia="Arial" w:cs="Arial"/>
                      <w:b/>
                      <w:bCs/>
                      <w:sz w:val="16"/>
                      <w:szCs w:val="16"/>
                    </w:rPr>
                    <w:t xml:space="preserve"> (LMV) Pathotype II</w:t>
                  </w:r>
                </w:p>
              </w:tc>
            </w:tr>
          </w:tbl>
          <w:p w:rsidR="0047729E" w:rsidRPr="00E54EBE" w:rsidRDefault="0047729E" w:rsidP="00D01FCD">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p w:rsidR="0047729E" w:rsidRPr="00E54EBE" w:rsidRDefault="0047729E" w:rsidP="00D01FCD">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7729E" w:rsidRPr="00F02373" w:rsidTr="00D01FCD">
              <w:tc>
                <w:tcPr>
                  <w:tcW w:w="1749" w:type="dxa"/>
                  <w:tcMar>
                    <w:top w:w="0" w:type="dxa"/>
                    <w:left w:w="0" w:type="dxa"/>
                    <w:bottom w:w="0" w:type="dxa"/>
                    <w:right w:w="0" w:type="dxa"/>
                  </w:tcMar>
                </w:tcPr>
                <w:p w:rsidR="0047729E" w:rsidRPr="00E54EBE" w:rsidRDefault="0047729E" w:rsidP="00D01FCD">
                  <w:pPr>
                    <w:jc w:val="left"/>
                    <w:rPr>
                      <w:rFonts w:cs="Arial"/>
                      <w:sz w:val="16"/>
                      <w:szCs w:val="16"/>
                      <w:lang w:val="fr-CH"/>
                    </w:rPr>
                  </w:pPr>
                  <w:r w:rsidRPr="00E54EBE">
                    <w:rPr>
                      <w:rFonts w:eastAsia="Arial" w:cs="Arial"/>
                      <w:b/>
                      <w:bCs/>
                      <w:sz w:val="16"/>
                      <w:szCs w:val="16"/>
                      <w:lang w:val="fr-CH"/>
                    </w:rPr>
                    <w:t xml:space="preserve">Résistance au </w:t>
                  </w:r>
                  <w:r w:rsidRPr="00E54EBE">
                    <w:rPr>
                      <w:rFonts w:eastAsia="Arial" w:cs="Arial"/>
                      <w:b/>
                      <w:bCs/>
                      <w:i/>
                      <w:iCs/>
                      <w:sz w:val="16"/>
                      <w:szCs w:val="16"/>
                      <w:lang w:val="fr-CH"/>
                    </w:rPr>
                    <w:t>Lettuce mosaic virus</w:t>
                  </w:r>
                  <w:r w:rsidRPr="00E54EBE">
                    <w:rPr>
                      <w:rFonts w:eastAsia="Arial" w:cs="Arial"/>
                      <w:b/>
                      <w:bCs/>
                      <w:sz w:val="16"/>
                      <w:szCs w:val="16"/>
                      <w:lang w:val="fr-CH"/>
                    </w:rPr>
                    <w:t xml:space="preserve"> (LMV) Pathotype II</w:t>
                  </w:r>
                </w:p>
              </w:tc>
            </w:tr>
          </w:tbl>
          <w:p w:rsidR="0047729E" w:rsidRPr="00E54EBE" w:rsidRDefault="0047729E" w:rsidP="00D01FCD">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47729E" w:rsidRPr="00E54EBE" w:rsidRDefault="0047729E" w:rsidP="00D01FCD">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7729E" w:rsidRPr="00F02373" w:rsidTr="00D01FCD">
              <w:tc>
                <w:tcPr>
                  <w:tcW w:w="1750" w:type="dxa"/>
                  <w:tcMar>
                    <w:top w:w="0" w:type="dxa"/>
                    <w:left w:w="0" w:type="dxa"/>
                    <w:bottom w:w="0" w:type="dxa"/>
                    <w:right w:w="0" w:type="dxa"/>
                  </w:tcMar>
                </w:tcPr>
                <w:p w:rsidR="0047729E" w:rsidRPr="00E54EBE" w:rsidRDefault="0047729E" w:rsidP="00D01FCD">
                  <w:pPr>
                    <w:jc w:val="left"/>
                    <w:rPr>
                      <w:rFonts w:cs="Arial"/>
                      <w:sz w:val="16"/>
                      <w:szCs w:val="16"/>
                      <w:lang w:val="de-CH"/>
                    </w:rPr>
                  </w:pPr>
                  <w:r w:rsidRPr="00E54EBE">
                    <w:rPr>
                      <w:rFonts w:eastAsia="Arial" w:cs="Arial"/>
                      <w:b/>
                      <w:bCs/>
                      <w:sz w:val="16"/>
                      <w:szCs w:val="16"/>
                      <w:lang w:val="de-CH"/>
                    </w:rPr>
                    <w:t xml:space="preserve">Resistenz gegen </w:t>
                  </w:r>
                  <w:r w:rsidRPr="00E54EBE">
                    <w:rPr>
                      <w:rFonts w:eastAsia="Arial" w:cs="Arial"/>
                      <w:b/>
                      <w:bCs/>
                      <w:i/>
                      <w:iCs/>
                      <w:sz w:val="16"/>
                      <w:szCs w:val="16"/>
                      <w:lang w:val="de-CH"/>
                    </w:rPr>
                    <w:t>Lettuce mosaic virus</w:t>
                  </w:r>
                  <w:r w:rsidRPr="00E54EBE">
                    <w:rPr>
                      <w:rFonts w:eastAsia="Arial" w:cs="Arial"/>
                      <w:b/>
                      <w:bCs/>
                      <w:sz w:val="16"/>
                      <w:szCs w:val="16"/>
                      <w:lang w:val="de-CH"/>
                    </w:rPr>
                    <w:t xml:space="preserve"> (LMV) Pathotyp II</w:t>
                  </w:r>
                </w:p>
              </w:tc>
            </w:tr>
          </w:tbl>
          <w:p w:rsidR="0047729E" w:rsidRPr="00E54EBE" w:rsidRDefault="0047729E" w:rsidP="00D01FCD">
            <w:pPr>
              <w:spacing w:line="1" w:lineRule="auto"/>
              <w:jc w:val="left"/>
              <w:rPr>
                <w:rFonts w:cs="Arial"/>
                <w:sz w:val="16"/>
                <w:szCs w:val="16"/>
                <w:lang w:val="de-CH"/>
              </w:rPr>
            </w:pPr>
          </w:p>
        </w:tc>
        <w:tc>
          <w:tcPr>
            <w:tcW w:w="1870" w:type="dxa"/>
            <w:tcBorders>
              <w:left w:val="single" w:sz="6" w:space="0" w:color="000000"/>
            </w:tcBorders>
            <w:tcMar>
              <w:top w:w="80" w:type="dxa"/>
              <w:left w:w="60" w:type="dxa"/>
              <w:bottom w:w="80" w:type="dxa"/>
              <w:right w:w="60" w:type="dxa"/>
            </w:tcMar>
          </w:tcPr>
          <w:p w:rsidR="0047729E" w:rsidRPr="00E54EBE" w:rsidRDefault="0047729E" w:rsidP="00D01FCD">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7729E" w:rsidRPr="00B50CE4" w:rsidTr="00D01FCD">
              <w:tc>
                <w:tcPr>
                  <w:tcW w:w="1750" w:type="dxa"/>
                  <w:tcMar>
                    <w:top w:w="0" w:type="dxa"/>
                    <w:left w:w="0" w:type="dxa"/>
                    <w:bottom w:w="0" w:type="dxa"/>
                    <w:right w:w="0" w:type="dxa"/>
                  </w:tcMar>
                </w:tcPr>
                <w:p w:rsidR="0047729E" w:rsidRPr="00E54EBE" w:rsidRDefault="0047729E" w:rsidP="00D01FCD">
                  <w:pPr>
                    <w:jc w:val="left"/>
                    <w:rPr>
                      <w:rFonts w:cs="Arial"/>
                      <w:sz w:val="16"/>
                      <w:szCs w:val="16"/>
                      <w:lang w:val="es-ES_tradnl"/>
                    </w:rPr>
                  </w:pPr>
                  <w:r w:rsidRPr="00E54EBE">
                    <w:rPr>
                      <w:rFonts w:eastAsia="Arial" w:cs="Arial"/>
                      <w:b/>
                      <w:bCs/>
                      <w:sz w:val="16"/>
                      <w:szCs w:val="16"/>
                      <w:lang w:val="es-ES_tradnl"/>
                    </w:rPr>
                    <w:t xml:space="preserve">Resistencia al </w:t>
                  </w:r>
                  <w:r w:rsidRPr="00E54EBE">
                    <w:rPr>
                      <w:rFonts w:eastAsia="Arial" w:cs="Arial"/>
                      <w:b/>
                      <w:bCs/>
                      <w:i/>
                      <w:iCs/>
                      <w:sz w:val="16"/>
                      <w:szCs w:val="16"/>
                      <w:lang w:val="es-ES_tradnl"/>
                    </w:rPr>
                    <w:t>Lettuce mosaic virus</w:t>
                  </w:r>
                  <w:r w:rsidRPr="00E54EBE">
                    <w:rPr>
                      <w:rFonts w:eastAsia="Arial" w:cs="Arial"/>
                      <w:b/>
                      <w:bCs/>
                      <w:sz w:val="16"/>
                      <w:szCs w:val="16"/>
                      <w:lang w:val="es-ES_tradnl"/>
                    </w:rPr>
                    <w:t xml:space="preserve"> (LMV), Patotipo II</w:t>
                  </w:r>
                </w:p>
              </w:tc>
            </w:tr>
          </w:tbl>
          <w:p w:rsidR="0047729E" w:rsidRPr="00E54EBE" w:rsidRDefault="0047729E" w:rsidP="00D01FCD">
            <w:pPr>
              <w:spacing w:line="1" w:lineRule="auto"/>
              <w:jc w:val="left"/>
              <w:rPr>
                <w:rFonts w:cs="Arial"/>
                <w:sz w:val="16"/>
                <w:szCs w:val="16"/>
                <w:lang w:val="es-ES_tradnl"/>
              </w:rPr>
            </w:pPr>
          </w:p>
        </w:tc>
        <w:tc>
          <w:tcPr>
            <w:tcW w:w="1984" w:type="dxa"/>
            <w:tcBorders>
              <w:left w:val="single" w:sz="6" w:space="0" w:color="000000"/>
            </w:tcBorders>
            <w:tcMar>
              <w:top w:w="80" w:type="dxa"/>
              <w:left w:w="40" w:type="dxa"/>
              <w:bottom w:w="80" w:type="dxa"/>
              <w:right w:w="40" w:type="dxa"/>
            </w:tcMar>
          </w:tcPr>
          <w:p w:rsidR="0047729E" w:rsidRPr="00E54EBE" w:rsidRDefault="0047729E" w:rsidP="00D01FCD">
            <w:pPr>
              <w:spacing w:line="1" w:lineRule="auto"/>
              <w:jc w:val="left"/>
              <w:rPr>
                <w:rFonts w:cs="Arial"/>
                <w:sz w:val="16"/>
                <w:szCs w:val="16"/>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7729E" w:rsidRPr="00E54EBE" w:rsidRDefault="0047729E" w:rsidP="00D01FCD">
            <w:pPr>
              <w:spacing w:line="1" w:lineRule="auto"/>
              <w:rPr>
                <w:rFonts w:cs="Arial"/>
                <w:sz w:val="16"/>
                <w:szCs w:val="16"/>
                <w:lang w:val="es-ES_tradnl"/>
              </w:rPr>
            </w:pPr>
          </w:p>
        </w:tc>
      </w:tr>
      <w:tr w:rsidR="0047729E" w:rsidRPr="00E54EBE" w:rsidTr="0047729E">
        <w:tc>
          <w:tcPr>
            <w:tcW w:w="311" w:type="dxa"/>
            <w:tcBorders>
              <w:left w:val="single" w:sz="6" w:space="0" w:color="000000"/>
            </w:tcBorders>
            <w:tcMar>
              <w:top w:w="0" w:type="dxa"/>
              <w:left w:w="0" w:type="dxa"/>
              <w:bottom w:w="0" w:type="dxa"/>
              <w:right w:w="0" w:type="dxa"/>
            </w:tcMar>
          </w:tcPr>
          <w:p w:rsidR="0047729E" w:rsidRPr="0047729E" w:rsidRDefault="0047729E" w:rsidP="00D01FCD">
            <w:pPr>
              <w:spacing w:line="1" w:lineRule="auto"/>
              <w:rPr>
                <w:rFonts w:cs="Arial"/>
                <w:strike/>
                <w:sz w:val="16"/>
                <w:szCs w:val="16"/>
                <w:highlight w:val="lightGray"/>
                <w:lang w:val="es-ES_tradnl"/>
              </w:rPr>
            </w:pPr>
          </w:p>
        </w:tc>
        <w:tc>
          <w:tcPr>
            <w:tcW w:w="283" w:type="dxa"/>
            <w:tcMar>
              <w:top w:w="0" w:type="dxa"/>
              <w:left w:w="0" w:type="dxa"/>
              <w:bottom w:w="0" w:type="dxa"/>
              <w:right w:w="0" w:type="dxa"/>
            </w:tcMar>
          </w:tcPr>
          <w:p w:rsidR="0047729E" w:rsidRPr="00E54EBE" w:rsidRDefault="0047729E" w:rsidP="00D01FCD">
            <w:pPr>
              <w:spacing w:line="1" w:lineRule="auto"/>
              <w:rPr>
                <w:rFonts w:cs="Arial"/>
                <w:sz w:val="16"/>
                <w:szCs w:val="16"/>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Bijou, Hilde II, Sprinter, Sucrine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E54EBE" w:rsidRDefault="0047729E" w:rsidP="00D01FCD">
            <w:pPr>
              <w:jc w:val="center"/>
              <w:rPr>
                <w:rFonts w:eastAsia="Arial" w:cs="Arial"/>
                <w:sz w:val="16"/>
                <w:szCs w:val="16"/>
              </w:rPr>
            </w:pPr>
            <w:r w:rsidRPr="00E54EBE">
              <w:rPr>
                <w:rFonts w:eastAsia="Arial" w:cs="Arial"/>
                <w:sz w:val="16"/>
                <w:szCs w:val="16"/>
              </w:rPr>
              <w:t>1</w:t>
            </w:r>
          </w:p>
        </w:tc>
      </w:tr>
      <w:tr w:rsidR="0047729E" w:rsidRPr="00E54EBE" w:rsidTr="0047729E">
        <w:tc>
          <w:tcPr>
            <w:tcW w:w="311" w:type="dxa"/>
            <w:tcBorders>
              <w:left w:val="single" w:sz="6" w:space="0" w:color="000000"/>
            </w:tcBorders>
            <w:tcMar>
              <w:top w:w="0" w:type="dxa"/>
              <w:left w:w="0" w:type="dxa"/>
              <w:bottom w:w="0" w:type="dxa"/>
              <w:right w:w="0" w:type="dxa"/>
            </w:tcMar>
          </w:tcPr>
          <w:p w:rsidR="0047729E" w:rsidRPr="0047729E" w:rsidRDefault="0047729E" w:rsidP="00D01FCD">
            <w:pPr>
              <w:spacing w:line="1" w:lineRule="auto"/>
              <w:rPr>
                <w:rFonts w:cs="Arial"/>
                <w:strike/>
                <w:sz w:val="16"/>
                <w:szCs w:val="16"/>
                <w:highlight w:val="lightGray"/>
              </w:rPr>
            </w:pPr>
          </w:p>
        </w:tc>
        <w:tc>
          <w:tcPr>
            <w:tcW w:w="283" w:type="dxa"/>
            <w:tcMar>
              <w:top w:w="0" w:type="dxa"/>
              <w:left w:w="0" w:type="dxa"/>
              <w:bottom w:w="0" w:type="dxa"/>
              <w:right w:w="0" w:type="dxa"/>
            </w:tcMar>
          </w:tcPr>
          <w:p w:rsidR="0047729E" w:rsidRPr="00E54EBE" w:rsidRDefault="0047729E" w:rsidP="00D01FCD">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Capitan, Corsica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E54EBE" w:rsidRDefault="0047729E" w:rsidP="00D01FCD">
            <w:pPr>
              <w:jc w:val="center"/>
              <w:rPr>
                <w:rFonts w:eastAsia="Arial" w:cs="Arial"/>
                <w:sz w:val="16"/>
                <w:szCs w:val="16"/>
              </w:rPr>
            </w:pPr>
            <w:r w:rsidRPr="00E54EBE">
              <w:rPr>
                <w:rFonts w:eastAsia="Arial" w:cs="Arial"/>
                <w:sz w:val="16"/>
                <w:szCs w:val="16"/>
              </w:rPr>
              <w:t>9</w:t>
            </w:r>
          </w:p>
        </w:tc>
      </w:tr>
      <w:tr w:rsidR="0047729E" w:rsidRPr="00E54EBE" w:rsidTr="0047729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7729E" w:rsidRDefault="0047729E" w:rsidP="00D01FCD">
            <w:pPr>
              <w:jc w:val="center"/>
              <w:rPr>
                <w:rFonts w:eastAsia="Arial" w:cs="Arial"/>
                <w:b/>
                <w:bCs/>
                <w:strike/>
                <w:sz w:val="16"/>
                <w:szCs w:val="16"/>
                <w:highlight w:val="lightGray"/>
              </w:rPr>
            </w:pPr>
            <w:r w:rsidRPr="0047729E">
              <w:rPr>
                <w:rFonts w:eastAsia="Arial" w:cs="Arial"/>
                <w:b/>
                <w:bCs/>
                <w:strike/>
                <w:sz w:val="16"/>
                <w:szCs w:val="16"/>
                <w:highlight w:val="lightGray"/>
              </w:rPr>
              <w:t>52.</w:t>
            </w:r>
          </w:p>
          <w:p w:rsidR="005C13CF" w:rsidRPr="005C13CF" w:rsidRDefault="005C13CF" w:rsidP="00D01FCD">
            <w:pPr>
              <w:jc w:val="center"/>
              <w:rPr>
                <w:rFonts w:eastAsia="Arial" w:cs="Arial"/>
                <w:b/>
                <w:bCs/>
                <w:sz w:val="16"/>
                <w:szCs w:val="16"/>
                <w:highlight w:val="lightGray"/>
                <w:u w:val="single"/>
              </w:rPr>
            </w:pPr>
            <w:r>
              <w:rPr>
                <w:rFonts w:eastAsia="Arial" w:cs="Arial"/>
                <w:b/>
                <w:bCs/>
                <w:sz w:val="16"/>
                <w:szCs w:val="16"/>
                <w:highlight w:val="lightGray"/>
                <w:u w:val="single"/>
              </w:rPr>
              <w:t>54.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7729E" w:rsidRPr="00E54EBE" w:rsidRDefault="0047729E" w:rsidP="00D01FCD">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p>
        </w:tc>
      </w:tr>
      <w:tr w:rsidR="0047729E" w:rsidRPr="00E54EBE" w:rsidTr="0047729E">
        <w:tc>
          <w:tcPr>
            <w:tcW w:w="311" w:type="dxa"/>
            <w:tcBorders>
              <w:left w:val="single" w:sz="6" w:space="0" w:color="000000"/>
            </w:tcBorders>
            <w:tcMar>
              <w:top w:w="80" w:type="dxa"/>
              <w:left w:w="40" w:type="dxa"/>
              <w:bottom w:w="80" w:type="dxa"/>
              <w:right w:w="40" w:type="dxa"/>
            </w:tcMar>
          </w:tcPr>
          <w:p w:rsidR="0047729E" w:rsidRPr="0047729E" w:rsidRDefault="0047729E" w:rsidP="00D01FCD">
            <w:pPr>
              <w:spacing w:line="1" w:lineRule="auto"/>
              <w:rPr>
                <w:rFonts w:cs="Arial"/>
                <w:strike/>
                <w:sz w:val="16"/>
                <w:szCs w:val="16"/>
                <w:highlight w:val="lightGray"/>
              </w:rPr>
            </w:pPr>
          </w:p>
        </w:tc>
        <w:tc>
          <w:tcPr>
            <w:tcW w:w="283" w:type="dxa"/>
            <w:tcMar>
              <w:top w:w="80" w:type="dxa"/>
              <w:left w:w="40" w:type="dxa"/>
              <w:bottom w:w="80" w:type="dxa"/>
              <w:right w:w="40" w:type="dxa"/>
            </w:tcMar>
          </w:tcPr>
          <w:p w:rsidR="0047729E" w:rsidRPr="00E54EBE" w:rsidRDefault="0047729E" w:rsidP="00D01FCD">
            <w:pPr>
              <w:spacing w:line="1" w:lineRule="auto"/>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7729E" w:rsidRPr="00E54EBE" w:rsidTr="00D01FCD">
              <w:tc>
                <w:tcPr>
                  <w:tcW w:w="1749" w:type="dxa"/>
                  <w:tcMar>
                    <w:top w:w="0" w:type="dxa"/>
                    <w:left w:w="0" w:type="dxa"/>
                    <w:bottom w:w="0" w:type="dxa"/>
                    <w:right w:w="0" w:type="dxa"/>
                  </w:tcMar>
                </w:tcPr>
                <w:p w:rsidR="0047729E" w:rsidRPr="00E54EBE" w:rsidRDefault="0047729E" w:rsidP="00D01FCD">
                  <w:pPr>
                    <w:jc w:val="left"/>
                    <w:rPr>
                      <w:rFonts w:eastAsia="Arial" w:cs="Arial"/>
                      <w:b/>
                      <w:bCs/>
                      <w:sz w:val="16"/>
                      <w:szCs w:val="16"/>
                    </w:rPr>
                  </w:pPr>
                  <w:r w:rsidRPr="00E54EBE">
                    <w:rPr>
                      <w:rFonts w:eastAsia="Arial" w:cs="Arial"/>
                      <w:b/>
                      <w:bCs/>
                      <w:sz w:val="16"/>
                      <w:szCs w:val="16"/>
                    </w:rPr>
                    <w:t xml:space="preserve">Resistance to </w:t>
                  </w:r>
                  <w:r w:rsidRPr="00E54EBE">
                    <w:rPr>
                      <w:rFonts w:eastAsia="Arial" w:cs="Arial"/>
                      <w:b/>
                      <w:bCs/>
                      <w:i/>
                      <w:iCs/>
                      <w:sz w:val="16"/>
                      <w:szCs w:val="16"/>
                    </w:rPr>
                    <w:t>Nasonovia ribisnigri</w:t>
                  </w:r>
                  <w:r w:rsidRPr="00E54EBE">
                    <w:rPr>
                      <w:rFonts w:eastAsia="Arial" w:cs="Arial"/>
                      <w:b/>
                      <w:bCs/>
                      <w:sz w:val="16"/>
                      <w:szCs w:val="16"/>
                    </w:rPr>
                    <w:t xml:space="preserve"> (Nr) </w:t>
                  </w:r>
                </w:p>
                <w:p w:rsidR="0047729E" w:rsidRPr="00E54EBE" w:rsidRDefault="0047729E" w:rsidP="00D01FCD">
                  <w:pPr>
                    <w:jc w:val="left"/>
                    <w:rPr>
                      <w:rFonts w:cs="Arial"/>
                      <w:sz w:val="16"/>
                      <w:szCs w:val="16"/>
                    </w:rPr>
                  </w:pPr>
                  <w:r w:rsidRPr="00E54EBE">
                    <w:rPr>
                      <w:rFonts w:eastAsia="Arial" w:cs="Arial"/>
                      <w:b/>
                      <w:bCs/>
                      <w:sz w:val="16"/>
                      <w:szCs w:val="16"/>
                    </w:rPr>
                    <w:t>Biotype Nr: 0 </w:t>
                  </w:r>
                </w:p>
              </w:tc>
            </w:tr>
          </w:tbl>
          <w:p w:rsidR="0047729E" w:rsidRPr="00E54EBE" w:rsidRDefault="0047729E" w:rsidP="00D01FCD">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p w:rsidR="0047729E" w:rsidRPr="00E54EBE" w:rsidRDefault="0047729E" w:rsidP="00D01FCD">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7729E" w:rsidRPr="00E54EBE" w:rsidTr="00D01FCD">
              <w:tc>
                <w:tcPr>
                  <w:tcW w:w="1749" w:type="dxa"/>
                  <w:tcMar>
                    <w:top w:w="0" w:type="dxa"/>
                    <w:left w:w="0" w:type="dxa"/>
                    <w:bottom w:w="0" w:type="dxa"/>
                    <w:right w:w="0" w:type="dxa"/>
                  </w:tcMar>
                </w:tcPr>
                <w:p w:rsidR="0047729E" w:rsidRPr="00E54EBE" w:rsidRDefault="0047729E" w:rsidP="00D01FCD">
                  <w:pPr>
                    <w:jc w:val="left"/>
                    <w:rPr>
                      <w:rFonts w:eastAsia="Arial" w:cs="Arial"/>
                      <w:b/>
                      <w:bCs/>
                      <w:sz w:val="16"/>
                      <w:szCs w:val="16"/>
                      <w:lang w:val="fr-CH"/>
                    </w:rPr>
                  </w:pPr>
                  <w:r w:rsidRPr="00E54EBE">
                    <w:rPr>
                      <w:rFonts w:eastAsia="Arial" w:cs="Arial"/>
                      <w:b/>
                      <w:bCs/>
                      <w:sz w:val="16"/>
                      <w:szCs w:val="16"/>
                      <w:lang w:val="fr-CH"/>
                    </w:rPr>
                    <w:t xml:space="preserve">Résistance à </w:t>
                  </w:r>
                  <w:r w:rsidRPr="00E54EBE">
                    <w:rPr>
                      <w:rFonts w:eastAsia="Arial" w:cs="Arial"/>
                      <w:b/>
                      <w:bCs/>
                      <w:i/>
                      <w:sz w:val="16"/>
                      <w:szCs w:val="16"/>
                      <w:lang w:val="fr-CH"/>
                    </w:rPr>
                    <w:t>Nasonovia ribisnigri</w:t>
                  </w:r>
                  <w:r w:rsidRPr="00E54EBE">
                    <w:rPr>
                      <w:rFonts w:eastAsia="Arial" w:cs="Arial"/>
                      <w:b/>
                      <w:bCs/>
                      <w:sz w:val="16"/>
                      <w:szCs w:val="16"/>
                      <w:lang w:val="fr-CH"/>
                    </w:rPr>
                    <w:t xml:space="preserve"> (Nr)</w:t>
                  </w:r>
                </w:p>
                <w:p w:rsidR="0047729E" w:rsidRPr="00E54EBE" w:rsidRDefault="0047729E" w:rsidP="00D01FCD">
                  <w:pPr>
                    <w:jc w:val="left"/>
                    <w:rPr>
                      <w:rFonts w:cs="Arial"/>
                      <w:sz w:val="16"/>
                      <w:szCs w:val="16"/>
                      <w:lang w:val="fr-CH"/>
                    </w:rPr>
                  </w:pPr>
                  <w:r w:rsidRPr="00E54EBE">
                    <w:rPr>
                      <w:rFonts w:eastAsia="Arial" w:cs="Arial"/>
                      <w:b/>
                      <w:bCs/>
                      <w:sz w:val="16"/>
                      <w:szCs w:val="16"/>
                      <w:lang w:val="fr-CH"/>
                    </w:rPr>
                    <w:t xml:space="preserve"> Biotype Nr: 0 </w:t>
                  </w:r>
                </w:p>
              </w:tc>
            </w:tr>
          </w:tbl>
          <w:p w:rsidR="0047729E" w:rsidRPr="00E54EBE" w:rsidRDefault="0047729E" w:rsidP="00D01FCD">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47729E" w:rsidRPr="00E54EBE" w:rsidRDefault="0047729E" w:rsidP="00D01FCD">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7729E" w:rsidRPr="00E54EBE" w:rsidTr="00D01FCD">
              <w:tc>
                <w:tcPr>
                  <w:tcW w:w="1750" w:type="dxa"/>
                  <w:tcMar>
                    <w:top w:w="0" w:type="dxa"/>
                    <w:left w:w="0" w:type="dxa"/>
                    <w:bottom w:w="0" w:type="dxa"/>
                    <w:right w:w="0" w:type="dxa"/>
                  </w:tcMar>
                </w:tcPr>
                <w:p w:rsidR="0047729E" w:rsidRPr="00E54EBE" w:rsidRDefault="0047729E" w:rsidP="00D01FCD">
                  <w:pPr>
                    <w:jc w:val="left"/>
                    <w:rPr>
                      <w:rFonts w:eastAsia="Arial" w:cs="Arial"/>
                      <w:b/>
                      <w:bCs/>
                      <w:sz w:val="16"/>
                      <w:szCs w:val="16"/>
                      <w:lang w:val="de-CH"/>
                    </w:rPr>
                  </w:pPr>
                  <w:r w:rsidRPr="00E54EBE">
                    <w:rPr>
                      <w:rFonts w:eastAsia="Arial" w:cs="Arial"/>
                      <w:b/>
                      <w:bCs/>
                      <w:sz w:val="16"/>
                      <w:szCs w:val="16"/>
                      <w:lang w:val="de-CH"/>
                    </w:rPr>
                    <w:t xml:space="preserve">Resistenz gegen </w:t>
                  </w:r>
                  <w:r w:rsidRPr="00E54EBE">
                    <w:rPr>
                      <w:rFonts w:eastAsia="Arial" w:cs="Arial"/>
                      <w:b/>
                      <w:bCs/>
                      <w:i/>
                      <w:sz w:val="16"/>
                      <w:szCs w:val="16"/>
                      <w:lang w:val="de-CH"/>
                    </w:rPr>
                    <w:t>Nasonovia ribisnigri</w:t>
                  </w:r>
                  <w:r w:rsidRPr="00E54EBE">
                    <w:rPr>
                      <w:rFonts w:eastAsia="Arial" w:cs="Arial"/>
                      <w:b/>
                      <w:bCs/>
                      <w:sz w:val="16"/>
                      <w:szCs w:val="16"/>
                      <w:lang w:val="de-CH"/>
                    </w:rPr>
                    <w:t xml:space="preserve"> (Nr) </w:t>
                  </w:r>
                </w:p>
                <w:p w:rsidR="0047729E" w:rsidRPr="00E54EBE" w:rsidRDefault="0047729E" w:rsidP="00D01FCD">
                  <w:pPr>
                    <w:jc w:val="left"/>
                    <w:rPr>
                      <w:rFonts w:cs="Arial"/>
                      <w:sz w:val="16"/>
                      <w:szCs w:val="16"/>
                      <w:lang w:val="de-CH"/>
                    </w:rPr>
                  </w:pPr>
                  <w:r w:rsidRPr="00E54EBE">
                    <w:rPr>
                      <w:rFonts w:eastAsia="Arial" w:cs="Arial"/>
                      <w:b/>
                      <w:bCs/>
                      <w:sz w:val="16"/>
                      <w:szCs w:val="16"/>
                      <w:lang w:val="de-CH"/>
                    </w:rPr>
                    <w:t>Biotyp Nr: 0 </w:t>
                  </w:r>
                </w:p>
              </w:tc>
            </w:tr>
          </w:tbl>
          <w:p w:rsidR="0047729E" w:rsidRPr="00E54EBE" w:rsidRDefault="0047729E" w:rsidP="00D01FCD">
            <w:pPr>
              <w:spacing w:line="1" w:lineRule="auto"/>
              <w:jc w:val="left"/>
              <w:rPr>
                <w:rFonts w:cs="Arial"/>
                <w:sz w:val="16"/>
                <w:szCs w:val="16"/>
                <w:lang w:val="de-CH"/>
              </w:rPr>
            </w:pPr>
          </w:p>
        </w:tc>
        <w:tc>
          <w:tcPr>
            <w:tcW w:w="1870" w:type="dxa"/>
            <w:tcBorders>
              <w:left w:val="single" w:sz="6" w:space="0" w:color="000000"/>
            </w:tcBorders>
            <w:tcMar>
              <w:top w:w="80" w:type="dxa"/>
              <w:left w:w="60" w:type="dxa"/>
              <w:bottom w:w="80" w:type="dxa"/>
              <w:right w:w="60" w:type="dxa"/>
            </w:tcMar>
          </w:tcPr>
          <w:p w:rsidR="0047729E" w:rsidRPr="00E54EBE" w:rsidRDefault="0047729E" w:rsidP="00D01FCD">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7729E" w:rsidRPr="00E54EBE" w:rsidTr="00D01FCD">
              <w:tc>
                <w:tcPr>
                  <w:tcW w:w="1750" w:type="dxa"/>
                  <w:tcMar>
                    <w:top w:w="0" w:type="dxa"/>
                    <w:left w:w="0" w:type="dxa"/>
                    <w:bottom w:w="0" w:type="dxa"/>
                    <w:right w:w="0" w:type="dxa"/>
                  </w:tcMar>
                </w:tcPr>
                <w:p w:rsidR="0047729E" w:rsidRPr="00E54EBE" w:rsidRDefault="0047729E" w:rsidP="00D01FCD">
                  <w:pPr>
                    <w:jc w:val="left"/>
                    <w:rPr>
                      <w:rFonts w:eastAsia="Arial" w:cs="Arial"/>
                      <w:b/>
                      <w:bCs/>
                      <w:sz w:val="16"/>
                      <w:szCs w:val="16"/>
                      <w:lang w:val="es-ES_tradnl"/>
                    </w:rPr>
                  </w:pPr>
                  <w:r w:rsidRPr="00E54EBE">
                    <w:rPr>
                      <w:rFonts w:eastAsia="Arial" w:cs="Arial"/>
                      <w:b/>
                      <w:bCs/>
                      <w:sz w:val="16"/>
                      <w:szCs w:val="16"/>
                      <w:lang w:val="es-ES_tradnl"/>
                    </w:rPr>
                    <w:t xml:space="preserve">Resistencia a </w:t>
                  </w:r>
                  <w:r w:rsidRPr="00E54EBE">
                    <w:rPr>
                      <w:rFonts w:eastAsia="Arial" w:cs="Arial"/>
                      <w:b/>
                      <w:bCs/>
                      <w:i/>
                      <w:sz w:val="16"/>
                      <w:szCs w:val="16"/>
                      <w:lang w:val="es-ES_tradnl"/>
                    </w:rPr>
                    <w:t>Nasonovia ribisnigri</w:t>
                  </w:r>
                  <w:r w:rsidRPr="00E54EBE">
                    <w:rPr>
                      <w:rFonts w:eastAsia="Arial" w:cs="Arial"/>
                      <w:b/>
                      <w:bCs/>
                      <w:sz w:val="16"/>
                      <w:szCs w:val="16"/>
                      <w:lang w:val="es-ES_tradnl"/>
                    </w:rPr>
                    <w:t xml:space="preserve"> (Nr) </w:t>
                  </w:r>
                </w:p>
                <w:p w:rsidR="0047729E" w:rsidRPr="00E54EBE" w:rsidRDefault="0047729E" w:rsidP="00D01FCD">
                  <w:pPr>
                    <w:jc w:val="left"/>
                    <w:rPr>
                      <w:rFonts w:cs="Arial"/>
                      <w:sz w:val="16"/>
                      <w:szCs w:val="16"/>
                      <w:lang w:val="es-ES_tradnl"/>
                    </w:rPr>
                  </w:pPr>
                  <w:r w:rsidRPr="00E54EBE">
                    <w:rPr>
                      <w:rFonts w:eastAsia="Arial" w:cs="Arial"/>
                      <w:b/>
                      <w:bCs/>
                      <w:sz w:val="16"/>
                      <w:szCs w:val="16"/>
                      <w:lang w:val="es-ES_tradnl"/>
                    </w:rPr>
                    <w:t>Biotipo Nº 0 </w:t>
                  </w:r>
                </w:p>
              </w:tc>
            </w:tr>
          </w:tbl>
          <w:p w:rsidR="0047729E" w:rsidRPr="00E54EBE" w:rsidRDefault="0047729E" w:rsidP="00D01FCD">
            <w:pPr>
              <w:spacing w:line="1" w:lineRule="auto"/>
              <w:jc w:val="left"/>
              <w:rPr>
                <w:rFonts w:cs="Arial"/>
                <w:sz w:val="16"/>
                <w:szCs w:val="16"/>
                <w:lang w:val="es-ES_tradnl"/>
              </w:rPr>
            </w:pPr>
          </w:p>
        </w:tc>
        <w:tc>
          <w:tcPr>
            <w:tcW w:w="1984" w:type="dxa"/>
            <w:tcBorders>
              <w:left w:val="single" w:sz="6" w:space="0" w:color="000000"/>
            </w:tcBorders>
            <w:tcMar>
              <w:top w:w="80" w:type="dxa"/>
              <w:left w:w="40" w:type="dxa"/>
              <w:bottom w:w="80" w:type="dxa"/>
              <w:right w:w="40" w:type="dxa"/>
            </w:tcMar>
          </w:tcPr>
          <w:p w:rsidR="0047729E" w:rsidRPr="00E54EBE" w:rsidRDefault="0047729E" w:rsidP="00D01FCD">
            <w:pPr>
              <w:spacing w:line="1" w:lineRule="auto"/>
              <w:jc w:val="left"/>
              <w:rPr>
                <w:rFonts w:cs="Arial"/>
                <w:sz w:val="16"/>
                <w:szCs w:val="16"/>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7729E" w:rsidRPr="00E54EBE" w:rsidRDefault="0047729E" w:rsidP="00D01FCD">
            <w:pPr>
              <w:spacing w:line="1" w:lineRule="auto"/>
              <w:rPr>
                <w:rFonts w:cs="Arial"/>
                <w:sz w:val="16"/>
                <w:szCs w:val="16"/>
                <w:lang w:val="es-ES_tradnl"/>
              </w:rPr>
            </w:pPr>
          </w:p>
        </w:tc>
      </w:tr>
      <w:tr w:rsidR="0047729E" w:rsidRPr="00E54EBE" w:rsidTr="0047729E">
        <w:tc>
          <w:tcPr>
            <w:tcW w:w="311" w:type="dxa"/>
            <w:tcBorders>
              <w:left w:val="single" w:sz="6" w:space="0" w:color="000000"/>
            </w:tcBorders>
            <w:tcMar>
              <w:top w:w="0" w:type="dxa"/>
              <w:left w:w="0" w:type="dxa"/>
              <w:bottom w:w="0" w:type="dxa"/>
              <w:right w:w="0" w:type="dxa"/>
            </w:tcMar>
          </w:tcPr>
          <w:p w:rsidR="0047729E" w:rsidRPr="0047729E" w:rsidRDefault="0047729E" w:rsidP="00D01FCD">
            <w:pPr>
              <w:spacing w:line="1" w:lineRule="auto"/>
              <w:rPr>
                <w:rFonts w:cs="Arial"/>
                <w:strike/>
                <w:sz w:val="16"/>
                <w:szCs w:val="16"/>
                <w:highlight w:val="lightGray"/>
                <w:lang w:val="es-ES_tradnl"/>
              </w:rPr>
            </w:pPr>
          </w:p>
        </w:tc>
        <w:tc>
          <w:tcPr>
            <w:tcW w:w="283" w:type="dxa"/>
            <w:tcMar>
              <w:top w:w="0" w:type="dxa"/>
              <w:left w:w="0" w:type="dxa"/>
              <w:bottom w:w="0" w:type="dxa"/>
              <w:right w:w="0" w:type="dxa"/>
            </w:tcMar>
          </w:tcPr>
          <w:p w:rsidR="0047729E" w:rsidRPr="00E54EBE" w:rsidRDefault="0047729E" w:rsidP="00D01FCD">
            <w:pPr>
              <w:spacing w:line="1" w:lineRule="auto"/>
              <w:rPr>
                <w:rFonts w:cs="Arial"/>
                <w:sz w:val="16"/>
                <w:szCs w:val="16"/>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Abel, Green Towers, Nadine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E54EBE" w:rsidRDefault="0047729E" w:rsidP="00D01FCD">
            <w:pPr>
              <w:jc w:val="center"/>
              <w:rPr>
                <w:rFonts w:eastAsia="Arial" w:cs="Arial"/>
                <w:sz w:val="16"/>
                <w:szCs w:val="16"/>
              </w:rPr>
            </w:pPr>
            <w:r w:rsidRPr="00E54EBE">
              <w:rPr>
                <w:rFonts w:eastAsia="Arial" w:cs="Arial"/>
                <w:sz w:val="16"/>
                <w:szCs w:val="16"/>
              </w:rPr>
              <w:t>1</w:t>
            </w:r>
          </w:p>
        </w:tc>
      </w:tr>
      <w:tr w:rsidR="0047729E" w:rsidRPr="00E54EBE" w:rsidTr="0047729E">
        <w:tc>
          <w:tcPr>
            <w:tcW w:w="311" w:type="dxa"/>
            <w:tcBorders>
              <w:left w:val="single" w:sz="6" w:space="0" w:color="000000"/>
            </w:tcBorders>
            <w:tcMar>
              <w:top w:w="0" w:type="dxa"/>
              <w:left w:w="0" w:type="dxa"/>
              <w:bottom w:w="0" w:type="dxa"/>
              <w:right w:w="0" w:type="dxa"/>
            </w:tcMar>
          </w:tcPr>
          <w:p w:rsidR="0047729E" w:rsidRPr="0047729E" w:rsidRDefault="0047729E" w:rsidP="00D01FCD">
            <w:pPr>
              <w:spacing w:line="1" w:lineRule="auto"/>
              <w:rPr>
                <w:rFonts w:cs="Arial"/>
                <w:strike/>
                <w:sz w:val="16"/>
                <w:szCs w:val="16"/>
                <w:highlight w:val="lightGray"/>
              </w:rPr>
            </w:pPr>
          </w:p>
        </w:tc>
        <w:tc>
          <w:tcPr>
            <w:tcW w:w="283" w:type="dxa"/>
            <w:tcMar>
              <w:top w:w="0" w:type="dxa"/>
              <w:left w:w="0" w:type="dxa"/>
              <w:bottom w:w="0" w:type="dxa"/>
              <w:right w:w="0" w:type="dxa"/>
            </w:tcMar>
          </w:tcPr>
          <w:p w:rsidR="0047729E" w:rsidRPr="00E54EBE" w:rsidRDefault="0047729E" w:rsidP="00D01FCD">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Barcelona, Bedford, Dynamite, Silvinas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E54EBE" w:rsidRDefault="0047729E" w:rsidP="00D01FCD">
            <w:pPr>
              <w:jc w:val="center"/>
              <w:rPr>
                <w:rFonts w:eastAsia="Arial" w:cs="Arial"/>
                <w:sz w:val="16"/>
                <w:szCs w:val="16"/>
              </w:rPr>
            </w:pPr>
            <w:r w:rsidRPr="00E54EBE">
              <w:rPr>
                <w:rFonts w:eastAsia="Arial" w:cs="Arial"/>
                <w:sz w:val="16"/>
                <w:szCs w:val="16"/>
              </w:rPr>
              <w:t>9</w:t>
            </w:r>
          </w:p>
        </w:tc>
      </w:tr>
      <w:tr w:rsidR="0047729E" w:rsidRPr="00E54EBE" w:rsidTr="0047729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7729E" w:rsidRDefault="0047729E" w:rsidP="00D01FCD">
            <w:pPr>
              <w:jc w:val="center"/>
              <w:rPr>
                <w:rFonts w:eastAsia="Arial" w:cs="Arial"/>
                <w:b/>
                <w:bCs/>
                <w:strike/>
                <w:sz w:val="16"/>
                <w:szCs w:val="16"/>
                <w:highlight w:val="lightGray"/>
              </w:rPr>
            </w:pPr>
            <w:r w:rsidRPr="0047729E">
              <w:rPr>
                <w:rFonts w:eastAsia="Arial" w:cs="Arial"/>
                <w:b/>
                <w:bCs/>
                <w:strike/>
                <w:sz w:val="16"/>
                <w:szCs w:val="16"/>
                <w:highlight w:val="lightGray"/>
              </w:rPr>
              <w:t>53.</w:t>
            </w:r>
          </w:p>
          <w:p w:rsidR="005C13CF" w:rsidRPr="005C13CF" w:rsidRDefault="005C13CF" w:rsidP="00D01FCD">
            <w:pPr>
              <w:jc w:val="center"/>
              <w:rPr>
                <w:rFonts w:eastAsia="Arial" w:cs="Arial"/>
                <w:b/>
                <w:bCs/>
                <w:sz w:val="16"/>
                <w:szCs w:val="16"/>
                <w:highlight w:val="lightGray"/>
                <w:u w:val="single"/>
              </w:rPr>
            </w:pPr>
            <w:r>
              <w:rPr>
                <w:rFonts w:eastAsia="Arial" w:cs="Arial"/>
                <w:b/>
                <w:bCs/>
                <w:sz w:val="16"/>
                <w:szCs w:val="16"/>
                <w:highlight w:val="lightGray"/>
                <w:u w:val="single"/>
              </w:rPr>
              <w:t>55.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7729E" w:rsidRPr="00E54EBE" w:rsidRDefault="0047729E" w:rsidP="00D01FCD">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r w:rsidRPr="00E54EBE">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7729E" w:rsidRPr="00E54EBE" w:rsidRDefault="0047729E" w:rsidP="00D01FCD">
            <w:pPr>
              <w:rPr>
                <w:rFonts w:eastAsia="Arial" w:cs="Arial"/>
                <w:b/>
                <w:bCs/>
                <w:sz w:val="16"/>
                <w:szCs w:val="16"/>
              </w:rPr>
            </w:pPr>
          </w:p>
        </w:tc>
      </w:tr>
      <w:tr w:rsidR="0047729E" w:rsidRPr="00B50CE4" w:rsidTr="0047729E">
        <w:tc>
          <w:tcPr>
            <w:tcW w:w="311" w:type="dxa"/>
            <w:tcBorders>
              <w:left w:val="single" w:sz="6" w:space="0" w:color="000000"/>
            </w:tcBorders>
            <w:tcMar>
              <w:top w:w="80" w:type="dxa"/>
              <w:left w:w="40" w:type="dxa"/>
              <w:bottom w:w="80" w:type="dxa"/>
              <w:right w:w="40" w:type="dxa"/>
            </w:tcMar>
          </w:tcPr>
          <w:p w:rsidR="0047729E" w:rsidRPr="0047729E" w:rsidRDefault="0047729E" w:rsidP="00D01FCD">
            <w:pPr>
              <w:spacing w:line="1" w:lineRule="auto"/>
              <w:rPr>
                <w:rFonts w:cs="Arial"/>
                <w:strike/>
                <w:sz w:val="16"/>
                <w:szCs w:val="16"/>
                <w:highlight w:val="lightGray"/>
              </w:rPr>
            </w:pPr>
          </w:p>
        </w:tc>
        <w:tc>
          <w:tcPr>
            <w:tcW w:w="283" w:type="dxa"/>
            <w:tcMar>
              <w:top w:w="80" w:type="dxa"/>
              <w:left w:w="40" w:type="dxa"/>
              <w:bottom w:w="80" w:type="dxa"/>
              <w:right w:w="40" w:type="dxa"/>
            </w:tcMar>
          </w:tcPr>
          <w:p w:rsidR="0047729E" w:rsidRPr="00E54EBE" w:rsidRDefault="0047729E" w:rsidP="00D01FCD">
            <w:pPr>
              <w:spacing w:line="1" w:lineRule="auto"/>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7729E" w:rsidRPr="00E54EBE" w:rsidTr="00D01FCD">
              <w:tc>
                <w:tcPr>
                  <w:tcW w:w="1749" w:type="dxa"/>
                  <w:tcMar>
                    <w:top w:w="0" w:type="dxa"/>
                    <w:left w:w="0" w:type="dxa"/>
                    <w:bottom w:w="0" w:type="dxa"/>
                    <w:right w:w="0" w:type="dxa"/>
                  </w:tcMar>
                </w:tcPr>
                <w:p w:rsidR="0047729E" w:rsidRPr="00E54EBE" w:rsidRDefault="0047729E" w:rsidP="00D01FCD">
                  <w:pPr>
                    <w:jc w:val="left"/>
                    <w:rPr>
                      <w:rFonts w:cs="Arial"/>
                      <w:sz w:val="16"/>
                      <w:szCs w:val="16"/>
                    </w:rPr>
                  </w:pPr>
                  <w:r w:rsidRPr="00E54EBE">
                    <w:rPr>
                      <w:rFonts w:eastAsia="Arial" w:cs="Arial"/>
                      <w:b/>
                      <w:bCs/>
                      <w:sz w:val="16"/>
                      <w:szCs w:val="16"/>
                    </w:rPr>
                    <w:t xml:space="preserve">Resistance to </w:t>
                  </w:r>
                  <w:r w:rsidRPr="00E54EBE">
                    <w:rPr>
                      <w:rFonts w:eastAsia="Arial" w:cs="Arial"/>
                      <w:b/>
                      <w:bCs/>
                      <w:i/>
                      <w:iCs/>
                      <w:sz w:val="16"/>
                      <w:szCs w:val="16"/>
                    </w:rPr>
                    <w:t>Fusarium oxysporum</w:t>
                  </w:r>
                  <w:r w:rsidRPr="00E54EBE">
                    <w:rPr>
                      <w:rFonts w:eastAsia="Arial" w:cs="Arial"/>
                      <w:b/>
                      <w:bCs/>
                      <w:sz w:val="16"/>
                      <w:szCs w:val="16"/>
                    </w:rPr>
                    <w:t xml:space="preserve"> f.sp. </w:t>
                  </w:r>
                  <w:r w:rsidRPr="00E54EBE">
                    <w:rPr>
                      <w:rFonts w:eastAsia="Arial" w:cs="Arial"/>
                      <w:b/>
                      <w:bCs/>
                      <w:i/>
                      <w:iCs/>
                      <w:sz w:val="16"/>
                      <w:szCs w:val="16"/>
                    </w:rPr>
                    <w:t>lactucae</w:t>
                  </w:r>
                  <w:r w:rsidRPr="00E54EBE">
                    <w:rPr>
                      <w:rFonts w:eastAsia="Arial" w:cs="Arial"/>
                      <w:b/>
                      <w:bCs/>
                      <w:sz w:val="16"/>
                      <w:szCs w:val="16"/>
                    </w:rPr>
                    <w:t xml:space="preserve"> (Fol) Race 1</w:t>
                  </w:r>
                </w:p>
              </w:tc>
            </w:tr>
          </w:tbl>
          <w:p w:rsidR="0047729E" w:rsidRPr="00E54EBE" w:rsidRDefault="0047729E" w:rsidP="00D01FCD">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p w:rsidR="0047729E" w:rsidRPr="00E54EBE" w:rsidRDefault="0047729E" w:rsidP="00D01FCD">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7729E" w:rsidRPr="00E54EBE" w:rsidTr="00D01FCD">
              <w:tc>
                <w:tcPr>
                  <w:tcW w:w="1749" w:type="dxa"/>
                  <w:tcMar>
                    <w:top w:w="0" w:type="dxa"/>
                    <w:left w:w="0" w:type="dxa"/>
                    <w:bottom w:w="0" w:type="dxa"/>
                    <w:right w:w="0" w:type="dxa"/>
                  </w:tcMar>
                </w:tcPr>
                <w:p w:rsidR="0047729E" w:rsidRPr="00E54EBE" w:rsidRDefault="0047729E" w:rsidP="00D01FCD">
                  <w:pPr>
                    <w:jc w:val="left"/>
                    <w:rPr>
                      <w:rFonts w:eastAsia="Arial" w:cs="Arial"/>
                      <w:b/>
                      <w:bCs/>
                      <w:sz w:val="16"/>
                      <w:szCs w:val="16"/>
                      <w:lang w:val="fr-CH"/>
                    </w:rPr>
                  </w:pPr>
                  <w:r w:rsidRPr="00E54EBE">
                    <w:rPr>
                      <w:rFonts w:eastAsia="Arial" w:cs="Arial"/>
                      <w:b/>
                      <w:bCs/>
                      <w:sz w:val="16"/>
                      <w:szCs w:val="16"/>
                      <w:lang w:val="fr-CH"/>
                    </w:rPr>
                    <w:t xml:space="preserve">Résistance à </w:t>
                  </w:r>
                  <w:r w:rsidRPr="00E54EBE">
                    <w:rPr>
                      <w:rFonts w:eastAsia="Arial" w:cs="Arial"/>
                      <w:b/>
                      <w:bCs/>
                      <w:i/>
                      <w:iCs/>
                      <w:sz w:val="16"/>
                      <w:szCs w:val="16"/>
                      <w:lang w:val="fr-CH"/>
                    </w:rPr>
                    <w:t>Fusarium oxysporum</w:t>
                  </w:r>
                  <w:r w:rsidRPr="00E54EBE">
                    <w:rPr>
                      <w:rFonts w:eastAsia="Arial" w:cs="Arial"/>
                      <w:b/>
                      <w:bCs/>
                      <w:sz w:val="16"/>
                      <w:szCs w:val="16"/>
                      <w:lang w:val="fr-CH"/>
                    </w:rPr>
                    <w:t xml:space="preserve"> f.sp. </w:t>
                  </w:r>
                  <w:r w:rsidRPr="00E54EBE">
                    <w:rPr>
                      <w:rFonts w:eastAsia="Arial" w:cs="Arial"/>
                      <w:b/>
                      <w:bCs/>
                      <w:i/>
                      <w:iCs/>
                      <w:sz w:val="16"/>
                      <w:szCs w:val="16"/>
                      <w:lang w:val="fr-CH"/>
                    </w:rPr>
                    <w:t>lactucae</w:t>
                  </w:r>
                  <w:r w:rsidRPr="00E54EBE">
                    <w:rPr>
                      <w:rFonts w:eastAsia="Arial" w:cs="Arial"/>
                      <w:b/>
                      <w:bCs/>
                      <w:sz w:val="16"/>
                      <w:szCs w:val="16"/>
                      <w:lang w:val="fr-CH"/>
                    </w:rPr>
                    <w:t xml:space="preserve"> (Fol) </w:t>
                  </w:r>
                </w:p>
                <w:p w:rsidR="0047729E" w:rsidRPr="00E54EBE" w:rsidRDefault="0047729E" w:rsidP="00D01FCD">
                  <w:pPr>
                    <w:jc w:val="left"/>
                    <w:rPr>
                      <w:rFonts w:cs="Arial"/>
                      <w:sz w:val="16"/>
                      <w:szCs w:val="16"/>
                      <w:lang w:val="fr-CH"/>
                    </w:rPr>
                  </w:pPr>
                  <w:r w:rsidRPr="00E54EBE">
                    <w:rPr>
                      <w:rFonts w:eastAsia="Arial" w:cs="Arial"/>
                      <w:b/>
                      <w:bCs/>
                      <w:sz w:val="16"/>
                      <w:szCs w:val="16"/>
                      <w:lang w:val="fr-CH"/>
                    </w:rPr>
                    <w:t>Race 1</w:t>
                  </w:r>
                </w:p>
              </w:tc>
            </w:tr>
          </w:tbl>
          <w:p w:rsidR="0047729E" w:rsidRPr="00E54EBE" w:rsidRDefault="0047729E" w:rsidP="00D01FCD">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47729E" w:rsidRPr="00E54EBE" w:rsidRDefault="0047729E" w:rsidP="00D01FCD">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7729E" w:rsidRPr="00E54EBE" w:rsidTr="00D01FCD">
              <w:tc>
                <w:tcPr>
                  <w:tcW w:w="1750" w:type="dxa"/>
                  <w:tcMar>
                    <w:top w:w="0" w:type="dxa"/>
                    <w:left w:w="0" w:type="dxa"/>
                    <w:bottom w:w="0" w:type="dxa"/>
                    <w:right w:w="0" w:type="dxa"/>
                  </w:tcMar>
                </w:tcPr>
                <w:p w:rsidR="0047729E" w:rsidRPr="00E54EBE" w:rsidRDefault="0047729E" w:rsidP="00D01FCD">
                  <w:pPr>
                    <w:jc w:val="left"/>
                    <w:rPr>
                      <w:rFonts w:cs="Arial"/>
                      <w:sz w:val="16"/>
                      <w:szCs w:val="16"/>
                    </w:rPr>
                  </w:pPr>
                  <w:r w:rsidRPr="00E54EBE">
                    <w:rPr>
                      <w:rFonts w:eastAsia="Arial" w:cs="Arial"/>
                      <w:b/>
                      <w:bCs/>
                      <w:sz w:val="16"/>
                      <w:szCs w:val="16"/>
                    </w:rPr>
                    <w:t xml:space="preserve">Resistenz gegen </w:t>
                  </w:r>
                  <w:r w:rsidRPr="00E54EBE">
                    <w:rPr>
                      <w:rFonts w:eastAsia="Arial" w:cs="Arial"/>
                      <w:b/>
                      <w:bCs/>
                      <w:i/>
                      <w:iCs/>
                      <w:sz w:val="16"/>
                      <w:szCs w:val="16"/>
                    </w:rPr>
                    <w:t>Fusarium oxysporum</w:t>
                  </w:r>
                  <w:r w:rsidRPr="00E54EBE">
                    <w:rPr>
                      <w:rFonts w:eastAsia="Arial" w:cs="Arial"/>
                      <w:b/>
                      <w:bCs/>
                      <w:sz w:val="16"/>
                      <w:szCs w:val="16"/>
                    </w:rPr>
                    <w:t xml:space="preserve"> f.sp. </w:t>
                  </w:r>
                  <w:r w:rsidRPr="00E54EBE">
                    <w:rPr>
                      <w:rFonts w:eastAsia="Arial" w:cs="Arial"/>
                      <w:b/>
                      <w:bCs/>
                      <w:i/>
                      <w:iCs/>
                      <w:sz w:val="16"/>
                      <w:szCs w:val="16"/>
                    </w:rPr>
                    <w:t>lactucae</w:t>
                  </w:r>
                  <w:r w:rsidRPr="00E54EBE">
                    <w:rPr>
                      <w:rFonts w:eastAsia="Arial" w:cs="Arial"/>
                      <w:b/>
                      <w:bCs/>
                      <w:sz w:val="16"/>
                      <w:szCs w:val="16"/>
                    </w:rPr>
                    <w:t xml:space="preserve"> (Fol) Pathotyp 1</w:t>
                  </w:r>
                </w:p>
              </w:tc>
            </w:tr>
          </w:tbl>
          <w:p w:rsidR="0047729E" w:rsidRPr="00E54EBE" w:rsidRDefault="0047729E" w:rsidP="00D01FCD">
            <w:pPr>
              <w:spacing w:line="1" w:lineRule="auto"/>
              <w:jc w:val="left"/>
              <w:rPr>
                <w:rFonts w:cs="Arial"/>
                <w:sz w:val="16"/>
                <w:szCs w:val="16"/>
              </w:rPr>
            </w:pPr>
          </w:p>
        </w:tc>
        <w:tc>
          <w:tcPr>
            <w:tcW w:w="1870" w:type="dxa"/>
            <w:tcBorders>
              <w:left w:val="single" w:sz="6" w:space="0" w:color="000000"/>
            </w:tcBorders>
            <w:tcMar>
              <w:top w:w="80" w:type="dxa"/>
              <w:left w:w="60" w:type="dxa"/>
              <w:bottom w:w="80" w:type="dxa"/>
              <w:right w:w="60" w:type="dxa"/>
            </w:tcMar>
          </w:tcPr>
          <w:p w:rsidR="0047729E" w:rsidRPr="00E54EBE" w:rsidRDefault="0047729E" w:rsidP="00D01FCD">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7729E" w:rsidRPr="00B50CE4" w:rsidTr="00D01FCD">
              <w:tc>
                <w:tcPr>
                  <w:tcW w:w="1750" w:type="dxa"/>
                  <w:tcMar>
                    <w:top w:w="0" w:type="dxa"/>
                    <w:left w:w="0" w:type="dxa"/>
                    <w:bottom w:w="0" w:type="dxa"/>
                    <w:right w:w="0" w:type="dxa"/>
                  </w:tcMar>
                </w:tcPr>
                <w:p w:rsidR="0047729E" w:rsidRPr="00E54EBE" w:rsidRDefault="0047729E" w:rsidP="00D01FCD">
                  <w:pPr>
                    <w:jc w:val="left"/>
                    <w:rPr>
                      <w:rFonts w:cs="Arial"/>
                      <w:sz w:val="16"/>
                      <w:szCs w:val="16"/>
                      <w:lang w:val="es-ES_tradnl"/>
                    </w:rPr>
                  </w:pPr>
                  <w:r w:rsidRPr="00E54EBE">
                    <w:rPr>
                      <w:rFonts w:eastAsia="Arial" w:cs="Arial"/>
                      <w:b/>
                      <w:bCs/>
                      <w:sz w:val="16"/>
                      <w:szCs w:val="16"/>
                      <w:lang w:val="es-ES_tradnl"/>
                    </w:rPr>
                    <w:t xml:space="preserve">Resistencia a </w:t>
                  </w:r>
                  <w:r w:rsidRPr="00E54EBE">
                    <w:rPr>
                      <w:rFonts w:eastAsia="Arial" w:cs="Arial"/>
                      <w:b/>
                      <w:bCs/>
                      <w:i/>
                      <w:iCs/>
                      <w:sz w:val="16"/>
                      <w:szCs w:val="16"/>
                      <w:lang w:val="es-ES_tradnl"/>
                    </w:rPr>
                    <w:t>Fusarium oxysporum</w:t>
                  </w:r>
                  <w:r w:rsidRPr="00E54EBE">
                    <w:rPr>
                      <w:rFonts w:eastAsia="Arial" w:cs="Arial"/>
                      <w:b/>
                      <w:bCs/>
                      <w:sz w:val="16"/>
                      <w:szCs w:val="16"/>
                      <w:lang w:val="es-ES_tradnl"/>
                    </w:rPr>
                    <w:t xml:space="preserve"> f.sp. </w:t>
                  </w:r>
                  <w:r w:rsidRPr="00E54EBE">
                    <w:rPr>
                      <w:rFonts w:eastAsia="Arial" w:cs="Arial"/>
                      <w:b/>
                      <w:bCs/>
                      <w:i/>
                      <w:iCs/>
                      <w:sz w:val="16"/>
                      <w:szCs w:val="16"/>
                      <w:lang w:val="es-ES_tradnl"/>
                    </w:rPr>
                    <w:t>lactucae</w:t>
                  </w:r>
                  <w:r w:rsidRPr="00E54EBE">
                    <w:rPr>
                      <w:rFonts w:eastAsia="Arial" w:cs="Arial"/>
                      <w:b/>
                      <w:bCs/>
                      <w:sz w:val="16"/>
                      <w:szCs w:val="16"/>
                      <w:lang w:val="es-ES_tradnl"/>
                    </w:rPr>
                    <w:t xml:space="preserve"> (Fol) Raza 1</w:t>
                  </w:r>
                </w:p>
              </w:tc>
            </w:tr>
          </w:tbl>
          <w:p w:rsidR="0047729E" w:rsidRPr="00E54EBE" w:rsidRDefault="0047729E" w:rsidP="00D01FCD">
            <w:pPr>
              <w:spacing w:line="1" w:lineRule="auto"/>
              <w:jc w:val="left"/>
              <w:rPr>
                <w:rFonts w:cs="Arial"/>
                <w:sz w:val="16"/>
                <w:szCs w:val="16"/>
                <w:lang w:val="es-ES_tradnl"/>
              </w:rPr>
            </w:pPr>
          </w:p>
        </w:tc>
        <w:tc>
          <w:tcPr>
            <w:tcW w:w="1984" w:type="dxa"/>
            <w:tcBorders>
              <w:left w:val="single" w:sz="6" w:space="0" w:color="000000"/>
            </w:tcBorders>
            <w:tcMar>
              <w:top w:w="80" w:type="dxa"/>
              <w:left w:w="40" w:type="dxa"/>
              <w:bottom w:w="80" w:type="dxa"/>
              <w:right w:w="40" w:type="dxa"/>
            </w:tcMar>
          </w:tcPr>
          <w:p w:rsidR="0047729E" w:rsidRPr="00E54EBE" w:rsidRDefault="0047729E" w:rsidP="00D01FCD">
            <w:pPr>
              <w:spacing w:line="1" w:lineRule="auto"/>
              <w:jc w:val="left"/>
              <w:rPr>
                <w:rFonts w:cs="Arial"/>
                <w:sz w:val="16"/>
                <w:szCs w:val="16"/>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7729E" w:rsidRPr="00E54EBE" w:rsidRDefault="0047729E" w:rsidP="00D01FCD">
            <w:pPr>
              <w:spacing w:line="1" w:lineRule="auto"/>
              <w:rPr>
                <w:rFonts w:cs="Arial"/>
                <w:sz w:val="16"/>
                <w:szCs w:val="16"/>
                <w:lang w:val="es-ES_tradnl"/>
              </w:rPr>
            </w:pPr>
          </w:p>
        </w:tc>
      </w:tr>
      <w:tr w:rsidR="0047729E" w:rsidRPr="00E54EBE" w:rsidTr="0047729E">
        <w:tc>
          <w:tcPr>
            <w:tcW w:w="311" w:type="dxa"/>
            <w:tcBorders>
              <w:left w:val="single" w:sz="6" w:space="0" w:color="000000"/>
            </w:tcBorders>
            <w:tcMar>
              <w:top w:w="0" w:type="dxa"/>
              <w:left w:w="0" w:type="dxa"/>
              <w:bottom w:w="0" w:type="dxa"/>
              <w:right w:w="0" w:type="dxa"/>
            </w:tcMar>
          </w:tcPr>
          <w:p w:rsidR="0047729E" w:rsidRPr="00E54EBE" w:rsidRDefault="0047729E" w:rsidP="00D01FCD">
            <w:pPr>
              <w:spacing w:line="1" w:lineRule="auto"/>
              <w:rPr>
                <w:rFonts w:cs="Arial"/>
                <w:sz w:val="16"/>
                <w:szCs w:val="16"/>
                <w:lang w:val="es-ES_tradnl"/>
              </w:rPr>
            </w:pPr>
          </w:p>
        </w:tc>
        <w:tc>
          <w:tcPr>
            <w:tcW w:w="283" w:type="dxa"/>
            <w:tcMar>
              <w:top w:w="0" w:type="dxa"/>
              <w:left w:w="0" w:type="dxa"/>
              <w:bottom w:w="0" w:type="dxa"/>
              <w:right w:w="0" w:type="dxa"/>
            </w:tcMar>
          </w:tcPr>
          <w:p w:rsidR="0047729E" w:rsidRPr="00E54EBE" w:rsidRDefault="0047729E" w:rsidP="00D01FCD">
            <w:pPr>
              <w:spacing w:line="1" w:lineRule="auto"/>
              <w:rPr>
                <w:rFonts w:cs="Arial"/>
                <w:sz w:val="16"/>
                <w:szCs w:val="16"/>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susceptible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sensible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anfällig</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susceptible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Cobham Green, Patriot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E54EBE" w:rsidRDefault="0047729E" w:rsidP="00D01FCD">
            <w:pPr>
              <w:jc w:val="center"/>
              <w:rPr>
                <w:rFonts w:eastAsia="Arial" w:cs="Arial"/>
                <w:sz w:val="16"/>
                <w:szCs w:val="16"/>
              </w:rPr>
            </w:pPr>
            <w:r w:rsidRPr="00E54EBE">
              <w:rPr>
                <w:rFonts w:eastAsia="Arial" w:cs="Arial"/>
                <w:sz w:val="16"/>
                <w:szCs w:val="16"/>
              </w:rPr>
              <w:t>1</w:t>
            </w:r>
          </w:p>
        </w:tc>
      </w:tr>
      <w:tr w:rsidR="0047729E" w:rsidRPr="00E54EBE" w:rsidTr="0047729E">
        <w:tc>
          <w:tcPr>
            <w:tcW w:w="311" w:type="dxa"/>
            <w:tcBorders>
              <w:left w:val="single" w:sz="6" w:space="0" w:color="000000"/>
            </w:tcBorders>
            <w:tcMar>
              <w:top w:w="0" w:type="dxa"/>
              <w:left w:w="0" w:type="dxa"/>
              <w:bottom w:w="0" w:type="dxa"/>
              <w:right w:w="0" w:type="dxa"/>
            </w:tcMar>
          </w:tcPr>
          <w:p w:rsidR="0047729E" w:rsidRPr="00E54EBE" w:rsidRDefault="0047729E" w:rsidP="00D01FCD">
            <w:pPr>
              <w:spacing w:line="1" w:lineRule="auto"/>
              <w:rPr>
                <w:rFonts w:cs="Arial"/>
                <w:sz w:val="16"/>
                <w:szCs w:val="16"/>
              </w:rPr>
            </w:pPr>
          </w:p>
        </w:tc>
        <w:tc>
          <w:tcPr>
            <w:tcW w:w="283" w:type="dxa"/>
            <w:tcMar>
              <w:top w:w="0" w:type="dxa"/>
              <w:left w:w="0" w:type="dxa"/>
              <w:bottom w:w="0" w:type="dxa"/>
              <w:right w:w="0" w:type="dxa"/>
            </w:tcMar>
          </w:tcPr>
          <w:p w:rsidR="0047729E" w:rsidRPr="00E54EBE" w:rsidRDefault="0047729E" w:rsidP="00D01FCD">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moderately resistant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modérément résistante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mäßig resistent</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moderadamente resistente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Affic, Fuzila, Natexis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E54EBE" w:rsidRDefault="0047729E" w:rsidP="00D01FCD">
            <w:pPr>
              <w:jc w:val="center"/>
              <w:rPr>
                <w:rFonts w:eastAsia="Arial" w:cs="Arial"/>
                <w:sz w:val="16"/>
                <w:szCs w:val="16"/>
              </w:rPr>
            </w:pPr>
            <w:r w:rsidRPr="00E54EBE">
              <w:rPr>
                <w:rFonts w:eastAsia="Arial" w:cs="Arial"/>
                <w:sz w:val="16"/>
                <w:szCs w:val="16"/>
              </w:rPr>
              <w:t>2</w:t>
            </w:r>
          </w:p>
        </w:tc>
      </w:tr>
      <w:tr w:rsidR="0047729E" w:rsidRPr="00E54EBE" w:rsidTr="0047729E">
        <w:tc>
          <w:tcPr>
            <w:tcW w:w="311" w:type="dxa"/>
            <w:tcBorders>
              <w:left w:val="single" w:sz="6" w:space="0" w:color="000000"/>
            </w:tcBorders>
            <w:tcMar>
              <w:top w:w="0" w:type="dxa"/>
              <w:left w:w="0" w:type="dxa"/>
              <w:bottom w:w="0" w:type="dxa"/>
              <w:right w:w="0" w:type="dxa"/>
            </w:tcMar>
          </w:tcPr>
          <w:p w:rsidR="0047729E" w:rsidRPr="00E54EBE" w:rsidRDefault="0047729E" w:rsidP="00D01FCD">
            <w:pPr>
              <w:spacing w:line="1" w:lineRule="auto"/>
              <w:rPr>
                <w:rFonts w:cs="Arial"/>
                <w:sz w:val="16"/>
                <w:szCs w:val="16"/>
              </w:rPr>
            </w:pPr>
          </w:p>
        </w:tc>
        <w:tc>
          <w:tcPr>
            <w:tcW w:w="283" w:type="dxa"/>
            <w:tcMar>
              <w:top w:w="0" w:type="dxa"/>
              <w:left w:w="0" w:type="dxa"/>
              <w:bottom w:w="0" w:type="dxa"/>
              <w:right w:w="0" w:type="dxa"/>
            </w:tcMar>
          </w:tcPr>
          <w:p w:rsidR="0047729E" w:rsidRPr="00E54EBE" w:rsidRDefault="0047729E" w:rsidP="00D01FCD">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highly resistant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hautement résistante</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hochresistent</w:t>
            </w:r>
          </w:p>
        </w:tc>
        <w:tc>
          <w:tcPr>
            <w:tcW w:w="1870"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muy resistente</w:t>
            </w:r>
          </w:p>
        </w:tc>
        <w:tc>
          <w:tcPr>
            <w:tcW w:w="1984" w:type="dxa"/>
            <w:tcBorders>
              <w:top w:val="dotted" w:sz="6" w:space="0" w:color="000000"/>
              <w:left w:val="single" w:sz="6" w:space="0" w:color="000000"/>
            </w:tcBorders>
            <w:tcMar>
              <w:top w:w="80" w:type="dxa"/>
              <w:left w:w="60" w:type="dxa"/>
              <w:bottom w:w="80" w:type="dxa"/>
              <w:right w:w="60" w:type="dxa"/>
            </w:tcMar>
          </w:tcPr>
          <w:p w:rsidR="0047729E" w:rsidRPr="00E54EBE" w:rsidRDefault="0047729E" w:rsidP="00D01FCD">
            <w:pPr>
              <w:jc w:val="left"/>
              <w:rPr>
                <w:rFonts w:eastAsia="Arial" w:cs="Arial"/>
                <w:sz w:val="16"/>
                <w:szCs w:val="16"/>
              </w:rPr>
            </w:pPr>
            <w:r w:rsidRPr="00E54EBE">
              <w:rPr>
                <w:rFonts w:eastAsia="Arial" w:cs="Arial"/>
                <w:sz w:val="16"/>
                <w:szCs w:val="16"/>
              </w:rPr>
              <w:t>Costa Rica No. 4,  Romasol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7729E" w:rsidRPr="00E54EBE" w:rsidRDefault="0047729E" w:rsidP="00D01FCD">
            <w:pPr>
              <w:jc w:val="center"/>
              <w:rPr>
                <w:rFonts w:eastAsia="Arial" w:cs="Arial"/>
                <w:sz w:val="16"/>
                <w:szCs w:val="16"/>
              </w:rPr>
            </w:pPr>
            <w:r w:rsidRPr="00E54EBE">
              <w:rPr>
                <w:rFonts w:eastAsia="Arial" w:cs="Arial"/>
                <w:sz w:val="16"/>
                <w:szCs w:val="16"/>
              </w:rPr>
              <w:t>3</w:t>
            </w:r>
          </w:p>
        </w:tc>
      </w:tr>
    </w:tbl>
    <w:p w:rsidR="007346E8" w:rsidRDefault="007346E8" w:rsidP="007346E8">
      <w:pPr>
        <w:pStyle w:val="Heading2"/>
      </w:pPr>
      <w:r>
        <w:lastRenderedPageBreak/>
        <w:t>Proposal to revise explanation Ad. 38 to 50 in Chapter 8.2 “Explanations for individual characteristics”</w:t>
      </w:r>
    </w:p>
    <w:p w:rsidR="007346E8" w:rsidRDefault="007346E8" w:rsidP="007346E8"/>
    <w:p w:rsidR="007346E8" w:rsidRDefault="007346E8" w:rsidP="007346E8">
      <w:pPr>
        <w:rPr>
          <w:i/>
        </w:rPr>
      </w:pPr>
      <w:r w:rsidRPr="007346E8">
        <w:rPr>
          <w:i/>
        </w:rPr>
        <w:t>Current wording</w:t>
      </w:r>
    </w:p>
    <w:p w:rsidR="007346E8" w:rsidRPr="007346E8" w:rsidRDefault="007346E8" w:rsidP="007346E8">
      <w:pPr>
        <w:rPr>
          <w:i/>
        </w:rPr>
      </w:pPr>
    </w:p>
    <w:tbl>
      <w:tblPr>
        <w:tblW w:w="9827" w:type="dxa"/>
        <w:tblInd w:w="-12" w:type="dxa"/>
        <w:tblLayout w:type="fixed"/>
        <w:tblCellMar>
          <w:left w:w="30" w:type="dxa"/>
          <w:right w:w="30" w:type="dxa"/>
        </w:tblCellMar>
        <w:tblLook w:val="0000" w:firstRow="0" w:lastRow="0" w:firstColumn="0" w:lastColumn="0" w:noHBand="0" w:noVBand="0"/>
      </w:tblPr>
      <w:tblGrid>
        <w:gridCol w:w="12"/>
        <w:gridCol w:w="3574"/>
        <w:gridCol w:w="567"/>
        <w:gridCol w:w="5674"/>
      </w:tblGrid>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bCs/>
              </w:rPr>
            </w:pPr>
            <w:r w:rsidRPr="00E54EBE">
              <w:rPr>
                <w:rFonts w:cs="Arial"/>
              </w:rPr>
              <w:t xml:space="preserve">1. </w:t>
            </w:r>
            <w:r w:rsidRPr="00E54EBE">
              <w:rPr>
                <w:rFonts w:cs="Arial"/>
                <w:bCs/>
              </w:rPr>
              <w:t>Pathogen</w:t>
            </w:r>
          </w:p>
        </w:tc>
        <w:tc>
          <w:tcPr>
            <w:tcW w:w="6241" w:type="dxa"/>
            <w:gridSpan w:val="2"/>
          </w:tcPr>
          <w:p w:rsidR="007346E8" w:rsidRPr="00E54EBE" w:rsidRDefault="007346E8" w:rsidP="007346E8">
            <w:pPr>
              <w:autoSpaceDE w:val="0"/>
              <w:autoSpaceDN w:val="0"/>
              <w:adjustRightInd w:val="0"/>
              <w:rPr>
                <w:rFonts w:cs="Arial"/>
                <w:i/>
              </w:rPr>
            </w:pPr>
            <w:r w:rsidRPr="00E54EBE">
              <w:rPr>
                <w:rFonts w:cs="Arial"/>
                <w:i/>
              </w:rPr>
              <w:t>Bremia lactucae</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rPr>
            </w:pPr>
            <w:r w:rsidRPr="00E54EBE">
              <w:rPr>
                <w:rFonts w:cs="Arial"/>
              </w:rPr>
              <w:t>2. Quarantine status</w:t>
            </w:r>
          </w:p>
        </w:tc>
        <w:tc>
          <w:tcPr>
            <w:tcW w:w="6241" w:type="dxa"/>
            <w:gridSpan w:val="2"/>
          </w:tcPr>
          <w:p w:rsidR="007346E8" w:rsidRPr="00E54EBE" w:rsidRDefault="007346E8" w:rsidP="007346E8">
            <w:pPr>
              <w:autoSpaceDE w:val="0"/>
              <w:autoSpaceDN w:val="0"/>
              <w:adjustRightInd w:val="0"/>
              <w:rPr>
                <w:rFonts w:cs="Arial"/>
              </w:rPr>
            </w:pPr>
            <w:r w:rsidRPr="00E54EBE">
              <w:rPr>
                <w:rFonts w:cs="Arial"/>
              </w:rPr>
              <w:t>no</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rPr>
            </w:pPr>
            <w:r w:rsidRPr="00E54EBE">
              <w:rPr>
                <w:rFonts w:cs="Arial"/>
              </w:rPr>
              <w:t>3. Host species</w:t>
            </w:r>
          </w:p>
        </w:tc>
        <w:tc>
          <w:tcPr>
            <w:tcW w:w="6241" w:type="dxa"/>
            <w:gridSpan w:val="2"/>
          </w:tcPr>
          <w:p w:rsidR="007346E8" w:rsidRPr="00E54EBE" w:rsidRDefault="007346E8" w:rsidP="007346E8">
            <w:pPr>
              <w:autoSpaceDE w:val="0"/>
              <w:autoSpaceDN w:val="0"/>
              <w:adjustRightInd w:val="0"/>
              <w:rPr>
                <w:rFonts w:cs="Arial"/>
              </w:rPr>
            </w:pPr>
            <w:r w:rsidRPr="00E54EBE">
              <w:rPr>
                <w:rFonts w:cs="Arial"/>
                <w:lang w:eastAsia="nl-NL"/>
              </w:rPr>
              <w:t xml:space="preserve">lettuce - </w:t>
            </w:r>
            <w:r w:rsidRPr="00E54EBE">
              <w:rPr>
                <w:rFonts w:cs="Arial"/>
                <w:i/>
                <w:iCs/>
                <w:lang w:eastAsia="nl-NL"/>
              </w:rPr>
              <w:t xml:space="preserve">Lactuca sativa </w:t>
            </w:r>
            <w:r w:rsidRPr="00E54EBE">
              <w:rPr>
                <w:rFonts w:cs="Arial"/>
                <w:iCs/>
                <w:lang w:eastAsia="nl-NL"/>
              </w:rPr>
              <w:t>L.</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rPr>
            </w:pPr>
            <w:r w:rsidRPr="00E54EBE">
              <w:rPr>
                <w:rFonts w:cs="Arial"/>
              </w:rPr>
              <w:t>4. Source of inoculum</w:t>
            </w:r>
          </w:p>
        </w:tc>
        <w:tc>
          <w:tcPr>
            <w:tcW w:w="6241" w:type="dxa"/>
            <w:gridSpan w:val="2"/>
          </w:tcPr>
          <w:p w:rsidR="007346E8" w:rsidRPr="00E54EBE" w:rsidRDefault="007346E8" w:rsidP="007346E8">
            <w:pPr>
              <w:autoSpaceDE w:val="0"/>
              <w:autoSpaceDN w:val="0"/>
              <w:adjustRightInd w:val="0"/>
              <w:rPr>
                <w:rFonts w:cs="Arial"/>
                <w:lang w:val="nl-NL"/>
              </w:rPr>
            </w:pPr>
            <w:r w:rsidRPr="00E54EBE">
              <w:rPr>
                <w:rFonts w:cs="Arial"/>
                <w:lang w:val="nl-NL"/>
              </w:rPr>
              <w:t>GEVES</w:t>
            </w:r>
            <w:r w:rsidRPr="00E54EBE">
              <w:rPr>
                <w:rStyle w:val="FootnoteReference"/>
                <w:rFonts w:cs="Arial"/>
              </w:rPr>
              <w:footnoteReference w:id="2"/>
            </w:r>
            <w:r w:rsidRPr="00E54EBE">
              <w:rPr>
                <w:rFonts w:cs="Arial"/>
                <w:lang w:val="nl-NL"/>
              </w:rPr>
              <w:t xml:space="preserve"> (FR) or Naktuinbouw</w:t>
            </w:r>
            <w:r w:rsidRPr="00E54EBE">
              <w:rPr>
                <w:rStyle w:val="FootnoteReference"/>
                <w:rFonts w:cs="Arial"/>
              </w:rPr>
              <w:footnoteReference w:id="3"/>
            </w:r>
            <w:r w:rsidRPr="00E54EBE">
              <w:rPr>
                <w:rFonts w:cs="Arial"/>
                <w:lang w:val="nl-NL"/>
              </w:rPr>
              <w:t xml:space="preserve"> (NL)</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lang w:val="fr-FR"/>
              </w:rPr>
            </w:pPr>
            <w:r w:rsidRPr="00E54EBE">
              <w:rPr>
                <w:rFonts w:cs="Arial"/>
                <w:lang w:val="fr-FR"/>
              </w:rPr>
              <w:t>5. Isolate</w:t>
            </w:r>
          </w:p>
        </w:tc>
        <w:tc>
          <w:tcPr>
            <w:tcW w:w="6241" w:type="dxa"/>
            <w:gridSpan w:val="2"/>
          </w:tcPr>
          <w:p w:rsidR="007346E8" w:rsidRPr="00E54EBE" w:rsidRDefault="007346E8" w:rsidP="007346E8">
            <w:pPr>
              <w:autoSpaceDE w:val="0"/>
              <w:autoSpaceDN w:val="0"/>
              <w:adjustRightInd w:val="0"/>
              <w:rPr>
                <w:rFonts w:cs="Arial"/>
              </w:rPr>
            </w:pPr>
            <w:r w:rsidRPr="00E54EBE">
              <w:rPr>
                <w:rFonts w:cs="Arial"/>
              </w:rPr>
              <w:t xml:space="preserve">Bl: 16,17, 20-27, 29-31 </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lang w:val="fr-FR"/>
              </w:rPr>
            </w:pPr>
            <w:r w:rsidRPr="00E54EBE">
              <w:rPr>
                <w:rFonts w:cs="Arial"/>
                <w:lang w:val="fr-FR"/>
              </w:rPr>
              <w:t xml:space="preserve">6. Establishment isolate identity </w:t>
            </w:r>
          </w:p>
        </w:tc>
        <w:tc>
          <w:tcPr>
            <w:tcW w:w="6241" w:type="dxa"/>
            <w:gridSpan w:val="2"/>
          </w:tcPr>
          <w:p w:rsidR="007346E8" w:rsidRPr="00E54EBE" w:rsidRDefault="007346E8" w:rsidP="007346E8">
            <w:pPr>
              <w:autoSpaceDE w:val="0"/>
              <w:autoSpaceDN w:val="0"/>
              <w:adjustRightInd w:val="0"/>
              <w:rPr>
                <w:rFonts w:cs="Arial"/>
              </w:rPr>
            </w:pPr>
            <w:r w:rsidRPr="00E54EBE">
              <w:rPr>
                <w:rFonts w:cs="Arial"/>
              </w:rPr>
              <w:t>test on differentials (see table below)</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rPr>
            </w:pPr>
            <w:r w:rsidRPr="00E54EBE">
              <w:rPr>
                <w:rFonts w:cs="Arial"/>
              </w:rPr>
              <w:t>7. Establishment pathogenicity</w:t>
            </w:r>
          </w:p>
        </w:tc>
        <w:tc>
          <w:tcPr>
            <w:tcW w:w="6241" w:type="dxa"/>
            <w:gridSpan w:val="2"/>
          </w:tcPr>
          <w:p w:rsidR="007346E8" w:rsidRPr="00E54EBE" w:rsidRDefault="007346E8" w:rsidP="007346E8">
            <w:pPr>
              <w:autoSpaceDE w:val="0"/>
              <w:autoSpaceDN w:val="0"/>
              <w:adjustRightInd w:val="0"/>
              <w:rPr>
                <w:rFonts w:cs="Arial"/>
                <w:lang w:val="fr-FR"/>
              </w:rPr>
            </w:pPr>
            <w:r w:rsidRPr="00E54EBE">
              <w:rPr>
                <w:rFonts w:cs="Arial"/>
                <w:lang w:val="fr-FR"/>
              </w:rPr>
              <w:t>test on susceptible varieties</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bCs/>
              </w:rPr>
            </w:pPr>
            <w:r w:rsidRPr="00E54EBE">
              <w:rPr>
                <w:rFonts w:cs="Arial"/>
              </w:rPr>
              <w:t xml:space="preserve">8. </w:t>
            </w:r>
            <w:r w:rsidRPr="00E54EBE">
              <w:rPr>
                <w:rFonts w:cs="Arial"/>
                <w:bCs/>
              </w:rPr>
              <w:t>Multiplication inoculum</w:t>
            </w:r>
          </w:p>
        </w:tc>
        <w:tc>
          <w:tcPr>
            <w:tcW w:w="6241" w:type="dxa"/>
            <w:gridSpan w:val="2"/>
          </w:tcPr>
          <w:p w:rsidR="007346E8" w:rsidRPr="00E54EBE" w:rsidRDefault="007346E8" w:rsidP="007346E8">
            <w:pPr>
              <w:autoSpaceDE w:val="0"/>
              <w:autoSpaceDN w:val="0"/>
              <w:adjustRightInd w:val="0"/>
              <w:rPr>
                <w:rFonts w:cs="Arial"/>
              </w:rPr>
            </w:pP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rPr>
            </w:pPr>
            <w:r w:rsidRPr="00E54EBE">
              <w:rPr>
                <w:rFonts w:cs="Arial"/>
              </w:rPr>
              <w:t xml:space="preserve">  8.1 Multiplication medium</w:t>
            </w:r>
          </w:p>
        </w:tc>
        <w:tc>
          <w:tcPr>
            <w:tcW w:w="6241" w:type="dxa"/>
            <w:gridSpan w:val="2"/>
          </w:tcPr>
          <w:p w:rsidR="007346E8" w:rsidRPr="00E54EBE" w:rsidRDefault="007346E8" w:rsidP="007346E8">
            <w:pPr>
              <w:autoSpaceDE w:val="0"/>
              <w:autoSpaceDN w:val="0"/>
              <w:adjustRightInd w:val="0"/>
              <w:rPr>
                <w:rFonts w:cs="Arial"/>
              </w:rPr>
            </w:pPr>
            <w:r w:rsidRPr="00E54EBE">
              <w:rPr>
                <w:rFonts w:cs="Arial"/>
              </w:rPr>
              <w:t>lettuce plantlets</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rPr>
            </w:pPr>
            <w:r w:rsidRPr="00E54EBE">
              <w:rPr>
                <w:rFonts w:cs="Arial"/>
              </w:rPr>
              <w:t xml:space="preserve">  8.2 Multiplication variety</w:t>
            </w:r>
          </w:p>
        </w:tc>
        <w:tc>
          <w:tcPr>
            <w:tcW w:w="6241" w:type="dxa"/>
            <w:gridSpan w:val="2"/>
          </w:tcPr>
          <w:p w:rsidR="007346E8" w:rsidRPr="00E54EBE" w:rsidRDefault="007346E8" w:rsidP="007346E8">
            <w:pPr>
              <w:autoSpaceDE w:val="0"/>
              <w:autoSpaceDN w:val="0"/>
              <w:adjustRightInd w:val="0"/>
              <w:rPr>
                <w:rFonts w:cs="Arial"/>
              </w:rPr>
            </w:pPr>
            <w:r w:rsidRPr="00E54EBE">
              <w:rPr>
                <w:rFonts w:cs="Arial"/>
              </w:rPr>
              <w:t>susceptible variety, for example Green Towers.</w:t>
            </w:r>
          </w:p>
          <w:p w:rsidR="007346E8" w:rsidRPr="00E54EBE" w:rsidRDefault="007346E8" w:rsidP="007346E8">
            <w:pPr>
              <w:autoSpaceDE w:val="0"/>
              <w:autoSpaceDN w:val="0"/>
              <w:adjustRightInd w:val="0"/>
              <w:rPr>
                <w:rFonts w:cs="Arial"/>
              </w:rPr>
            </w:pPr>
            <w:r w:rsidRPr="00E54EBE">
              <w:rPr>
                <w:rFonts w:cs="Arial"/>
              </w:rPr>
              <w:t>for higher isolates, a variety with defeated resistance may be preferable to keep the isolate fit.</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rPr>
            </w:pPr>
            <w:r w:rsidRPr="00E54EBE">
              <w:rPr>
                <w:rFonts w:cs="Arial"/>
              </w:rPr>
              <w:t xml:space="preserve">  8.3 Plant stage at inoculation</w:t>
            </w:r>
          </w:p>
        </w:tc>
        <w:tc>
          <w:tcPr>
            <w:tcW w:w="6241" w:type="dxa"/>
            <w:gridSpan w:val="2"/>
          </w:tcPr>
          <w:p w:rsidR="007346E8" w:rsidRPr="00E54EBE" w:rsidRDefault="007346E8" w:rsidP="007346E8">
            <w:pPr>
              <w:autoSpaceDE w:val="0"/>
              <w:autoSpaceDN w:val="0"/>
              <w:adjustRightInd w:val="0"/>
              <w:rPr>
                <w:rFonts w:cs="Arial"/>
              </w:rPr>
            </w:pPr>
            <w:r w:rsidRPr="00E54EBE">
              <w:rPr>
                <w:rFonts w:cs="Arial"/>
              </w:rPr>
              <w:t>cotyledon to first leaf</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rPr>
            </w:pPr>
            <w:r w:rsidRPr="00E54EBE">
              <w:rPr>
                <w:rFonts w:cs="Arial"/>
              </w:rPr>
              <w:t xml:space="preserve">  8.4 Inoculation medium</w:t>
            </w:r>
          </w:p>
        </w:tc>
        <w:tc>
          <w:tcPr>
            <w:tcW w:w="6241" w:type="dxa"/>
            <w:gridSpan w:val="2"/>
          </w:tcPr>
          <w:p w:rsidR="007346E8" w:rsidRPr="00E54EBE" w:rsidRDefault="007346E8" w:rsidP="007346E8">
            <w:pPr>
              <w:autoSpaceDE w:val="0"/>
              <w:autoSpaceDN w:val="0"/>
              <w:adjustRightInd w:val="0"/>
              <w:rPr>
                <w:rFonts w:cs="Arial"/>
              </w:rPr>
            </w:pPr>
            <w:r w:rsidRPr="00E54EBE">
              <w:rPr>
                <w:rFonts w:cs="Arial"/>
              </w:rPr>
              <w:t>tap water</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rPr>
            </w:pPr>
            <w:r w:rsidRPr="00E54EBE">
              <w:rPr>
                <w:rFonts w:cs="Arial"/>
              </w:rPr>
              <w:t xml:space="preserve">  8.5 Inoculation method</w:t>
            </w:r>
          </w:p>
        </w:tc>
        <w:tc>
          <w:tcPr>
            <w:tcW w:w="6241" w:type="dxa"/>
            <w:gridSpan w:val="2"/>
          </w:tcPr>
          <w:p w:rsidR="007346E8" w:rsidRPr="00E54EBE" w:rsidRDefault="007346E8" w:rsidP="007346E8">
            <w:pPr>
              <w:autoSpaceDE w:val="0"/>
              <w:autoSpaceDN w:val="0"/>
              <w:adjustRightInd w:val="0"/>
              <w:rPr>
                <w:rFonts w:cs="Arial"/>
              </w:rPr>
            </w:pPr>
            <w:r w:rsidRPr="00E54EBE">
              <w:rPr>
                <w:rFonts w:cs="Arial"/>
              </w:rPr>
              <w:t xml:space="preserve">spraying a spore suspension </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rPr>
            </w:pPr>
            <w:r w:rsidRPr="00E54EBE">
              <w:rPr>
                <w:rFonts w:cs="Arial"/>
              </w:rPr>
              <w:t xml:space="preserve">  8.6 Harvest of inoculum </w:t>
            </w:r>
          </w:p>
        </w:tc>
        <w:tc>
          <w:tcPr>
            <w:tcW w:w="6241" w:type="dxa"/>
            <w:gridSpan w:val="2"/>
          </w:tcPr>
          <w:p w:rsidR="007346E8" w:rsidRPr="00E54EBE" w:rsidRDefault="007346E8" w:rsidP="007346E8">
            <w:pPr>
              <w:autoSpaceDE w:val="0"/>
              <w:autoSpaceDN w:val="0"/>
              <w:adjustRightInd w:val="0"/>
              <w:rPr>
                <w:rFonts w:cs="Arial"/>
              </w:rPr>
            </w:pPr>
            <w:r w:rsidRPr="00E54EBE">
              <w:rPr>
                <w:rFonts w:cs="Arial"/>
              </w:rPr>
              <w:t>washing off from leaves</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rPr>
            </w:pPr>
            <w:r w:rsidRPr="00E54EBE">
              <w:rPr>
                <w:rFonts w:cs="Arial"/>
              </w:rPr>
              <w:t xml:space="preserve">  8.7 Check of harvested inoculum</w:t>
            </w:r>
          </w:p>
        </w:tc>
        <w:tc>
          <w:tcPr>
            <w:tcW w:w="6241" w:type="dxa"/>
            <w:gridSpan w:val="2"/>
          </w:tcPr>
          <w:p w:rsidR="007346E8" w:rsidRPr="00E54EBE" w:rsidRDefault="007346E8" w:rsidP="007346E8">
            <w:pPr>
              <w:autoSpaceDE w:val="0"/>
              <w:autoSpaceDN w:val="0"/>
              <w:adjustRightInd w:val="0"/>
              <w:rPr>
                <w:rFonts w:cs="Arial"/>
              </w:rPr>
            </w:pPr>
            <w:r w:rsidRPr="00E54EBE">
              <w:rPr>
                <w:rFonts w:cs="Arial"/>
              </w:rPr>
              <w:t>counting spores</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rPr>
            </w:pPr>
            <w:r w:rsidRPr="00E54EBE">
              <w:rPr>
                <w:rFonts w:cs="Arial"/>
              </w:rPr>
              <w:t xml:space="preserve">  8.8 Shelf life/viability inoculum</w:t>
            </w:r>
          </w:p>
        </w:tc>
        <w:tc>
          <w:tcPr>
            <w:tcW w:w="6241" w:type="dxa"/>
            <w:gridSpan w:val="2"/>
          </w:tcPr>
          <w:p w:rsidR="007346E8" w:rsidRPr="00E54EBE" w:rsidRDefault="007346E8" w:rsidP="007346E8">
            <w:pPr>
              <w:autoSpaceDE w:val="0"/>
              <w:autoSpaceDN w:val="0"/>
              <w:adjustRightInd w:val="0"/>
              <w:rPr>
                <w:rFonts w:cs="Arial"/>
              </w:rPr>
            </w:pPr>
            <w:r w:rsidRPr="00E54EBE">
              <w:rPr>
                <w:rFonts w:cs="Arial"/>
              </w:rPr>
              <w:t>2 hours at room temperature; 2 days in fridge</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bCs/>
              </w:rPr>
            </w:pPr>
            <w:r w:rsidRPr="00E54EBE">
              <w:rPr>
                <w:rFonts w:cs="Arial"/>
              </w:rPr>
              <w:t xml:space="preserve">9. </w:t>
            </w:r>
            <w:r w:rsidRPr="00E54EBE">
              <w:rPr>
                <w:rFonts w:cs="Arial"/>
                <w:bCs/>
              </w:rPr>
              <w:t>Format of the test</w:t>
            </w:r>
          </w:p>
        </w:tc>
        <w:tc>
          <w:tcPr>
            <w:tcW w:w="6241" w:type="dxa"/>
            <w:gridSpan w:val="2"/>
          </w:tcPr>
          <w:p w:rsidR="007346E8" w:rsidRPr="00E54EBE" w:rsidRDefault="007346E8" w:rsidP="007346E8">
            <w:pPr>
              <w:autoSpaceDE w:val="0"/>
              <w:autoSpaceDN w:val="0"/>
              <w:adjustRightInd w:val="0"/>
              <w:rPr>
                <w:rFonts w:cs="Arial"/>
              </w:rPr>
            </w:pPr>
          </w:p>
        </w:tc>
      </w:tr>
      <w:tr w:rsidR="007346E8" w:rsidRPr="00E54EBE" w:rsidTr="007346E8">
        <w:trPr>
          <w:gridBefore w:val="1"/>
          <w:wBefore w:w="12" w:type="dxa"/>
          <w:trHeight w:val="164"/>
        </w:trPr>
        <w:tc>
          <w:tcPr>
            <w:tcW w:w="3574" w:type="dxa"/>
          </w:tcPr>
          <w:p w:rsidR="007346E8" w:rsidRPr="00E54EBE" w:rsidRDefault="007346E8" w:rsidP="007346E8">
            <w:pPr>
              <w:autoSpaceDE w:val="0"/>
              <w:autoSpaceDN w:val="0"/>
              <w:adjustRightInd w:val="0"/>
              <w:rPr>
                <w:rFonts w:cs="Arial"/>
              </w:rPr>
            </w:pPr>
            <w:r w:rsidRPr="00E54EBE">
              <w:rPr>
                <w:rFonts w:cs="Arial"/>
              </w:rPr>
              <w:t xml:space="preserve">  9.1 Number of plants per genotype</w:t>
            </w:r>
          </w:p>
        </w:tc>
        <w:tc>
          <w:tcPr>
            <w:tcW w:w="6241" w:type="dxa"/>
            <w:gridSpan w:val="2"/>
          </w:tcPr>
          <w:p w:rsidR="007346E8" w:rsidRPr="00E54EBE" w:rsidRDefault="007346E8" w:rsidP="007346E8">
            <w:pPr>
              <w:autoSpaceDE w:val="0"/>
              <w:autoSpaceDN w:val="0"/>
              <w:adjustRightInd w:val="0"/>
              <w:rPr>
                <w:rFonts w:cs="Arial"/>
              </w:rPr>
            </w:pPr>
            <w:r w:rsidRPr="00E54EBE">
              <w:rPr>
                <w:rFonts w:cs="Arial"/>
              </w:rPr>
              <w:t>at least 20</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rPr>
            </w:pPr>
            <w:r w:rsidRPr="00E54EBE">
              <w:rPr>
                <w:rFonts w:cs="Arial"/>
              </w:rPr>
              <w:t xml:space="preserve">  9.2 Number of replicates</w:t>
            </w:r>
          </w:p>
        </w:tc>
        <w:tc>
          <w:tcPr>
            <w:tcW w:w="6241" w:type="dxa"/>
            <w:gridSpan w:val="2"/>
          </w:tcPr>
          <w:p w:rsidR="007346E8" w:rsidRPr="00E54EBE" w:rsidRDefault="007346E8" w:rsidP="007346E8">
            <w:pPr>
              <w:autoSpaceDE w:val="0"/>
              <w:autoSpaceDN w:val="0"/>
              <w:adjustRightInd w:val="0"/>
              <w:rPr>
                <w:rFonts w:cs="Arial"/>
              </w:rPr>
            </w:pPr>
            <w:r w:rsidRPr="00E54EBE">
              <w:rPr>
                <w:rFonts w:cs="Arial"/>
              </w:rPr>
              <w:t>-</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rPr>
            </w:pPr>
            <w:r w:rsidRPr="00E54EBE">
              <w:rPr>
                <w:rFonts w:cs="Arial"/>
              </w:rPr>
              <w:t xml:space="preserve">  9.3 Control varieties</w:t>
            </w:r>
          </w:p>
        </w:tc>
        <w:tc>
          <w:tcPr>
            <w:tcW w:w="6241" w:type="dxa"/>
            <w:gridSpan w:val="2"/>
          </w:tcPr>
          <w:p w:rsidR="007346E8" w:rsidRPr="00E54EBE" w:rsidRDefault="007346E8" w:rsidP="007346E8">
            <w:pPr>
              <w:autoSpaceDE w:val="0"/>
              <w:autoSpaceDN w:val="0"/>
              <w:adjustRightInd w:val="0"/>
              <w:rPr>
                <w:rFonts w:cs="Arial"/>
              </w:rPr>
            </w:pPr>
            <w:r w:rsidRPr="00E54EBE">
              <w:rPr>
                <w:rFonts w:cs="Arial"/>
              </w:rPr>
              <w:t>(informative) differentials (see table below)</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rPr>
            </w:pPr>
            <w:r w:rsidRPr="00E54EBE">
              <w:rPr>
                <w:rFonts w:cs="Arial"/>
              </w:rPr>
              <w:t xml:space="preserve">  9.4 Test design</w:t>
            </w:r>
          </w:p>
        </w:tc>
        <w:tc>
          <w:tcPr>
            <w:tcW w:w="6241" w:type="dxa"/>
            <w:gridSpan w:val="2"/>
          </w:tcPr>
          <w:p w:rsidR="007346E8" w:rsidRPr="00E54EBE" w:rsidRDefault="007346E8" w:rsidP="007346E8">
            <w:pPr>
              <w:autoSpaceDE w:val="0"/>
              <w:autoSpaceDN w:val="0"/>
              <w:adjustRightInd w:val="0"/>
              <w:rPr>
                <w:rFonts w:cs="Arial"/>
              </w:rPr>
            </w:pPr>
            <w:r w:rsidRPr="00E54EBE">
              <w:rPr>
                <w:rFonts w:cs="Arial"/>
              </w:rPr>
              <w:t>-</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rPr>
            </w:pPr>
            <w:r w:rsidRPr="00E54EBE">
              <w:rPr>
                <w:rFonts w:cs="Arial"/>
              </w:rPr>
              <w:t xml:space="preserve">  9.5 Test facility</w:t>
            </w:r>
          </w:p>
        </w:tc>
        <w:tc>
          <w:tcPr>
            <w:tcW w:w="6241" w:type="dxa"/>
            <w:gridSpan w:val="2"/>
          </w:tcPr>
          <w:p w:rsidR="007346E8" w:rsidRPr="00E54EBE" w:rsidRDefault="007346E8" w:rsidP="007346E8">
            <w:pPr>
              <w:autoSpaceDE w:val="0"/>
              <w:autoSpaceDN w:val="0"/>
              <w:adjustRightInd w:val="0"/>
              <w:rPr>
                <w:rFonts w:cs="Arial"/>
              </w:rPr>
            </w:pPr>
            <w:r w:rsidRPr="00E54EBE">
              <w:rPr>
                <w:rFonts w:cs="Arial"/>
              </w:rPr>
              <w:t>climate room</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rPr>
            </w:pPr>
            <w:r w:rsidRPr="00E54EBE">
              <w:rPr>
                <w:rFonts w:cs="Arial"/>
              </w:rPr>
              <w:t xml:space="preserve">  9.6 Temperature</w:t>
            </w:r>
          </w:p>
        </w:tc>
        <w:tc>
          <w:tcPr>
            <w:tcW w:w="6241" w:type="dxa"/>
            <w:gridSpan w:val="2"/>
          </w:tcPr>
          <w:p w:rsidR="007346E8" w:rsidRPr="00E54EBE" w:rsidRDefault="007346E8" w:rsidP="007346E8">
            <w:pPr>
              <w:autoSpaceDE w:val="0"/>
              <w:autoSpaceDN w:val="0"/>
              <w:adjustRightInd w:val="0"/>
              <w:rPr>
                <w:rFonts w:cs="Arial"/>
              </w:rPr>
            </w:pPr>
            <w:r w:rsidRPr="00E54EBE">
              <w:rPr>
                <w:rFonts w:cs="Arial"/>
              </w:rPr>
              <w:t>15°C-18°C</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rPr>
            </w:pPr>
            <w:r w:rsidRPr="00E54EBE">
              <w:rPr>
                <w:rFonts w:cs="Arial"/>
              </w:rPr>
              <w:t xml:space="preserve">  9.7 Light</w:t>
            </w:r>
          </w:p>
        </w:tc>
        <w:tc>
          <w:tcPr>
            <w:tcW w:w="6241" w:type="dxa"/>
            <w:gridSpan w:val="2"/>
          </w:tcPr>
          <w:p w:rsidR="007346E8" w:rsidRPr="00E54EBE" w:rsidRDefault="007346E8" w:rsidP="007346E8">
            <w:pPr>
              <w:autoSpaceDE w:val="0"/>
              <w:autoSpaceDN w:val="0"/>
              <w:adjustRightInd w:val="0"/>
              <w:rPr>
                <w:rFonts w:cs="Arial"/>
              </w:rPr>
            </w:pPr>
            <w:r w:rsidRPr="00E54EBE">
              <w:rPr>
                <w:rFonts w:cs="Arial"/>
              </w:rPr>
              <w:t xml:space="preserve">adequate for good plant growth; seedlings should not etiolate. </w:t>
            </w:r>
          </w:p>
          <w:p w:rsidR="007346E8" w:rsidRPr="00E54EBE" w:rsidRDefault="007346E8" w:rsidP="007346E8">
            <w:pPr>
              <w:autoSpaceDE w:val="0"/>
              <w:autoSpaceDN w:val="0"/>
              <w:adjustRightInd w:val="0"/>
              <w:rPr>
                <w:rFonts w:cs="Arial"/>
              </w:rPr>
            </w:pPr>
            <w:r w:rsidRPr="00E54EBE">
              <w:rPr>
                <w:rFonts w:cs="Arial"/>
              </w:rPr>
              <w:t>option: reduced light 24 hours after inoculation</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rPr>
            </w:pPr>
            <w:r w:rsidRPr="00E54EBE">
              <w:rPr>
                <w:rFonts w:cs="Arial"/>
              </w:rPr>
              <w:t xml:space="preserve">  9.8 Season</w:t>
            </w:r>
          </w:p>
        </w:tc>
        <w:tc>
          <w:tcPr>
            <w:tcW w:w="6241" w:type="dxa"/>
            <w:gridSpan w:val="2"/>
          </w:tcPr>
          <w:p w:rsidR="007346E8" w:rsidRPr="00E54EBE" w:rsidRDefault="007346E8" w:rsidP="007346E8">
            <w:pPr>
              <w:autoSpaceDE w:val="0"/>
              <w:autoSpaceDN w:val="0"/>
              <w:adjustRightInd w:val="0"/>
              <w:rPr>
                <w:rFonts w:cs="Arial"/>
              </w:rPr>
            </w:pPr>
            <w:r w:rsidRPr="00E54EBE">
              <w:rPr>
                <w:rFonts w:cs="Arial"/>
              </w:rPr>
              <w:t>-</w:t>
            </w:r>
          </w:p>
        </w:tc>
      </w:tr>
      <w:tr w:rsidR="007346E8" w:rsidRPr="00E54EBE" w:rsidTr="007346E8">
        <w:trPr>
          <w:gridBefore w:val="1"/>
          <w:wBefore w:w="12" w:type="dxa"/>
          <w:trHeight w:val="247"/>
        </w:trPr>
        <w:tc>
          <w:tcPr>
            <w:tcW w:w="3574" w:type="dxa"/>
          </w:tcPr>
          <w:p w:rsidR="007346E8" w:rsidRPr="00E54EBE" w:rsidRDefault="007346E8" w:rsidP="007346E8">
            <w:pPr>
              <w:autoSpaceDE w:val="0"/>
              <w:autoSpaceDN w:val="0"/>
              <w:adjustRightInd w:val="0"/>
              <w:rPr>
                <w:rFonts w:cs="Arial"/>
              </w:rPr>
            </w:pPr>
            <w:r w:rsidRPr="00E54EBE">
              <w:rPr>
                <w:rFonts w:cs="Arial"/>
              </w:rPr>
              <w:t xml:space="preserve">  9.9 Special measures</w:t>
            </w:r>
          </w:p>
        </w:tc>
        <w:tc>
          <w:tcPr>
            <w:tcW w:w="6241" w:type="dxa"/>
            <w:gridSpan w:val="2"/>
          </w:tcPr>
          <w:p w:rsidR="007346E8" w:rsidRPr="00E54EBE" w:rsidRDefault="007346E8" w:rsidP="007346E8">
            <w:pPr>
              <w:autoSpaceDE w:val="0"/>
              <w:autoSpaceDN w:val="0"/>
              <w:adjustRightInd w:val="0"/>
              <w:rPr>
                <w:rFonts w:cs="Arial"/>
              </w:rPr>
            </w:pPr>
            <w:r w:rsidRPr="00E54EBE">
              <w:rPr>
                <w:rFonts w:cs="Arial"/>
              </w:rPr>
              <w:t xml:space="preserve">plants may grow on wet blotting paper with or without a nutrient solution, on sand or on potting soil (see point 13). </w:t>
            </w:r>
          </w:p>
          <w:p w:rsidR="007346E8" w:rsidRPr="00E54EBE" w:rsidRDefault="007346E8" w:rsidP="007346E8">
            <w:pPr>
              <w:autoSpaceDE w:val="0"/>
              <w:autoSpaceDN w:val="0"/>
              <w:adjustRightInd w:val="0"/>
              <w:rPr>
                <w:rFonts w:cs="Arial"/>
              </w:rPr>
            </w:pPr>
            <w:r w:rsidRPr="00E54EBE">
              <w:rPr>
                <w:rFonts w:cs="Arial"/>
              </w:rPr>
              <w:t>high humidity (&gt;90%) is essential for infection and sporulation.</w:t>
            </w:r>
          </w:p>
        </w:tc>
      </w:tr>
      <w:tr w:rsidR="007346E8" w:rsidRPr="00E54EBE" w:rsidTr="007346E8">
        <w:trPr>
          <w:gridBefore w:val="1"/>
          <w:wBefore w:w="12" w:type="dxa"/>
          <w:trHeight w:val="247"/>
        </w:trPr>
        <w:tc>
          <w:tcPr>
            <w:tcW w:w="3574" w:type="dxa"/>
          </w:tcPr>
          <w:p w:rsidR="007346E8" w:rsidRPr="007346E8" w:rsidRDefault="007346E8" w:rsidP="00B50CE4">
            <w:pPr>
              <w:autoSpaceDE w:val="0"/>
              <w:autoSpaceDN w:val="0"/>
              <w:adjustRightInd w:val="0"/>
              <w:rPr>
                <w:rFonts w:cs="Arial"/>
              </w:rPr>
            </w:pPr>
            <w:r w:rsidRPr="007346E8">
              <w:rPr>
                <w:rFonts w:cs="Arial"/>
              </w:rPr>
              <w:t>10. Inoculation</w:t>
            </w:r>
          </w:p>
        </w:tc>
        <w:tc>
          <w:tcPr>
            <w:tcW w:w="6241" w:type="dxa"/>
            <w:gridSpan w:val="2"/>
          </w:tcPr>
          <w:p w:rsidR="007346E8" w:rsidRPr="00E54EBE" w:rsidRDefault="007346E8" w:rsidP="00B50CE4">
            <w:pPr>
              <w:autoSpaceDE w:val="0"/>
              <w:autoSpaceDN w:val="0"/>
              <w:adjustRightInd w:val="0"/>
              <w:rPr>
                <w:rFonts w:cs="Arial"/>
              </w:rPr>
            </w:pPr>
          </w:p>
        </w:tc>
      </w:tr>
      <w:tr w:rsidR="007346E8" w:rsidRPr="00E54EBE" w:rsidTr="007346E8">
        <w:trPr>
          <w:gridBefore w:val="1"/>
          <w:wBefore w:w="12" w:type="dxa"/>
          <w:trHeight w:val="247"/>
        </w:trPr>
        <w:tc>
          <w:tcPr>
            <w:tcW w:w="3574" w:type="dxa"/>
          </w:tcPr>
          <w:p w:rsidR="007346E8" w:rsidRPr="007346E8" w:rsidRDefault="007346E8" w:rsidP="00B50CE4">
            <w:pPr>
              <w:autoSpaceDE w:val="0"/>
              <w:autoSpaceDN w:val="0"/>
              <w:adjustRightInd w:val="0"/>
              <w:rPr>
                <w:rFonts w:cs="Arial"/>
              </w:rPr>
            </w:pPr>
            <w:r w:rsidRPr="007346E8">
              <w:rPr>
                <w:rFonts w:cs="Arial"/>
              </w:rPr>
              <w:t xml:space="preserve">  10.1 Preparation inoculum</w:t>
            </w:r>
          </w:p>
        </w:tc>
        <w:tc>
          <w:tcPr>
            <w:tcW w:w="6241" w:type="dxa"/>
            <w:gridSpan w:val="2"/>
          </w:tcPr>
          <w:p w:rsidR="007346E8" w:rsidRPr="00E54EBE" w:rsidRDefault="007346E8" w:rsidP="00B50CE4">
            <w:pPr>
              <w:autoSpaceDE w:val="0"/>
              <w:autoSpaceDN w:val="0"/>
              <w:adjustRightInd w:val="0"/>
              <w:rPr>
                <w:rFonts w:cs="Arial"/>
              </w:rPr>
            </w:pPr>
            <w:r w:rsidRPr="00E54EBE">
              <w:rPr>
                <w:rFonts w:cs="Arial"/>
              </w:rPr>
              <w:t>washing off from leaves by vigorous shaking in a closed container</w:t>
            </w:r>
          </w:p>
        </w:tc>
      </w:tr>
      <w:tr w:rsidR="007346E8" w:rsidRPr="00E54EBE" w:rsidTr="007346E8">
        <w:trPr>
          <w:gridBefore w:val="1"/>
          <w:wBefore w:w="12" w:type="dxa"/>
          <w:trHeight w:val="247"/>
        </w:trPr>
        <w:tc>
          <w:tcPr>
            <w:tcW w:w="3574" w:type="dxa"/>
          </w:tcPr>
          <w:p w:rsidR="007346E8" w:rsidRPr="007346E8" w:rsidRDefault="007346E8" w:rsidP="00B50CE4">
            <w:pPr>
              <w:autoSpaceDE w:val="0"/>
              <w:autoSpaceDN w:val="0"/>
              <w:adjustRightInd w:val="0"/>
              <w:rPr>
                <w:rFonts w:cs="Arial"/>
              </w:rPr>
            </w:pPr>
            <w:r w:rsidRPr="00E54EBE">
              <w:rPr>
                <w:rFonts w:cs="Arial"/>
              </w:rPr>
              <w:t xml:space="preserve">  </w:t>
            </w:r>
            <w:r w:rsidRPr="007346E8">
              <w:rPr>
                <w:rFonts w:cs="Arial"/>
              </w:rPr>
              <w:t>10.2 Quantification inoculum</w:t>
            </w:r>
          </w:p>
        </w:tc>
        <w:tc>
          <w:tcPr>
            <w:tcW w:w="6241" w:type="dxa"/>
            <w:gridSpan w:val="2"/>
          </w:tcPr>
          <w:p w:rsidR="007346E8" w:rsidRPr="00E54EBE" w:rsidRDefault="007346E8" w:rsidP="00B50CE4">
            <w:pPr>
              <w:autoSpaceDE w:val="0"/>
              <w:autoSpaceDN w:val="0"/>
              <w:adjustRightInd w:val="0"/>
              <w:rPr>
                <w:rFonts w:cs="Arial"/>
              </w:rPr>
            </w:pPr>
            <w:r w:rsidRPr="00E54EBE">
              <w:rPr>
                <w:rFonts w:cs="Arial"/>
              </w:rPr>
              <w:t>counting spores; spore density should be 3.10</w:t>
            </w:r>
            <w:r w:rsidRPr="007346E8">
              <w:rPr>
                <w:rFonts w:cs="Arial"/>
              </w:rPr>
              <w:t>4</w:t>
            </w:r>
            <w:r w:rsidRPr="00E54EBE">
              <w:rPr>
                <w:rFonts w:cs="Arial"/>
              </w:rPr>
              <w:t>-1.10</w:t>
            </w:r>
            <w:r w:rsidRPr="007346E8">
              <w:rPr>
                <w:rFonts w:cs="Arial"/>
              </w:rPr>
              <w:t>5</w:t>
            </w:r>
          </w:p>
        </w:tc>
      </w:tr>
      <w:tr w:rsidR="007346E8" w:rsidRPr="00E54EBE" w:rsidTr="007346E8">
        <w:trPr>
          <w:gridBefore w:val="1"/>
          <w:wBefore w:w="12" w:type="dxa"/>
          <w:trHeight w:val="247"/>
        </w:trPr>
        <w:tc>
          <w:tcPr>
            <w:tcW w:w="3574" w:type="dxa"/>
          </w:tcPr>
          <w:p w:rsidR="007346E8" w:rsidRPr="00E54EBE" w:rsidRDefault="007346E8" w:rsidP="00B50CE4">
            <w:pPr>
              <w:autoSpaceDE w:val="0"/>
              <w:autoSpaceDN w:val="0"/>
              <w:adjustRightInd w:val="0"/>
              <w:rPr>
                <w:rFonts w:cs="Arial"/>
              </w:rPr>
            </w:pPr>
            <w:r w:rsidRPr="00E54EBE">
              <w:rPr>
                <w:rFonts w:cs="Arial"/>
              </w:rPr>
              <w:t xml:space="preserve">  10.3 Plant stage at inoculation</w:t>
            </w:r>
          </w:p>
        </w:tc>
        <w:tc>
          <w:tcPr>
            <w:tcW w:w="6241" w:type="dxa"/>
            <w:gridSpan w:val="2"/>
          </w:tcPr>
          <w:p w:rsidR="007346E8" w:rsidRPr="00E54EBE" w:rsidRDefault="007346E8" w:rsidP="00B50CE4">
            <w:pPr>
              <w:autoSpaceDE w:val="0"/>
              <w:autoSpaceDN w:val="0"/>
              <w:adjustRightInd w:val="0"/>
              <w:rPr>
                <w:rFonts w:cs="Arial"/>
              </w:rPr>
            </w:pPr>
            <w:r w:rsidRPr="00E54EBE">
              <w:rPr>
                <w:rFonts w:cs="Arial"/>
              </w:rPr>
              <w:t>cotyledon stage</w:t>
            </w:r>
          </w:p>
        </w:tc>
      </w:tr>
      <w:tr w:rsidR="007346E8" w:rsidRPr="00E54EBE" w:rsidTr="007346E8">
        <w:trPr>
          <w:gridBefore w:val="1"/>
          <w:wBefore w:w="12" w:type="dxa"/>
          <w:trHeight w:val="247"/>
        </w:trPr>
        <w:tc>
          <w:tcPr>
            <w:tcW w:w="3574" w:type="dxa"/>
          </w:tcPr>
          <w:p w:rsidR="007346E8" w:rsidRPr="00E54EBE" w:rsidRDefault="007346E8" w:rsidP="00B50CE4">
            <w:pPr>
              <w:autoSpaceDE w:val="0"/>
              <w:autoSpaceDN w:val="0"/>
              <w:adjustRightInd w:val="0"/>
              <w:rPr>
                <w:rFonts w:cs="Arial"/>
              </w:rPr>
            </w:pPr>
            <w:r w:rsidRPr="00E54EBE">
              <w:rPr>
                <w:rFonts w:cs="Arial"/>
              </w:rPr>
              <w:t xml:space="preserve">  10.4 Inoculation method</w:t>
            </w:r>
          </w:p>
        </w:tc>
        <w:tc>
          <w:tcPr>
            <w:tcW w:w="6241" w:type="dxa"/>
            <w:gridSpan w:val="2"/>
          </w:tcPr>
          <w:p w:rsidR="007346E8" w:rsidRPr="00E54EBE" w:rsidRDefault="007346E8" w:rsidP="00B50CE4">
            <w:pPr>
              <w:autoSpaceDE w:val="0"/>
              <w:autoSpaceDN w:val="0"/>
              <w:adjustRightInd w:val="0"/>
              <w:rPr>
                <w:rFonts w:cs="Arial"/>
              </w:rPr>
            </w:pPr>
            <w:r w:rsidRPr="00E54EBE">
              <w:rPr>
                <w:rFonts w:cs="Arial"/>
              </w:rPr>
              <w:t xml:space="preserve">spraying till run-off. </w:t>
            </w:r>
          </w:p>
          <w:p w:rsidR="007346E8" w:rsidRPr="00E54EBE" w:rsidRDefault="007346E8" w:rsidP="00B50CE4">
            <w:pPr>
              <w:autoSpaceDE w:val="0"/>
              <w:autoSpaceDN w:val="0"/>
              <w:adjustRightInd w:val="0"/>
              <w:rPr>
                <w:rFonts w:cs="Arial"/>
              </w:rPr>
            </w:pPr>
            <w:r w:rsidRPr="00E54EBE">
              <w:rPr>
                <w:rFonts w:cs="Arial"/>
              </w:rPr>
              <w:t>option: reduced light 24 hours after inoculation</w:t>
            </w:r>
          </w:p>
        </w:tc>
      </w:tr>
      <w:tr w:rsidR="007346E8" w:rsidRPr="00E54EBE" w:rsidTr="007346E8">
        <w:trPr>
          <w:gridBefore w:val="1"/>
          <w:wBefore w:w="12" w:type="dxa"/>
          <w:trHeight w:val="247"/>
        </w:trPr>
        <w:tc>
          <w:tcPr>
            <w:tcW w:w="3574" w:type="dxa"/>
          </w:tcPr>
          <w:p w:rsidR="007346E8" w:rsidRPr="00E54EBE" w:rsidRDefault="007346E8" w:rsidP="00B50CE4">
            <w:pPr>
              <w:autoSpaceDE w:val="0"/>
              <w:autoSpaceDN w:val="0"/>
              <w:adjustRightInd w:val="0"/>
              <w:rPr>
                <w:rFonts w:cs="Arial"/>
              </w:rPr>
            </w:pPr>
            <w:r w:rsidRPr="00E54EBE">
              <w:rPr>
                <w:rFonts w:cs="Arial"/>
              </w:rPr>
              <w:t xml:space="preserve">  10.5 First observation</w:t>
            </w:r>
          </w:p>
        </w:tc>
        <w:tc>
          <w:tcPr>
            <w:tcW w:w="6241" w:type="dxa"/>
            <w:gridSpan w:val="2"/>
          </w:tcPr>
          <w:p w:rsidR="007346E8" w:rsidRPr="00E54EBE" w:rsidRDefault="007346E8" w:rsidP="00B50CE4">
            <w:pPr>
              <w:autoSpaceDE w:val="0"/>
              <w:autoSpaceDN w:val="0"/>
              <w:adjustRightInd w:val="0"/>
              <w:rPr>
                <w:rFonts w:cs="Arial"/>
              </w:rPr>
            </w:pPr>
            <w:r w:rsidRPr="00E54EBE">
              <w:rPr>
                <w:rFonts w:cs="Arial"/>
              </w:rPr>
              <w:t>beginning of sporulation on susceptible varieties (around 7 days after inoculation)</w:t>
            </w:r>
          </w:p>
        </w:tc>
      </w:tr>
      <w:tr w:rsidR="007346E8" w:rsidRPr="00E54EBE" w:rsidTr="007346E8">
        <w:trPr>
          <w:gridBefore w:val="1"/>
          <w:wBefore w:w="12" w:type="dxa"/>
          <w:trHeight w:val="247"/>
        </w:trPr>
        <w:tc>
          <w:tcPr>
            <w:tcW w:w="3574" w:type="dxa"/>
          </w:tcPr>
          <w:p w:rsidR="007346E8" w:rsidRPr="00E54EBE" w:rsidRDefault="007346E8" w:rsidP="00B50CE4">
            <w:pPr>
              <w:autoSpaceDE w:val="0"/>
              <w:autoSpaceDN w:val="0"/>
              <w:adjustRightInd w:val="0"/>
              <w:rPr>
                <w:rFonts w:cs="Arial"/>
              </w:rPr>
            </w:pPr>
            <w:r w:rsidRPr="00E54EBE">
              <w:rPr>
                <w:rFonts w:cs="Arial"/>
              </w:rPr>
              <w:t xml:space="preserve">  10.6 Second observation</w:t>
            </w:r>
          </w:p>
        </w:tc>
        <w:tc>
          <w:tcPr>
            <w:tcW w:w="6241" w:type="dxa"/>
            <w:gridSpan w:val="2"/>
          </w:tcPr>
          <w:p w:rsidR="007346E8" w:rsidRPr="00E54EBE" w:rsidRDefault="007346E8" w:rsidP="00B50CE4">
            <w:pPr>
              <w:autoSpaceDE w:val="0"/>
              <w:autoSpaceDN w:val="0"/>
              <w:adjustRightInd w:val="0"/>
              <w:rPr>
                <w:rFonts w:cs="Arial"/>
              </w:rPr>
            </w:pPr>
            <w:r w:rsidRPr="00E54EBE">
              <w:rPr>
                <w:rFonts w:cs="Arial"/>
              </w:rPr>
              <w:t>3-4 days after first observation (around 10 days after inoculation)</w:t>
            </w:r>
          </w:p>
        </w:tc>
      </w:tr>
      <w:tr w:rsidR="007346E8" w:rsidRPr="00E54EBE" w:rsidTr="007346E8">
        <w:trPr>
          <w:gridBefore w:val="1"/>
          <w:wBefore w:w="12" w:type="dxa"/>
          <w:trHeight w:val="247"/>
        </w:trPr>
        <w:tc>
          <w:tcPr>
            <w:tcW w:w="3574" w:type="dxa"/>
          </w:tcPr>
          <w:p w:rsidR="007346E8" w:rsidRPr="00E54EBE" w:rsidRDefault="007346E8" w:rsidP="00B50CE4">
            <w:pPr>
              <w:autoSpaceDE w:val="0"/>
              <w:autoSpaceDN w:val="0"/>
              <w:adjustRightInd w:val="0"/>
              <w:rPr>
                <w:rFonts w:cs="Arial"/>
              </w:rPr>
            </w:pPr>
            <w:r w:rsidRPr="00E54EBE">
              <w:rPr>
                <w:rFonts w:cs="Arial"/>
              </w:rPr>
              <w:t xml:space="preserve">  10.7 Final observations</w:t>
            </w:r>
          </w:p>
        </w:tc>
        <w:tc>
          <w:tcPr>
            <w:tcW w:w="6241" w:type="dxa"/>
            <w:gridSpan w:val="2"/>
          </w:tcPr>
          <w:p w:rsidR="007346E8" w:rsidRPr="00E54EBE" w:rsidRDefault="007346E8" w:rsidP="00B50CE4">
            <w:pPr>
              <w:autoSpaceDE w:val="0"/>
              <w:autoSpaceDN w:val="0"/>
              <w:adjustRightInd w:val="0"/>
              <w:rPr>
                <w:rFonts w:cs="Arial"/>
              </w:rPr>
            </w:pPr>
            <w:r w:rsidRPr="00E54EBE">
              <w:rPr>
                <w:rFonts w:cs="Arial"/>
              </w:rPr>
              <w:t xml:space="preserve">14 days after inoculation </w:t>
            </w:r>
          </w:p>
          <w:p w:rsidR="007346E8" w:rsidRPr="00E54EBE" w:rsidRDefault="007346E8" w:rsidP="00B50CE4">
            <w:pPr>
              <w:autoSpaceDE w:val="0"/>
              <w:autoSpaceDN w:val="0"/>
              <w:adjustRightInd w:val="0"/>
              <w:rPr>
                <w:rFonts w:cs="Arial"/>
              </w:rPr>
            </w:pPr>
            <w:r w:rsidRPr="00E54EBE">
              <w:rPr>
                <w:rFonts w:cs="Arial"/>
              </w:rPr>
              <w:t>two of these three observations may be sufficient, the third notation is optional for observation of evolution of symptoms in case of doubt. the day of maximum sporulation should occur in this period.</w:t>
            </w:r>
          </w:p>
        </w:tc>
      </w:tr>
      <w:tr w:rsidR="007346E8" w:rsidRPr="00E54EBE" w:rsidTr="007346E8">
        <w:trPr>
          <w:gridBefore w:val="1"/>
          <w:wBefore w:w="12" w:type="dxa"/>
          <w:trHeight w:val="247"/>
        </w:trPr>
        <w:tc>
          <w:tcPr>
            <w:tcW w:w="3574" w:type="dxa"/>
          </w:tcPr>
          <w:p w:rsidR="007346E8" w:rsidRPr="007346E8" w:rsidRDefault="007346E8" w:rsidP="00B50CE4">
            <w:pPr>
              <w:keepNext/>
              <w:autoSpaceDE w:val="0"/>
              <w:autoSpaceDN w:val="0"/>
              <w:adjustRightInd w:val="0"/>
              <w:rPr>
                <w:rFonts w:cs="Arial"/>
              </w:rPr>
            </w:pPr>
            <w:r w:rsidRPr="00E54EBE">
              <w:rPr>
                <w:rFonts w:cs="Arial"/>
              </w:rPr>
              <w:lastRenderedPageBreak/>
              <w:t xml:space="preserve">11. </w:t>
            </w:r>
            <w:r w:rsidRPr="007346E8">
              <w:rPr>
                <w:rFonts w:cs="Arial"/>
              </w:rPr>
              <w:t>Observations</w:t>
            </w:r>
          </w:p>
        </w:tc>
        <w:tc>
          <w:tcPr>
            <w:tcW w:w="6241" w:type="dxa"/>
            <w:gridSpan w:val="2"/>
          </w:tcPr>
          <w:p w:rsidR="007346E8" w:rsidRPr="00E54EBE" w:rsidRDefault="007346E8" w:rsidP="00B50CE4">
            <w:pPr>
              <w:keepNext/>
              <w:autoSpaceDE w:val="0"/>
              <w:autoSpaceDN w:val="0"/>
              <w:adjustRightInd w:val="0"/>
              <w:rPr>
                <w:rFonts w:cs="Arial"/>
              </w:rPr>
            </w:pPr>
          </w:p>
        </w:tc>
      </w:tr>
      <w:tr w:rsidR="007346E8" w:rsidRPr="00E54EBE" w:rsidTr="007346E8">
        <w:trPr>
          <w:gridBefore w:val="1"/>
          <w:wBefore w:w="12" w:type="dxa"/>
          <w:trHeight w:val="247"/>
        </w:trPr>
        <w:tc>
          <w:tcPr>
            <w:tcW w:w="3574" w:type="dxa"/>
          </w:tcPr>
          <w:p w:rsidR="007346E8" w:rsidRPr="00E54EBE" w:rsidRDefault="007346E8" w:rsidP="00B50CE4">
            <w:pPr>
              <w:keepNext/>
              <w:autoSpaceDE w:val="0"/>
              <w:autoSpaceDN w:val="0"/>
              <w:adjustRightInd w:val="0"/>
              <w:rPr>
                <w:rFonts w:cs="Arial"/>
              </w:rPr>
            </w:pPr>
            <w:r w:rsidRPr="00E54EBE">
              <w:rPr>
                <w:rFonts w:cs="Arial"/>
              </w:rPr>
              <w:t xml:space="preserve">  11.1 Method</w:t>
            </w:r>
          </w:p>
        </w:tc>
        <w:tc>
          <w:tcPr>
            <w:tcW w:w="6241" w:type="dxa"/>
            <w:gridSpan w:val="2"/>
          </w:tcPr>
          <w:p w:rsidR="007346E8" w:rsidRPr="00E54EBE" w:rsidRDefault="007346E8" w:rsidP="00B50CE4">
            <w:pPr>
              <w:keepNext/>
              <w:autoSpaceDE w:val="0"/>
              <w:autoSpaceDN w:val="0"/>
              <w:adjustRightInd w:val="0"/>
              <w:rPr>
                <w:rFonts w:cs="Arial"/>
              </w:rPr>
            </w:pPr>
            <w:r w:rsidRPr="00E54EBE">
              <w:rPr>
                <w:rFonts w:cs="Arial"/>
              </w:rPr>
              <w:t>visual observation of sporulation and necrotic reaction to infection</w:t>
            </w:r>
          </w:p>
        </w:tc>
      </w:tr>
      <w:tr w:rsidR="007346E8" w:rsidRPr="00E54EBE" w:rsidTr="007346E8">
        <w:trPr>
          <w:gridBefore w:val="1"/>
          <w:wBefore w:w="12" w:type="dxa"/>
          <w:trHeight w:val="247"/>
        </w:trPr>
        <w:tc>
          <w:tcPr>
            <w:tcW w:w="3574" w:type="dxa"/>
          </w:tcPr>
          <w:p w:rsidR="007346E8" w:rsidRPr="00E54EBE" w:rsidRDefault="007346E8" w:rsidP="00B50CE4">
            <w:pPr>
              <w:keepNext/>
              <w:autoSpaceDE w:val="0"/>
              <w:autoSpaceDN w:val="0"/>
              <w:adjustRightInd w:val="0"/>
              <w:rPr>
                <w:rFonts w:cs="Arial"/>
              </w:rPr>
            </w:pPr>
            <w:r w:rsidRPr="00E54EBE">
              <w:rPr>
                <w:rFonts w:cs="Arial"/>
              </w:rPr>
              <w:t xml:space="preserve">  11.2 Observation scale</w:t>
            </w:r>
          </w:p>
        </w:tc>
        <w:tc>
          <w:tcPr>
            <w:tcW w:w="6241" w:type="dxa"/>
            <w:gridSpan w:val="2"/>
          </w:tcPr>
          <w:p w:rsidR="007346E8" w:rsidRPr="00E54EBE" w:rsidRDefault="007346E8" w:rsidP="00B50CE4">
            <w:pPr>
              <w:keepNext/>
              <w:autoSpaceDE w:val="0"/>
              <w:autoSpaceDN w:val="0"/>
              <w:adjustRightInd w:val="0"/>
              <w:rPr>
                <w:rFonts w:cs="Arial"/>
              </w:rPr>
            </w:pPr>
            <w:r w:rsidRPr="00E54EBE">
              <w:rPr>
                <w:rFonts w:cs="Arial"/>
              </w:rPr>
              <w:t>resistant:</w:t>
            </w:r>
          </w:p>
        </w:tc>
      </w:tr>
      <w:tr w:rsidR="007346E8" w:rsidRPr="00E54EBE" w:rsidTr="007346E8">
        <w:trPr>
          <w:trHeight w:val="259"/>
        </w:trPr>
        <w:tc>
          <w:tcPr>
            <w:tcW w:w="3586" w:type="dxa"/>
            <w:gridSpan w:val="2"/>
          </w:tcPr>
          <w:p w:rsidR="007346E8" w:rsidRPr="00E54EBE" w:rsidRDefault="007346E8" w:rsidP="00B50CE4">
            <w:pPr>
              <w:keepNext/>
              <w:autoSpaceDE w:val="0"/>
              <w:autoSpaceDN w:val="0"/>
              <w:adjustRightInd w:val="0"/>
              <w:rPr>
                <w:rFonts w:cs="Arial"/>
              </w:rPr>
            </w:pPr>
          </w:p>
        </w:tc>
        <w:tc>
          <w:tcPr>
            <w:tcW w:w="567" w:type="dxa"/>
          </w:tcPr>
          <w:p w:rsidR="007346E8" w:rsidRPr="00E54EBE" w:rsidRDefault="007346E8" w:rsidP="00B50CE4">
            <w:pPr>
              <w:keepNext/>
              <w:tabs>
                <w:tab w:val="num" w:pos="791"/>
              </w:tabs>
              <w:autoSpaceDE w:val="0"/>
              <w:autoSpaceDN w:val="0"/>
              <w:adjustRightInd w:val="0"/>
              <w:rPr>
                <w:rFonts w:cs="Arial"/>
              </w:rPr>
            </w:pPr>
            <w:r w:rsidRPr="00E54EBE">
              <w:rPr>
                <w:rFonts w:cs="Arial"/>
              </w:rPr>
              <w:t>0</w:t>
            </w:r>
          </w:p>
        </w:tc>
        <w:tc>
          <w:tcPr>
            <w:tcW w:w="5674" w:type="dxa"/>
          </w:tcPr>
          <w:p w:rsidR="007346E8" w:rsidRPr="00E54EBE" w:rsidRDefault="007346E8" w:rsidP="00B50CE4">
            <w:pPr>
              <w:keepNext/>
              <w:autoSpaceDE w:val="0"/>
              <w:autoSpaceDN w:val="0"/>
              <w:adjustRightInd w:val="0"/>
              <w:rPr>
                <w:rFonts w:cs="Arial"/>
              </w:rPr>
            </w:pPr>
            <w:r w:rsidRPr="00E54EBE">
              <w:rPr>
                <w:rFonts w:cs="Arial"/>
              </w:rPr>
              <w:t>no sporulation, no necrosis</w:t>
            </w:r>
          </w:p>
        </w:tc>
      </w:tr>
      <w:tr w:rsidR="007346E8" w:rsidRPr="00E54EBE" w:rsidTr="007346E8">
        <w:tc>
          <w:tcPr>
            <w:tcW w:w="3586" w:type="dxa"/>
            <w:gridSpan w:val="2"/>
          </w:tcPr>
          <w:p w:rsidR="007346E8" w:rsidRPr="00E54EBE" w:rsidRDefault="007346E8" w:rsidP="00B50CE4">
            <w:pPr>
              <w:keepNext/>
              <w:autoSpaceDE w:val="0"/>
              <w:autoSpaceDN w:val="0"/>
              <w:adjustRightInd w:val="0"/>
              <w:rPr>
                <w:rFonts w:cs="Arial"/>
              </w:rPr>
            </w:pPr>
          </w:p>
        </w:tc>
        <w:tc>
          <w:tcPr>
            <w:tcW w:w="567" w:type="dxa"/>
          </w:tcPr>
          <w:p w:rsidR="007346E8" w:rsidRPr="00E54EBE" w:rsidRDefault="007346E8" w:rsidP="00B50CE4">
            <w:pPr>
              <w:keepNext/>
              <w:autoSpaceDE w:val="0"/>
              <w:autoSpaceDN w:val="0"/>
              <w:adjustRightInd w:val="0"/>
              <w:rPr>
                <w:rFonts w:cs="Arial"/>
              </w:rPr>
            </w:pPr>
            <w:r w:rsidRPr="00E54EBE">
              <w:rPr>
                <w:rFonts w:cs="Arial"/>
              </w:rPr>
              <w:t>1</w:t>
            </w:r>
          </w:p>
        </w:tc>
        <w:tc>
          <w:tcPr>
            <w:tcW w:w="5674" w:type="dxa"/>
          </w:tcPr>
          <w:p w:rsidR="007346E8" w:rsidRPr="00E54EBE" w:rsidRDefault="007346E8" w:rsidP="00B50CE4">
            <w:pPr>
              <w:keepNext/>
              <w:autoSpaceDE w:val="0"/>
              <w:autoSpaceDN w:val="0"/>
              <w:adjustRightInd w:val="0"/>
              <w:rPr>
                <w:rFonts w:cs="Arial"/>
              </w:rPr>
            </w:pPr>
            <w:r w:rsidRPr="00E54EBE">
              <w:rPr>
                <w:rFonts w:cs="Arial"/>
              </w:rPr>
              <w:t>no sporulation, necrosis present</w:t>
            </w:r>
          </w:p>
        </w:tc>
      </w:tr>
      <w:tr w:rsidR="007346E8" w:rsidRPr="00E54EBE" w:rsidTr="007346E8">
        <w:tc>
          <w:tcPr>
            <w:tcW w:w="3586" w:type="dxa"/>
            <w:gridSpan w:val="2"/>
          </w:tcPr>
          <w:p w:rsidR="007346E8" w:rsidRPr="00E54EBE" w:rsidRDefault="007346E8" w:rsidP="00B50CE4">
            <w:pPr>
              <w:keepNext/>
              <w:autoSpaceDE w:val="0"/>
              <w:autoSpaceDN w:val="0"/>
              <w:adjustRightInd w:val="0"/>
              <w:rPr>
                <w:rFonts w:cs="Arial"/>
              </w:rPr>
            </w:pPr>
          </w:p>
        </w:tc>
        <w:tc>
          <w:tcPr>
            <w:tcW w:w="567" w:type="dxa"/>
          </w:tcPr>
          <w:p w:rsidR="007346E8" w:rsidRPr="00E54EBE" w:rsidRDefault="007346E8" w:rsidP="00B50CE4">
            <w:pPr>
              <w:keepNext/>
              <w:autoSpaceDE w:val="0"/>
              <w:autoSpaceDN w:val="0"/>
              <w:adjustRightInd w:val="0"/>
              <w:rPr>
                <w:rFonts w:cs="Arial"/>
              </w:rPr>
            </w:pPr>
            <w:r w:rsidRPr="00E54EBE">
              <w:rPr>
                <w:rFonts w:cs="Arial"/>
              </w:rPr>
              <w:t>2</w:t>
            </w:r>
          </w:p>
        </w:tc>
        <w:tc>
          <w:tcPr>
            <w:tcW w:w="5674" w:type="dxa"/>
          </w:tcPr>
          <w:p w:rsidR="007346E8" w:rsidRPr="00E54EBE" w:rsidRDefault="007346E8" w:rsidP="00B50CE4">
            <w:pPr>
              <w:keepNext/>
              <w:autoSpaceDE w:val="0"/>
              <w:autoSpaceDN w:val="0"/>
              <w:adjustRightInd w:val="0"/>
              <w:rPr>
                <w:rFonts w:cs="Arial"/>
              </w:rPr>
            </w:pPr>
            <w:r w:rsidRPr="00E54EBE">
              <w:rPr>
                <w:rFonts w:cs="Arial"/>
              </w:rPr>
              <w:t>weak sporulation (much less than susceptible control) with necrosis</w:t>
            </w:r>
          </w:p>
        </w:tc>
      </w:tr>
      <w:tr w:rsidR="007346E8" w:rsidRPr="00E54EBE" w:rsidTr="007346E8">
        <w:trPr>
          <w:trHeight w:val="368"/>
        </w:trPr>
        <w:tc>
          <w:tcPr>
            <w:tcW w:w="3586" w:type="dxa"/>
            <w:gridSpan w:val="2"/>
          </w:tcPr>
          <w:p w:rsidR="007346E8" w:rsidRPr="00E54EBE" w:rsidRDefault="007346E8" w:rsidP="00B50CE4">
            <w:pPr>
              <w:keepNext/>
              <w:autoSpaceDE w:val="0"/>
              <w:autoSpaceDN w:val="0"/>
              <w:adjustRightInd w:val="0"/>
              <w:rPr>
                <w:rFonts w:cs="Arial"/>
              </w:rPr>
            </w:pPr>
          </w:p>
        </w:tc>
        <w:tc>
          <w:tcPr>
            <w:tcW w:w="567" w:type="dxa"/>
          </w:tcPr>
          <w:p w:rsidR="007346E8" w:rsidRPr="00E54EBE" w:rsidRDefault="007346E8" w:rsidP="00B50CE4">
            <w:pPr>
              <w:keepNext/>
              <w:autoSpaceDE w:val="0"/>
              <w:autoSpaceDN w:val="0"/>
              <w:adjustRightInd w:val="0"/>
              <w:rPr>
                <w:rFonts w:cs="Arial"/>
              </w:rPr>
            </w:pPr>
            <w:r w:rsidRPr="00E54EBE">
              <w:rPr>
                <w:rFonts w:cs="Arial"/>
              </w:rPr>
              <w:t>3</w:t>
            </w:r>
          </w:p>
        </w:tc>
        <w:tc>
          <w:tcPr>
            <w:tcW w:w="5674" w:type="dxa"/>
          </w:tcPr>
          <w:p w:rsidR="007346E8" w:rsidRPr="00E54EBE" w:rsidRDefault="007346E8" w:rsidP="00B50CE4">
            <w:pPr>
              <w:keepNext/>
              <w:rPr>
                <w:rFonts w:cs="Arial"/>
              </w:rPr>
            </w:pPr>
            <w:r w:rsidRPr="00E54EBE">
              <w:rPr>
                <w:rFonts w:cs="Arial"/>
              </w:rPr>
              <w:t>weak sporulation (less than susceptible control and not evolving between second and third observation) with necrosis</w:t>
            </w:r>
          </w:p>
        </w:tc>
      </w:tr>
      <w:tr w:rsidR="007346E8" w:rsidRPr="00E54EBE" w:rsidTr="007346E8">
        <w:trPr>
          <w:trHeight w:val="490"/>
        </w:trPr>
        <w:tc>
          <w:tcPr>
            <w:tcW w:w="3586" w:type="dxa"/>
            <w:gridSpan w:val="2"/>
          </w:tcPr>
          <w:p w:rsidR="007346E8" w:rsidRPr="00E54EBE" w:rsidRDefault="007346E8" w:rsidP="007346E8">
            <w:pPr>
              <w:autoSpaceDE w:val="0"/>
              <w:autoSpaceDN w:val="0"/>
              <w:adjustRightInd w:val="0"/>
              <w:rPr>
                <w:rFonts w:cs="Arial"/>
              </w:rPr>
            </w:pPr>
          </w:p>
        </w:tc>
        <w:tc>
          <w:tcPr>
            <w:tcW w:w="567" w:type="dxa"/>
          </w:tcPr>
          <w:p w:rsidR="007346E8" w:rsidRPr="00E54EBE" w:rsidRDefault="007346E8" w:rsidP="007346E8">
            <w:pPr>
              <w:autoSpaceDE w:val="0"/>
              <w:autoSpaceDN w:val="0"/>
              <w:adjustRightInd w:val="0"/>
              <w:rPr>
                <w:rFonts w:cs="Arial"/>
              </w:rPr>
            </w:pPr>
            <w:r w:rsidRPr="00E54EBE">
              <w:rPr>
                <w:rFonts w:cs="Arial"/>
              </w:rPr>
              <w:t>4</w:t>
            </w:r>
          </w:p>
        </w:tc>
        <w:tc>
          <w:tcPr>
            <w:tcW w:w="5674" w:type="dxa"/>
          </w:tcPr>
          <w:p w:rsidR="007346E8" w:rsidRPr="00E54EBE" w:rsidRDefault="007346E8" w:rsidP="007346E8">
            <w:pPr>
              <w:autoSpaceDE w:val="0"/>
              <w:autoSpaceDN w:val="0"/>
              <w:adjustRightInd w:val="0"/>
              <w:outlineLvl w:val="1"/>
              <w:rPr>
                <w:rFonts w:cs="Arial"/>
              </w:rPr>
            </w:pPr>
            <w:r w:rsidRPr="00E54EBE">
              <w:rPr>
                <w:rFonts w:cs="Arial"/>
              </w:rPr>
              <w:t>very sparse sporulation (not evolving between second and third observation) without necrosis</w:t>
            </w:r>
          </w:p>
        </w:tc>
      </w:tr>
      <w:tr w:rsidR="007346E8" w:rsidRPr="00E54EBE" w:rsidTr="007346E8">
        <w:tc>
          <w:tcPr>
            <w:tcW w:w="3586" w:type="dxa"/>
            <w:gridSpan w:val="2"/>
          </w:tcPr>
          <w:p w:rsidR="007346E8" w:rsidRPr="00E54EBE" w:rsidRDefault="007346E8" w:rsidP="007346E8">
            <w:pPr>
              <w:autoSpaceDE w:val="0"/>
              <w:autoSpaceDN w:val="0"/>
              <w:adjustRightInd w:val="0"/>
              <w:rPr>
                <w:rFonts w:cs="Arial"/>
              </w:rPr>
            </w:pPr>
          </w:p>
        </w:tc>
        <w:tc>
          <w:tcPr>
            <w:tcW w:w="6241" w:type="dxa"/>
            <w:gridSpan w:val="2"/>
          </w:tcPr>
          <w:p w:rsidR="007346E8" w:rsidRPr="00E54EBE" w:rsidRDefault="007346E8" w:rsidP="007346E8">
            <w:pPr>
              <w:autoSpaceDE w:val="0"/>
              <w:autoSpaceDN w:val="0"/>
              <w:adjustRightInd w:val="0"/>
              <w:rPr>
                <w:rFonts w:cs="Arial"/>
              </w:rPr>
            </w:pPr>
            <w:r w:rsidRPr="00E54EBE">
              <w:rPr>
                <w:rFonts w:cs="Arial"/>
              </w:rPr>
              <w:t>susceptible:</w:t>
            </w:r>
          </w:p>
        </w:tc>
      </w:tr>
      <w:tr w:rsidR="007346E8" w:rsidRPr="00E54EBE" w:rsidTr="007346E8">
        <w:trPr>
          <w:trHeight w:val="247"/>
        </w:trPr>
        <w:tc>
          <w:tcPr>
            <w:tcW w:w="3586" w:type="dxa"/>
            <w:gridSpan w:val="2"/>
          </w:tcPr>
          <w:p w:rsidR="007346E8" w:rsidRPr="00E54EBE" w:rsidRDefault="007346E8" w:rsidP="007346E8">
            <w:pPr>
              <w:autoSpaceDE w:val="0"/>
              <w:autoSpaceDN w:val="0"/>
              <w:adjustRightInd w:val="0"/>
              <w:jc w:val="right"/>
              <w:rPr>
                <w:rFonts w:cs="Arial"/>
              </w:rPr>
            </w:pPr>
          </w:p>
        </w:tc>
        <w:tc>
          <w:tcPr>
            <w:tcW w:w="567" w:type="dxa"/>
          </w:tcPr>
          <w:p w:rsidR="007346E8" w:rsidRPr="00E54EBE" w:rsidRDefault="007346E8" w:rsidP="007346E8">
            <w:pPr>
              <w:autoSpaceDE w:val="0"/>
              <w:autoSpaceDN w:val="0"/>
              <w:adjustRightInd w:val="0"/>
              <w:rPr>
                <w:rFonts w:cs="Arial"/>
              </w:rPr>
            </w:pPr>
            <w:r w:rsidRPr="00E54EBE">
              <w:rPr>
                <w:rFonts w:cs="Arial"/>
              </w:rPr>
              <w:t>5</w:t>
            </w:r>
          </w:p>
        </w:tc>
        <w:tc>
          <w:tcPr>
            <w:tcW w:w="5674" w:type="dxa"/>
          </w:tcPr>
          <w:p w:rsidR="007346E8" w:rsidRPr="00E54EBE" w:rsidRDefault="007346E8" w:rsidP="007346E8">
            <w:pPr>
              <w:autoSpaceDE w:val="0"/>
              <w:autoSpaceDN w:val="0"/>
              <w:adjustRightInd w:val="0"/>
              <w:rPr>
                <w:rFonts w:cs="Arial"/>
              </w:rPr>
            </w:pPr>
            <w:r w:rsidRPr="00E54EBE">
              <w:rPr>
                <w:rFonts w:cs="Arial"/>
              </w:rPr>
              <w:t>reduced sporulation (compared to susceptible control) without necrosis</w:t>
            </w:r>
          </w:p>
        </w:tc>
      </w:tr>
      <w:tr w:rsidR="007346E8" w:rsidRPr="00E54EBE" w:rsidTr="007346E8">
        <w:trPr>
          <w:trHeight w:val="247"/>
        </w:trPr>
        <w:tc>
          <w:tcPr>
            <w:tcW w:w="3586" w:type="dxa"/>
            <w:gridSpan w:val="2"/>
          </w:tcPr>
          <w:p w:rsidR="007346E8" w:rsidRPr="00E54EBE" w:rsidRDefault="007346E8" w:rsidP="007346E8">
            <w:pPr>
              <w:autoSpaceDE w:val="0"/>
              <w:autoSpaceDN w:val="0"/>
              <w:adjustRightInd w:val="0"/>
              <w:jc w:val="right"/>
              <w:rPr>
                <w:rFonts w:cs="Arial"/>
              </w:rPr>
            </w:pPr>
          </w:p>
        </w:tc>
        <w:tc>
          <w:tcPr>
            <w:tcW w:w="567" w:type="dxa"/>
          </w:tcPr>
          <w:p w:rsidR="007346E8" w:rsidRPr="00E54EBE" w:rsidRDefault="007346E8" w:rsidP="007346E8">
            <w:pPr>
              <w:autoSpaceDE w:val="0"/>
              <w:autoSpaceDN w:val="0"/>
              <w:adjustRightInd w:val="0"/>
              <w:rPr>
                <w:rFonts w:cs="Arial"/>
              </w:rPr>
            </w:pPr>
            <w:r w:rsidRPr="00E54EBE">
              <w:rPr>
                <w:rFonts w:cs="Arial"/>
              </w:rPr>
              <w:t>6</w:t>
            </w:r>
          </w:p>
        </w:tc>
        <w:tc>
          <w:tcPr>
            <w:tcW w:w="5674" w:type="dxa"/>
          </w:tcPr>
          <w:p w:rsidR="007346E8" w:rsidRPr="00E54EBE" w:rsidRDefault="007346E8" w:rsidP="007346E8">
            <w:pPr>
              <w:autoSpaceDE w:val="0"/>
              <w:autoSpaceDN w:val="0"/>
              <w:adjustRightInd w:val="0"/>
              <w:rPr>
                <w:rFonts w:cs="Arial"/>
              </w:rPr>
            </w:pPr>
            <w:r w:rsidRPr="00E54EBE">
              <w:rPr>
                <w:rFonts w:cs="Arial"/>
              </w:rPr>
              <w:t>normal sporulation without necrosis</w:t>
            </w:r>
          </w:p>
        </w:tc>
      </w:tr>
      <w:tr w:rsidR="007346E8" w:rsidRPr="00E54EBE" w:rsidTr="007346E8">
        <w:trPr>
          <w:gridBefore w:val="1"/>
          <w:wBefore w:w="12" w:type="dxa"/>
          <w:trHeight w:val="247"/>
        </w:trPr>
        <w:tc>
          <w:tcPr>
            <w:tcW w:w="3574" w:type="dxa"/>
          </w:tcPr>
          <w:p w:rsidR="007346E8" w:rsidRPr="00E54EBE" w:rsidRDefault="007346E8" w:rsidP="007346E8">
            <w:pPr>
              <w:keepNext/>
              <w:autoSpaceDE w:val="0"/>
              <w:autoSpaceDN w:val="0"/>
              <w:adjustRightInd w:val="0"/>
              <w:rPr>
                <w:rFonts w:cs="Arial"/>
              </w:rPr>
            </w:pPr>
            <w:r w:rsidRPr="00E54EBE">
              <w:rPr>
                <w:rFonts w:cs="Arial"/>
              </w:rPr>
              <w:t xml:space="preserve">  11.3 Validation of test</w:t>
            </w:r>
          </w:p>
        </w:tc>
        <w:tc>
          <w:tcPr>
            <w:tcW w:w="6241" w:type="dxa"/>
            <w:gridSpan w:val="2"/>
          </w:tcPr>
          <w:p w:rsidR="007346E8" w:rsidRPr="00E54EBE" w:rsidRDefault="007346E8" w:rsidP="007346E8">
            <w:pPr>
              <w:keepNext/>
              <w:autoSpaceDE w:val="0"/>
              <w:autoSpaceDN w:val="0"/>
              <w:adjustRightInd w:val="0"/>
              <w:rPr>
                <w:rFonts w:cs="Arial"/>
              </w:rPr>
            </w:pPr>
            <w:r w:rsidRPr="00E54EBE">
              <w:rPr>
                <w:rFonts w:cs="Arial"/>
              </w:rPr>
              <w:t xml:space="preserve">on standards </w:t>
            </w:r>
          </w:p>
          <w:p w:rsidR="007346E8" w:rsidRPr="00E54EBE" w:rsidRDefault="007346E8" w:rsidP="007346E8">
            <w:pPr>
              <w:keepNext/>
              <w:autoSpaceDE w:val="0"/>
              <w:autoSpaceDN w:val="0"/>
              <w:adjustRightInd w:val="0"/>
              <w:rPr>
                <w:rFonts w:cs="Arial"/>
              </w:rPr>
            </w:pPr>
            <w:r w:rsidRPr="00E54EBE">
              <w:rPr>
                <w:rFonts w:cs="Arial"/>
              </w:rPr>
              <w:t>in case of normal sporulation (same level as susceptible control) with necrosis another test on bigger plants or other substrate must be undertaken.</w:t>
            </w:r>
          </w:p>
        </w:tc>
      </w:tr>
      <w:tr w:rsidR="007346E8" w:rsidRPr="00E54EBE" w:rsidTr="007346E8">
        <w:trPr>
          <w:gridBefore w:val="1"/>
          <w:wBefore w:w="12" w:type="dxa"/>
          <w:trHeight w:val="247"/>
        </w:trPr>
        <w:tc>
          <w:tcPr>
            <w:tcW w:w="3574" w:type="dxa"/>
          </w:tcPr>
          <w:p w:rsidR="007346E8" w:rsidRPr="00E54EBE" w:rsidRDefault="007346E8" w:rsidP="007346E8">
            <w:pPr>
              <w:keepNext/>
              <w:autoSpaceDE w:val="0"/>
              <w:autoSpaceDN w:val="0"/>
              <w:adjustRightInd w:val="0"/>
              <w:rPr>
                <w:rFonts w:cs="Arial"/>
              </w:rPr>
            </w:pPr>
            <w:r w:rsidRPr="00E54EBE">
              <w:rPr>
                <w:rFonts w:cs="Arial"/>
              </w:rPr>
              <w:t>12. Interpretation of data in terms of UPOV characteristic states</w:t>
            </w:r>
          </w:p>
        </w:tc>
        <w:tc>
          <w:tcPr>
            <w:tcW w:w="6241" w:type="dxa"/>
            <w:gridSpan w:val="2"/>
          </w:tcPr>
          <w:p w:rsidR="007346E8" w:rsidRPr="00E54EBE" w:rsidRDefault="007346E8" w:rsidP="007346E8">
            <w:pPr>
              <w:keepNext/>
              <w:autoSpaceDE w:val="0"/>
              <w:autoSpaceDN w:val="0"/>
              <w:adjustRightInd w:val="0"/>
              <w:rPr>
                <w:rFonts w:cs="Arial"/>
              </w:rPr>
            </w:pPr>
            <w:r w:rsidRPr="00E54EBE">
              <w:rPr>
                <w:rFonts w:cs="Arial"/>
              </w:rPr>
              <w:t>class 0, 1, 2, 3 and 4: resistant</w:t>
            </w:r>
          </w:p>
          <w:p w:rsidR="007346E8" w:rsidRPr="00E54EBE" w:rsidRDefault="007346E8" w:rsidP="007346E8">
            <w:pPr>
              <w:keepNext/>
              <w:autoSpaceDE w:val="0"/>
              <w:autoSpaceDN w:val="0"/>
              <w:adjustRightInd w:val="0"/>
              <w:rPr>
                <w:rFonts w:cs="Arial"/>
              </w:rPr>
            </w:pPr>
            <w:r w:rsidRPr="00E54EBE">
              <w:rPr>
                <w:rFonts w:cs="Arial"/>
              </w:rPr>
              <w:t>class 5 and 6: susceptible</w:t>
            </w:r>
          </w:p>
        </w:tc>
      </w:tr>
      <w:tr w:rsidR="007346E8" w:rsidRPr="00E54EBE" w:rsidTr="007346E8">
        <w:trPr>
          <w:gridBefore w:val="1"/>
          <w:wBefore w:w="12" w:type="dxa"/>
          <w:trHeight w:val="247"/>
        </w:trPr>
        <w:tc>
          <w:tcPr>
            <w:tcW w:w="3574" w:type="dxa"/>
          </w:tcPr>
          <w:p w:rsidR="007346E8" w:rsidRPr="00E54EBE" w:rsidRDefault="007346E8" w:rsidP="007346E8">
            <w:pPr>
              <w:keepNext/>
              <w:autoSpaceDE w:val="0"/>
              <w:autoSpaceDN w:val="0"/>
              <w:adjustRightInd w:val="0"/>
              <w:rPr>
                <w:rFonts w:cs="Arial"/>
              </w:rPr>
            </w:pPr>
            <w:r w:rsidRPr="00E54EBE">
              <w:rPr>
                <w:rFonts w:cs="Arial"/>
              </w:rPr>
              <w:t xml:space="preserve">13. </w:t>
            </w:r>
            <w:r w:rsidRPr="00E54EBE">
              <w:rPr>
                <w:rFonts w:cs="Arial"/>
                <w:bCs/>
              </w:rPr>
              <w:t>Critical control points</w:t>
            </w:r>
          </w:p>
        </w:tc>
        <w:tc>
          <w:tcPr>
            <w:tcW w:w="6241" w:type="dxa"/>
            <w:gridSpan w:val="2"/>
          </w:tcPr>
          <w:p w:rsidR="007346E8" w:rsidRPr="00E54EBE" w:rsidRDefault="007346E8" w:rsidP="007346E8">
            <w:pPr>
              <w:keepNext/>
              <w:autoSpaceDE w:val="0"/>
              <w:autoSpaceDN w:val="0"/>
              <w:adjustRightInd w:val="0"/>
              <w:rPr>
                <w:rFonts w:cs="Arial"/>
              </w:rPr>
            </w:pPr>
            <w:r w:rsidRPr="00E54EBE">
              <w:rPr>
                <w:rFonts w:cs="Arial"/>
              </w:rPr>
              <w:t>reaction of standards (the infection pressure may vary between experiments, leading to slight differences in sporulation intensity); when the reactions are not clear the experiment should be repeated.</w:t>
            </w:r>
          </w:p>
          <w:p w:rsidR="007346E8" w:rsidRPr="00E54EBE" w:rsidRDefault="007346E8" w:rsidP="007346E8">
            <w:pPr>
              <w:keepNext/>
              <w:autoSpaceDE w:val="0"/>
              <w:autoSpaceDN w:val="0"/>
              <w:adjustRightInd w:val="0"/>
              <w:rPr>
                <w:rFonts w:cs="Arial"/>
              </w:rPr>
            </w:pPr>
            <w:r w:rsidRPr="00E54EBE">
              <w:rPr>
                <w:rFonts w:cs="Arial"/>
              </w:rPr>
              <w:t xml:space="preserve">the sowing on soil can be used to see necrosis, but weak sporulation (much less than susceptible control) can appear; when testing on sand, spores can be confused with grains of sand. </w:t>
            </w:r>
          </w:p>
          <w:p w:rsidR="007346E8" w:rsidRPr="00E54EBE" w:rsidRDefault="007346E8" w:rsidP="007346E8">
            <w:pPr>
              <w:keepNext/>
              <w:autoSpaceDE w:val="0"/>
              <w:autoSpaceDN w:val="0"/>
              <w:adjustRightInd w:val="0"/>
              <w:rPr>
                <w:rFonts w:cs="Arial"/>
              </w:rPr>
            </w:pPr>
            <w:r w:rsidRPr="00E54EBE">
              <w:rPr>
                <w:rFonts w:cs="Arial"/>
              </w:rPr>
              <w:t>in case of use of nutritive solution on blotting paper, a fungicide can be added to avoid contamination by saprophytes.</w:t>
            </w:r>
          </w:p>
        </w:tc>
      </w:tr>
    </w:tbl>
    <w:p w:rsidR="007346E8" w:rsidRPr="007346E8" w:rsidRDefault="007346E8" w:rsidP="007346E8">
      <w:pPr>
        <w:rPr>
          <w:rFonts w:cs="Arial"/>
          <w:sz w:val="14"/>
          <w:lang w:eastAsia="ja-JP"/>
        </w:rPr>
      </w:pPr>
    </w:p>
    <w:p w:rsidR="007346E8" w:rsidRDefault="007346E8" w:rsidP="007346E8">
      <w:pPr>
        <w:rPr>
          <w:rFonts w:cs="Arial"/>
          <w:lang w:eastAsia="ja-JP"/>
        </w:rPr>
      </w:pPr>
      <w:r w:rsidRPr="00E54EBE">
        <w:rPr>
          <w:rFonts w:cs="Arial"/>
          <w:lang w:eastAsia="ja-JP"/>
        </w:rPr>
        <w:t xml:space="preserve">For reference: The International Bremia Evaluation Board (IBEB) produces regular updates of the host differential reaction table. The most recent table is available through ISF at </w:t>
      </w:r>
      <w:r w:rsidRPr="00E54EBE">
        <w:rPr>
          <w:rFonts w:cs="Arial"/>
          <w:lang w:eastAsia="ja-JP"/>
        </w:rPr>
        <w:br/>
      </w:r>
      <w:hyperlink r:id="rId10" w:history="1">
        <w:r w:rsidRPr="00E54EBE">
          <w:rPr>
            <w:rStyle w:val="Hyperlink"/>
            <w:rFonts w:cs="Arial"/>
          </w:rPr>
          <w:t>http://www.worldseed.org/our-work/plant-health/other-initiatives/ibeb/</w:t>
        </w:r>
      </w:hyperlink>
      <w:r w:rsidRPr="00E54EBE">
        <w:rPr>
          <w:rFonts w:cs="Arial"/>
        </w:rPr>
        <w:t>.</w:t>
      </w:r>
      <w:r w:rsidRPr="00E54EBE">
        <w:rPr>
          <w:rFonts w:cs="Arial"/>
          <w:lang w:eastAsia="ja-JP"/>
        </w:rPr>
        <w:t xml:space="preserve"> The table for isolates mentioned in this guideline and illustrations for the observation scale are given. </w:t>
      </w:r>
    </w:p>
    <w:p w:rsidR="00A866AA" w:rsidRPr="00E54EBE" w:rsidRDefault="00A866AA" w:rsidP="007346E8">
      <w:pPr>
        <w:rPr>
          <w:rFonts w:cs="Arial"/>
        </w:rPr>
      </w:pPr>
    </w:p>
    <w:p w:rsidR="007346E8" w:rsidRPr="00E54EBE" w:rsidRDefault="007346E8" w:rsidP="007346E8">
      <w:r w:rsidRPr="00E54EBE">
        <w:rPr>
          <w:noProof/>
        </w:rPr>
        <w:drawing>
          <wp:inline distT="0" distB="0" distL="0" distR="0" wp14:anchorId="141B6BB2" wp14:editId="7AFF4F2C">
            <wp:extent cx="5039181" cy="2794000"/>
            <wp:effectExtent l="0" t="0" r="9525"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4501" cy="2802494"/>
                    </a:xfrm>
                    <a:prstGeom prst="rect">
                      <a:avLst/>
                    </a:prstGeom>
                    <a:noFill/>
                    <a:ln>
                      <a:noFill/>
                    </a:ln>
                  </pic:spPr>
                </pic:pic>
              </a:graphicData>
            </a:graphic>
          </wp:inline>
        </w:drawing>
      </w:r>
    </w:p>
    <w:p w:rsidR="007346E8" w:rsidRPr="00E54EBE" w:rsidRDefault="007346E8" w:rsidP="007346E8">
      <w:pPr>
        <w:rPr>
          <w:rFonts w:eastAsia="Arial" w:cs="Arial"/>
          <w:u w:val="single"/>
        </w:rPr>
      </w:pPr>
    </w:p>
    <w:p w:rsidR="00A866AA" w:rsidRDefault="00A866AA">
      <w:pPr>
        <w:jc w:val="left"/>
        <w:rPr>
          <w:i/>
        </w:rPr>
      </w:pPr>
      <w:r>
        <w:rPr>
          <w:i/>
        </w:rPr>
        <w:br w:type="page"/>
      </w:r>
    </w:p>
    <w:p w:rsidR="007346E8" w:rsidRPr="007346E8" w:rsidRDefault="007346E8" w:rsidP="007346E8">
      <w:pPr>
        <w:rPr>
          <w:i/>
        </w:rPr>
      </w:pPr>
      <w:r w:rsidRPr="007346E8">
        <w:rPr>
          <w:i/>
        </w:rPr>
        <w:lastRenderedPageBreak/>
        <w:t>Proposed new wording</w:t>
      </w:r>
    </w:p>
    <w:p w:rsidR="007346E8" w:rsidRDefault="007346E8" w:rsidP="007346E8">
      <w:pPr>
        <w:rPr>
          <w:i/>
        </w:rPr>
      </w:pPr>
    </w:p>
    <w:p w:rsidR="007346E8" w:rsidRPr="001E1845" w:rsidRDefault="007346E8" w:rsidP="007346E8">
      <w:pPr>
        <w:rPr>
          <w:rFonts w:cs="Arial"/>
          <w:u w:val="single"/>
        </w:rPr>
      </w:pPr>
      <w:r w:rsidRPr="001E1845">
        <w:rPr>
          <w:rFonts w:cs="Arial"/>
          <w:u w:val="single"/>
        </w:rPr>
        <w:t xml:space="preserve">Ad. 38 to </w:t>
      </w:r>
      <w:r w:rsidRPr="001E1845">
        <w:rPr>
          <w:rFonts w:cs="Arial"/>
          <w:strike/>
          <w:highlight w:val="lightGray"/>
          <w:u w:val="single"/>
        </w:rPr>
        <w:t>50</w:t>
      </w:r>
      <w:r w:rsidRPr="001E1845">
        <w:rPr>
          <w:rFonts w:cs="Arial"/>
          <w:highlight w:val="lightGray"/>
          <w:u w:val="single"/>
        </w:rPr>
        <w:t>5</w:t>
      </w:r>
      <w:r>
        <w:rPr>
          <w:rFonts w:cs="Arial"/>
          <w:highlight w:val="lightGray"/>
          <w:u w:val="single"/>
        </w:rPr>
        <w:t>2</w:t>
      </w:r>
      <w:r w:rsidRPr="001E1845">
        <w:rPr>
          <w:rFonts w:cs="Arial"/>
          <w:u w:val="single"/>
        </w:rPr>
        <w:t>: Resistance to Bremia lactucae (Bl), several isolates</w:t>
      </w:r>
    </w:p>
    <w:p w:rsidR="007346E8" w:rsidRDefault="007346E8" w:rsidP="007346E8">
      <w:pPr>
        <w:jc w:val="left"/>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7346E8" w:rsidRPr="007346E8" w:rsidTr="007346E8">
        <w:trPr>
          <w:cantSplit/>
        </w:trPr>
        <w:tc>
          <w:tcPr>
            <w:tcW w:w="675" w:type="dxa"/>
          </w:tcPr>
          <w:p w:rsidR="007346E8" w:rsidRPr="007346E8" w:rsidRDefault="007346E8" w:rsidP="007346E8">
            <w:pPr>
              <w:tabs>
                <w:tab w:val="left" w:leader="dot" w:pos="3720"/>
              </w:tabs>
              <w:spacing w:before="20" w:after="20"/>
              <w:ind w:left="567" w:right="-108" w:hanging="567"/>
              <w:rPr>
                <w:rFonts w:cs="Arial"/>
              </w:rPr>
            </w:pPr>
            <w:r w:rsidRPr="007346E8">
              <w:rPr>
                <w:rFonts w:cs="Arial"/>
              </w:rPr>
              <w:t>1.</w:t>
            </w:r>
          </w:p>
        </w:tc>
        <w:tc>
          <w:tcPr>
            <w:tcW w:w="3164" w:type="dxa"/>
          </w:tcPr>
          <w:p w:rsidR="007346E8" w:rsidRPr="007346E8" w:rsidRDefault="007346E8" w:rsidP="007346E8">
            <w:pPr>
              <w:tabs>
                <w:tab w:val="left" w:leader="dot" w:pos="3720"/>
              </w:tabs>
              <w:spacing w:before="20" w:after="20"/>
              <w:ind w:left="567" w:right="-108" w:hanging="567"/>
              <w:rPr>
                <w:rFonts w:cs="Arial"/>
              </w:rPr>
            </w:pPr>
            <w:r w:rsidRPr="007346E8">
              <w:rPr>
                <w:rFonts w:cs="Arial"/>
              </w:rPr>
              <w:t>Pathogen</w:t>
            </w:r>
          </w:p>
        </w:tc>
        <w:tc>
          <w:tcPr>
            <w:tcW w:w="5908" w:type="dxa"/>
          </w:tcPr>
          <w:p w:rsidR="007346E8" w:rsidRPr="007346E8" w:rsidRDefault="007346E8" w:rsidP="007346E8">
            <w:pPr>
              <w:spacing w:before="20" w:after="20"/>
              <w:rPr>
                <w:rFonts w:cs="Arial"/>
                <w:i/>
                <w:color w:val="000000"/>
                <w:lang w:val="es-ES"/>
              </w:rPr>
            </w:pPr>
            <w:r w:rsidRPr="007346E8">
              <w:rPr>
                <w:rFonts w:cs="Arial"/>
                <w:i/>
              </w:rPr>
              <w:t>Bremia lactucae</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ind w:left="567" w:right="-108" w:hanging="567"/>
              <w:rPr>
                <w:rFonts w:cs="Arial"/>
              </w:rPr>
            </w:pPr>
            <w:r w:rsidRPr="007346E8">
              <w:rPr>
                <w:rFonts w:cs="Arial"/>
              </w:rPr>
              <w:t>2.</w:t>
            </w:r>
          </w:p>
        </w:tc>
        <w:tc>
          <w:tcPr>
            <w:tcW w:w="3164" w:type="dxa"/>
          </w:tcPr>
          <w:p w:rsidR="007346E8" w:rsidRPr="007346E8" w:rsidRDefault="007346E8" w:rsidP="007346E8">
            <w:pPr>
              <w:tabs>
                <w:tab w:val="left" w:leader="dot" w:pos="3720"/>
              </w:tabs>
              <w:spacing w:before="20" w:after="20"/>
              <w:ind w:left="567" w:right="-108" w:hanging="567"/>
              <w:rPr>
                <w:rFonts w:cs="Arial"/>
              </w:rPr>
            </w:pPr>
            <w:r w:rsidRPr="007346E8">
              <w:rPr>
                <w:rFonts w:cs="Arial"/>
                <w:lang w:val="en-GB" w:eastAsia="nl-NL"/>
              </w:rPr>
              <w:t>Quarantine status</w:t>
            </w:r>
          </w:p>
        </w:tc>
        <w:tc>
          <w:tcPr>
            <w:tcW w:w="5908" w:type="dxa"/>
          </w:tcPr>
          <w:p w:rsidR="007346E8" w:rsidRPr="007346E8" w:rsidRDefault="007346E8" w:rsidP="007346E8">
            <w:pPr>
              <w:spacing w:before="20" w:after="20"/>
              <w:rPr>
                <w:rFonts w:cs="Arial"/>
              </w:rPr>
            </w:pPr>
            <w:r w:rsidRPr="007346E8">
              <w:rPr>
                <w:rFonts w:cs="Arial"/>
              </w:rPr>
              <w:t>no</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3.</w:t>
            </w:r>
          </w:p>
        </w:tc>
        <w:tc>
          <w:tcPr>
            <w:tcW w:w="3164" w:type="dxa"/>
          </w:tcPr>
          <w:p w:rsidR="007346E8" w:rsidRPr="007346E8" w:rsidRDefault="007346E8" w:rsidP="007346E8">
            <w:pPr>
              <w:tabs>
                <w:tab w:val="left" w:leader="dot" w:pos="3720"/>
              </w:tabs>
              <w:spacing w:before="20" w:after="20"/>
              <w:rPr>
                <w:rFonts w:cs="Arial"/>
              </w:rPr>
            </w:pPr>
            <w:r w:rsidRPr="007346E8">
              <w:rPr>
                <w:rFonts w:cs="Arial"/>
              </w:rPr>
              <w:t>Host species</w:t>
            </w:r>
          </w:p>
        </w:tc>
        <w:tc>
          <w:tcPr>
            <w:tcW w:w="5908" w:type="dxa"/>
          </w:tcPr>
          <w:p w:rsidR="007346E8" w:rsidRPr="007346E8" w:rsidRDefault="007346E8" w:rsidP="007346E8">
            <w:pPr>
              <w:spacing w:before="20" w:after="20"/>
              <w:rPr>
                <w:rFonts w:cs="Arial"/>
                <w:i/>
                <w:color w:val="000000"/>
              </w:rPr>
            </w:pPr>
            <w:r w:rsidRPr="007346E8">
              <w:rPr>
                <w:rFonts w:cs="Arial"/>
              </w:rPr>
              <w:t xml:space="preserve">lettuce - </w:t>
            </w:r>
            <w:r w:rsidRPr="007346E8">
              <w:rPr>
                <w:rFonts w:cs="Arial"/>
                <w:i/>
              </w:rPr>
              <w:t>Lactuca sativa</w:t>
            </w:r>
            <w:r w:rsidRPr="007346E8">
              <w:rPr>
                <w:rFonts w:cs="Arial"/>
              </w:rPr>
              <w:t xml:space="preserve"> L.</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4.</w:t>
            </w:r>
          </w:p>
        </w:tc>
        <w:tc>
          <w:tcPr>
            <w:tcW w:w="3164" w:type="dxa"/>
          </w:tcPr>
          <w:p w:rsidR="007346E8" w:rsidRPr="007346E8" w:rsidRDefault="007346E8" w:rsidP="007346E8">
            <w:pPr>
              <w:tabs>
                <w:tab w:val="left" w:leader="dot" w:pos="3720"/>
              </w:tabs>
              <w:spacing w:before="20" w:after="20"/>
              <w:rPr>
                <w:rFonts w:cs="Arial"/>
              </w:rPr>
            </w:pPr>
            <w:r w:rsidRPr="007346E8">
              <w:rPr>
                <w:rFonts w:cs="Arial"/>
              </w:rPr>
              <w:t>Source of inoculum</w:t>
            </w:r>
          </w:p>
        </w:tc>
        <w:tc>
          <w:tcPr>
            <w:tcW w:w="5908" w:type="dxa"/>
          </w:tcPr>
          <w:p w:rsidR="007346E8" w:rsidRPr="007346E8" w:rsidRDefault="007346E8" w:rsidP="007346E8">
            <w:pPr>
              <w:spacing w:before="20" w:after="20"/>
              <w:rPr>
                <w:rFonts w:cs="Arial"/>
                <w:color w:val="000000"/>
              </w:rPr>
            </w:pPr>
            <w:r w:rsidRPr="007346E8">
              <w:rPr>
                <w:rFonts w:cs="Arial"/>
                <w:lang w:val="nl-NL"/>
              </w:rPr>
              <w:t>GEVES</w:t>
            </w:r>
            <w:r w:rsidRPr="007346E8">
              <w:rPr>
                <w:rStyle w:val="FootnoteReference"/>
                <w:rFonts w:cs="Arial"/>
              </w:rPr>
              <w:footnoteReference w:id="4"/>
            </w:r>
            <w:r w:rsidRPr="007346E8">
              <w:rPr>
                <w:rFonts w:cs="Arial"/>
                <w:lang w:val="nl-NL"/>
              </w:rPr>
              <w:t xml:space="preserve"> (FR) or Naktuinbouw</w:t>
            </w:r>
            <w:r w:rsidRPr="007346E8">
              <w:rPr>
                <w:rStyle w:val="FootnoteReference"/>
                <w:rFonts w:cs="Arial"/>
              </w:rPr>
              <w:footnoteReference w:id="5"/>
            </w:r>
            <w:r w:rsidRPr="007346E8">
              <w:rPr>
                <w:rFonts w:cs="Arial"/>
                <w:lang w:val="nl-NL"/>
              </w:rPr>
              <w:t xml:space="preserve"> (NL)</w:t>
            </w:r>
          </w:p>
        </w:tc>
      </w:tr>
      <w:tr w:rsidR="007346E8" w:rsidRPr="00F02373"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5.</w:t>
            </w:r>
          </w:p>
        </w:tc>
        <w:tc>
          <w:tcPr>
            <w:tcW w:w="3164" w:type="dxa"/>
          </w:tcPr>
          <w:p w:rsidR="007346E8" w:rsidRPr="007346E8" w:rsidRDefault="007346E8" w:rsidP="007346E8">
            <w:pPr>
              <w:tabs>
                <w:tab w:val="left" w:leader="dot" w:pos="3720"/>
              </w:tabs>
              <w:spacing w:before="20" w:after="20"/>
              <w:rPr>
                <w:rFonts w:cs="Arial"/>
              </w:rPr>
            </w:pPr>
            <w:r w:rsidRPr="007346E8">
              <w:rPr>
                <w:rFonts w:cs="Arial"/>
              </w:rPr>
              <w:t>Isolate</w:t>
            </w:r>
          </w:p>
        </w:tc>
        <w:tc>
          <w:tcPr>
            <w:tcW w:w="5908" w:type="dxa"/>
          </w:tcPr>
          <w:p w:rsidR="007346E8" w:rsidRPr="007346E8" w:rsidRDefault="007346E8" w:rsidP="007346E8">
            <w:pPr>
              <w:spacing w:before="20" w:after="20"/>
              <w:rPr>
                <w:rFonts w:cs="Arial"/>
                <w:color w:val="000000"/>
                <w:lang w:val="fr-CH"/>
              </w:rPr>
            </w:pPr>
            <w:r w:rsidRPr="007346E8">
              <w:rPr>
                <w:rFonts w:cs="Arial"/>
                <w:lang w:val="fr-CH"/>
              </w:rPr>
              <w:t>Bl: 16</w:t>
            </w:r>
            <w:r w:rsidRPr="007346E8">
              <w:rPr>
                <w:rFonts w:cs="Arial"/>
                <w:highlight w:val="lightGray"/>
                <w:u w:val="single"/>
                <w:lang w:val="fr-CH"/>
              </w:rPr>
              <w:t>EU</w:t>
            </w:r>
            <w:r w:rsidRPr="007346E8">
              <w:rPr>
                <w:rFonts w:cs="Arial"/>
                <w:lang w:val="fr-CH"/>
              </w:rPr>
              <w:t>,17</w:t>
            </w:r>
            <w:r w:rsidRPr="007346E8">
              <w:rPr>
                <w:rFonts w:cs="Arial"/>
                <w:highlight w:val="lightGray"/>
                <w:u w:val="single"/>
                <w:lang w:val="fr-CH"/>
              </w:rPr>
              <w:t>EU</w:t>
            </w:r>
            <w:r w:rsidRPr="007346E8">
              <w:rPr>
                <w:rFonts w:cs="Arial"/>
                <w:lang w:val="fr-CH"/>
              </w:rPr>
              <w:t>, 20-27</w:t>
            </w:r>
            <w:r w:rsidRPr="007346E8">
              <w:rPr>
                <w:rFonts w:cs="Arial"/>
                <w:highlight w:val="lightGray"/>
                <w:u w:val="single"/>
                <w:lang w:val="fr-CH"/>
              </w:rPr>
              <w:t>EU</w:t>
            </w:r>
            <w:r w:rsidRPr="007346E8">
              <w:rPr>
                <w:rFonts w:cs="Arial"/>
                <w:lang w:val="fr-CH"/>
              </w:rPr>
              <w:t>, 29-31</w:t>
            </w:r>
            <w:r w:rsidRPr="007346E8">
              <w:rPr>
                <w:rFonts w:cs="Arial"/>
                <w:highlight w:val="lightGray"/>
                <w:u w:val="single"/>
                <w:lang w:val="fr-CH"/>
              </w:rPr>
              <w:t>EU</w:t>
            </w:r>
            <w:r w:rsidRPr="007346E8">
              <w:rPr>
                <w:rFonts w:cs="Arial"/>
                <w:lang w:val="fr-CH"/>
              </w:rPr>
              <w:t xml:space="preserve">, </w:t>
            </w:r>
            <w:r w:rsidRPr="007346E8">
              <w:rPr>
                <w:rFonts w:cs="Arial"/>
                <w:highlight w:val="lightGray"/>
                <w:u w:val="single"/>
                <w:lang w:val="fr-CH"/>
              </w:rPr>
              <w:t>33EU, 35EU</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6.</w:t>
            </w:r>
          </w:p>
        </w:tc>
        <w:tc>
          <w:tcPr>
            <w:tcW w:w="3164" w:type="dxa"/>
          </w:tcPr>
          <w:p w:rsidR="007346E8" w:rsidRPr="007346E8" w:rsidRDefault="007346E8" w:rsidP="007346E8">
            <w:pPr>
              <w:tabs>
                <w:tab w:val="left" w:leader="dot" w:pos="3720"/>
              </w:tabs>
              <w:spacing w:before="20" w:after="20"/>
              <w:rPr>
                <w:rFonts w:cs="Arial"/>
              </w:rPr>
            </w:pPr>
            <w:r w:rsidRPr="007346E8">
              <w:t>Establishment isolate identity</w:t>
            </w:r>
          </w:p>
        </w:tc>
        <w:tc>
          <w:tcPr>
            <w:tcW w:w="5908" w:type="dxa"/>
          </w:tcPr>
          <w:p w:rsidR="007346E8" w:rsidRPr="007346E8" w:rsidRDefault="007346E8" w:rsidP="007346E8">
            <w:pPr>
              <w:rPr>
                <w:rFonts w:cs="Arial"/>
              </w:rPr>
            </w:pPr>
            <w:r w:rsidRPr="007346E8">
              <w:rPr>
                <w:rFonts w:cs="Arial"/>
              </w:rPr>
              <w:t>test on differentials (see table below)</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7.</w:t>
            </w:r>
          </w:p>
        </w:tc>
        <w:tc>
          <w:tcPr>
            <w:tcW w:w="3164" w:type="dxa"/>
          </w:tcPr>
          <w:p w:rsidR="007346E8" w:rsidRPr="007346E8" w:rsidRDefault="007346E8" w:rsidP="007346E8">
            <w:pPr>
              <w:tabs>
                <w:tab w:val="left" w:leader="dot" w:pos="3720"/>
              </w:tabs>
              <w:spacing w:before="20" w:after="20"/>
              <w:rPr>
                <w:rFonts w:cs="Arial"/>
              </w:rPr>
            </w:pPr>
            <w:r w:rsidRPr="007346E8">
              <w:rPr>
                <w:rFonts w:cs="Arial"/>
              </w:rPr>
              <w:t>Establishment pathogenicity</w:t>
            </w:r>
          </w:p>
        </w:tc>
        <w:tc>
          <w:tcPr>
            <w:tcW w:w="5908" w:type="dxa"/>
          </w:tcPr>
          <w:p w:rsidR="007346E8" w:rsidRPr="007346E8" w:rsidRDefault="007346E8" w:rsidP="007346E8">
            <w:pPr>
              <w:spacing w:before="20" w:after="20"/>
              <w:rPr>
                <w:rFonts w:cs="Arial"/>
                <w:color w:val="000000"/>
              </w:rPr>
            </w:pPr>
            <w:r w:rsidRPr="007346E8">
              <w:rPr>
                <w:rFonts w:cs="Arial"/>
              </w:rPr>
              <w:t>test on susceptible varieties</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8.</w:t>
            </w:r>
          </w:p>
        </w:tc>
        <w:tc>
          <w:tcPr>
            <w:tcW w:w="3164" w:type="dxa"/>
          </w:tcPr>
          <w:p w:rsidR="007346E8" w:rsidRPr="007346E8" w:rsidRDefault="007346E8" w:rsidP="007346E8">
            <w:pPr>
              <w:tabs>
                <w:tab w:val="left" w:leader="dot" w:pos="3720"/>
              </w:tabs>
              <w:spacing w:before="20" w:after="20"/>
              <w:rPr>
                <w:rFonts w:cs="Arial"/>
              </w:rPr>
            </w:pPr>
            <w:r w:rsidRPr="007346E8">
              <w:rPr>
                <w:rFonts w:cs="Arial"/>
              </w:rPr>
              <w:t>Multiplication inoculum</w:t>
            </w:r>
          </w:p>
        </w:tc>
        <w:tc>
          <w:tcPr>
            <w:tcW w:w="5908" w:type="dxa"/>
          </w:tcPr>
          <w:p w:rsidR="007346E8" w:rsidRPr="007346E8" w:rsidRDefault="007346E8" w:rsidP="007346E8">
            <w:pPr>
              <w:spacing w:before="20" w:after="20"/>
              <w:rPr>
                <w:rFonts w:cs="Arial"/>
                <w:color w:val="000000"/>
              </w:rPr>
            </w:pP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strike/>
                <w:highlight w:val="lightGray"/>
              </w:rPr>
            </w:pPr>
            <w:r w:rsidRPr="007346E8">
              <w:rPr>
                <w:rFonts w:cs="Arial"/>
                <w:strike/>
                <w:highlight w:val="lightGray"/>
              </w:rPr>
              <w:t>8.1</w:t>
            </w:r>
          </w:p>
        </w:tc>
        <w:tc>
          <w:tcPr>
            <w:tcW w:w="3164" w:type="dxa"/>
          </w:tcPr>
          <w:p w:rsidR="007346E8" w:rsidRPr="007346E8" w:rsidRDefault="007346E8" w:rsidP="007346E8">
            <w:pPr>
              <w:tabs>
                <w:tab w:val="left" w:leader="dot" w:pos="3720"/>
              </w:tabs>
              <w:spacing w:before="20" w:after="20"/>
              <w:rPr>
                <w:rFonts w:cs="Arial"/>
                <w:strike/>
                <w:highlight w:val="lightGray"/>
              </w:rPr>
            </w:pPr>
            <w:r w:rsidRPr="007346E8">
              <w:rPr>
                <w:strike/>
                <w:highlight w:val="lightGray"/>
              </w:rPr>
              <w:t>Multiplication medium</w:t>
            </w:r>
          </w:p>
        </w:tc>
        <w:tc>
          <w:tcPr>
            <w:tcW w:w="5908" w:type="dxa"/>
          </w:tcPr>
          <w:p w:rsidR="007346E8" w:rsidRPr="007346E8" w:rsidRDefault="007346E8" w:rsidP="007346E8">
            <w:pPr>
              <w:rPr>
                <w:rFonts w:cs="Arial"/>
                <w:strike/>
                <w:highlight w:val="lightGray"/>
              </w:rPr>
            </w:pPr>
            <w:r w:rsidRPr="007346E8">
              <w:rPr>
                <w:rFonts w:cs="Arial"/>
                <w:strike/>
                <w:highlight w:val="lightGray"/>
              </w:rPr>
              <w:t>lettuce plantlets</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8.2</w:t>
            </w:r>
          </w:p>
        </w:tc>
        <w:tc>
          <w:tcPr>
            <w:tcW w:w="3164" w:type="dxa"/>
          </w:tcPr>
          <w:p w:rsidR="007346E8" w:rsidRPr="007346E8" w:rsidRDefault="007346E8" w:rsidP="007346E8">
            <w:pPr>
              <w:tabs>
                <w:tab w:val="left" w:leader="dot" w:pos="3720"/>
              </w:tabs>
              <w:spacing w:before="20" w:after="20"/>
              <w:rPr>
                <w:rFonts w:cs="Arial"/>
              </w:rPr>
            </w:pPr>
            <w:r w:rsidRPr="007346E8">
              <w:t>Multiplication variety</w:t>
            </w:r>
          </w:p>
        </w:tc>
        <w:tc>
          <w:tcPr>
            <w:tcW w:w="5908" w:type="dxa"/>
          </w:tcPr>
          <w:p w:rsidR="007346E8" w:rsidRPr="007346E8" w:rsidRDefault="007346E8" w:rsidP="007346E8">
            <w:pPr>
              <w:rPr>
                <w:rFonts w:cs="Arial"/>
              </w:rPr>
            </w:pPr>
            <w:r w:rsidRPr="007346E8">
              <w:rPr>
                <w:rFonts w:cs="Arial"/>
              </w:rPr>
              <w:t>susceptible variety, for example Green Towers.</w:t>
            </w:r>
          </w:p>
          <w:p w:rsidR="007346E8" w:rsidRPr="007346E8" w:rsidRDefault="007346E8" w:rsidP="007346E8">
            <w:pPr>
              <w:rPr>
                <w:rFonts w:cs="Arial"/>
                <w:color w:val="000000"/>
              </w:rPr>
            </w:pPr>
            <w:r w:rsidRPr="007346E8">
              <w:rPr>
                <w:rFonts w:cs="Arial"/>
              </w:rPr>
              <w:t>for higher isolates, a variety with defeated resistance may be preferable to keep the isolate fit.</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strike/>
                <w:highlight w:val="lightGray"/>
              </w:rPr>
            </w:pPr>
            <w:r w:rsidRPr="007346E8">
              <w:rPr>
                <w:rFonts w:cs="Arial"/>
                <w:strike/>
                <w:highlight w:val="lightGray"/>
              </w:rPr>
              <w:t>8.3</w:t>
            </w:r>
          </w:p>
        </w:tc>
        <w:tc>
          <w:tcPr>
            <w:tcW w:w="3164" w:type="dxa"/>
          </w:tcPr>
          <w:p w:rsidR="007346E8" w:rsidRPr="007346E8" w:rsidRDefault="007346E8" w:rsidP="007346E8">
            <w:pPr>
              <w:tabs>
                <w:tab w:val="left" w:leader="dot" w:pos="3720"/>
              </w:tabs>
              <w:spacing w:before="20" w:after="20"/>
              <w:rPr>
                <w:rFonts w:cs="Arial"/>
                <w:strike/>
                <w:highlight w:val="lightGray"/>
              </w:rPr>
            </w:pPr>
            <w:r w:rsidRPr="007346E8">
              <w:rPr>
                <w:strike/>
                <w:highlight w:val="lightGray"/>
              </w:rPr>
              <w:t>Plant stage at inoculation</w:t>
            </w:r>
          </w:p>
        </w:tc>
        <w:tc>
          <w:tcPr>
            <w:tcW w:w="5908" w:type="dxa"/>
          </w:tcPr>
          <w:p w:rsidR="007346E8" w:rsidRPr="007346E8" w:rsidRDefault="007346E8" w:rsidP="007346E8">
            <w:pPr>
              <w:spacing w:before="20" w:after="20"/>
              <w:rPr>
                <w:rFonts w:cs="Arial"/>
                <w:strike/>
                <w:color w:val="000000"/>
                <w:highlight w:val="lightGray"/>
              </w:rPr>
            </w:pPr>
            <w:r w:rsidRPr="007346E8">
              <w:rPr>
                <w:rFonts w:cs="Arial"/>
                <w:strike/>
                <w:highlight w:val="lightGray"/>
              </w:rPr>
              <w:t>cotyledon to first leaf</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strike/>
                <w:highlight w:val="lightGray"/>
              </w:rPr>
            </w:pPr>
            <w:r w:rsidRPr="007346E8">
              <w:rPr>
                <w:rFonts w:cs="Arial"/>
                <w:strike/>
                <w:highlight w:val="lightGray"/>
              </w:rPr>
              <w:t>8.4</w:t>
            </w:r>
          </w:p>
        </w:tc>
        <w:tc>
          <w:tcPr>
            <w:tcW w:w="3164" w:type="dxa"/>
          </w:tcPr>
          <w:p w:rsidR="007346E8" w:rsidRPr="007346E8" w:rsidRDefault="007346E8" w:rsidP="007346E8">
            <w:pPr>
              <w:tabs>
                <w:tab w:val="left" w:leader="dot" w:pos="3720"/>
              </w:tabs>
              <w:spacing w:before="20" w:after="20"/>
              <w:rPr>
                <w:rFonts w:cs="Arial"/>
                <w:strike/>
                <w:highlight w:val="lightGray"/>
              </w:rPr>
            </w:pPr>
            <w:r w:rsidRPr="007346E8">
              <w:rPr>
                <w:strike/>
                <w:highlight w:val="lightGray"/>
              </w:rPr>
              <w:t>Inoculation medium</w:t>
            </w:r>
          </w:p>
        </w:tc>
        <w:tc>
          <w:tcPr>
            <w:tcW w:w="5908" w:type="dxa"/>
          </w:tcPr>
          <w:p w:rsidR="007346E8" w:rsidRPr="007346E8" w:rsidRDefault="007346E8" w:rsidP="007346E8">
            <w:pPr>
              <w:rPr>
                <w:rFonts w:cs="Arial"/>
                <w:strike/>
                <w:highlight w:val="lightGray"/>
              </w:rPr>
            </w:pPr>
            <w:r w:rsidRPr="007346E8">
              <w:rPr>
                <w:rFonts w:cs="Arial"/>
                <w:strike/>
                <w:highlight w:val="lightGray"/>
              </w:rPr>
              <w:t>tap water</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strike/>
                <w:highlight w:val="lightGray"/>
              </w:rPr>
            </w:pPr>
            <w:r w:rsidRPr="007346E8">
              <w:rPr>
                <w:rFonts w:cs="Arial"/>
                <w:strike/>
                <w:highlight w:val="lightGray"/>
              </w:rPr>
              <w:t>8.5</w:t>
            </w:r>
          </w:p>
        </w:tc>
        <w:tc>
          <w:tcPr>
            <w:tcW w:w="3164" w:type="dxa"/>
          </w:tcPr>
          <w:p w:rsidR="007346E8" w:rsidRPr="007346E8" w:rsidRDefault="007346E8" w:rsidP="007346E8">
            <w:pPr>
              <w:tabs>
                <w:tab w:val="left" w:leader="dot" w:pos="3720"/>
              </w:tabs>
              <w:spacing w:before="20" w:after="20"/>
              <w:rPr>
                <w:rFonts w:cs="Arial"/>
                <w:strike/>
                <w:highlight w:val="lightGray"/>
              </w:rPr>
            </w:pPr>
            <w:r w:rsidRPr="007346E8">
              <w:rPr>
                <w:strike/>
                <w:highlight w:val="lightGray"/>
              </w:rPr>
              <w:t>Inoculation method</w:t>
            </w:r>
          </w:p>
        </w:tc>
        <w:tc>
          <w:tcPr>
            <w:tcW w:w="5908" w:type="dxa"/>
          </w:tcPr>
          <w:p w:rsidR="007346E8" w:rsidRPr="007346E8" w:rsidRDefault="007346E8" w:rsidP="007346E8">
            <w:pPr>
              <w:spacing w:before="20" w:after="20"/>
              <w:rPr>
                <w:rFonts w:cs="Arial"/>
                <w:strike/>
                <w:color w:val="000000"/>
                <w:highlight w:val="lightGray"/>
              </w:rPr>
            </w:pPr>
            <w:r w:rsidRPr="007346E8">
              <w:rPr>
                <w:rFonts w:cs="Arial"/>
                <w:strike/>
                <w:highlight w:val="lightGray"/>
              </w:rPr>
              <w:t xml:space="preserve">spraying a spore suspension </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strike/>
                <w:highlight w:val="lightGray"/>
              </w:rPr>
            </w:pPr>
            <w:r w:rsidRPr="007346E8">
              <w:rPr>
                <w:rFonts w:cs="Arial"/>
                <w:strike/>
                <w:highlight w:val="lightGray"/>
              </w:rPr>
              <w:t>8.6</w:t>
            </w:r>
          </w:p>
        </w:tc>
        <w:tc>
          <w:tcPr>
            <w:tcW w:w="3164" w:type="dxa"/>
          </w:tcPr>
          <w:p w:rsidR="007346E8" w:rsidRPr="007346E8" w:rsidRDefault="007346E8" w:rsidP="007346E8">
            <w:pPr>
              <w:tabs>
                <w:tab w:val="left" w:leader="dot" w:pos="3720"/>
              </w:tabs>
              <w:spacing w:before="20" w:after="20"/>
              <w:rPr>
                <w:rFonts w:cs="Arial"/>
                <w:strike/>
                <w:highlight w:val="lightGray"/>
              </w:rPr>
            </w:pPr>
            <w:r w:rsidRPr="007346E8">
              <w:rPr>
                <w:rFonts w:cs="Arial"/>
                <w:strike/>
                <w:highlight w:val="lightGray"/>
                <w:lang w:val="en-GB" w:eastAsia="nl-NL"/>
              </w:rPr>
              <w:t>Harvest of inoculum</w:t>
            </w:r>
          </w:p>
        </w:tc>
        <w:tc>
          <w:tcPr>
            <w:tcW w:w="5908" w:type="dxa"/>
          </w:tcPr>
          <w:p w:rsidR="007346E8" w:rsidRPr="007346E8" w:rsidRDefault="007346E8" w:rsidP="007346E8">
            <w:pPr>
              <w:spacing w:before="20" w:after="20"/>
              <w:rPr>
                <w:rFonts w:cs="Arial"/>
                <w:strike/>
                <w:color w:val="000000"/>
                <w:highlight w:val="lightGray"/>
              </w:rPr>
            </w:pPr>
            <w:r w:rsidRPr="007346E8">
              <w:rPr>
                <w:rFonts w:cs="Arial"/>
                <w:strike/>
                <w:highlight w:val="lightGray"/>
              </w:rPr>
              <w:t>washing off from leaves</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strike/>
                <w:highlight w:val="lightGray"/>
              </w:rPr>
            </w:pPr>
            <w:r w:rsidRPr="007346E8">
              <w:rPr>
                <w:rFonts w:cs="Arial"/>
                <w:strike/>
                <w:highlight w:val="lightGray"/>
              </w:rPr>
              <w:t>8.7</w:t>
            </w:r>
          </w:p>
        </w:tc>
        <w:tc>
          <w:tcPr>
            <w:tcW w:w="3164" w:type="dxa"/>
          </w:tcPr>
          <w:p w:rsidR="007346E8" w:rsidRPr="007346E8" w:rsidRDefault="007346E8" w:rsidP="007346E8">
            <w:pPr>
              <w:tabs>
                <w:tab w:val="left" w:leader="dot" w:pos="3720"/>
              </w:tabs>
              <w:spacing w:before="20" w:after="20"/>
              <w:rPr>
                <w:rFonts w:cs="Arial"/>
                <w:strike/>
                <w:highlight w:val="lightGray"/>
                <w:lang w:val="en-GB" w:eastAsia="nl-NL"/>
              </w:rPr>
            </w:pPr>
            <w:r w:rsidRPr="007346E8">
              <w:rPr>
                <w:strike/>
                <w:highlight w:val="lightGray"/>
              </w:rPr>
              <w:t>Check of harvested inoculum</w:t>
            </w:r>
          </w:p>
        </w:tc>
        <w:tc>
          <w:tcPr>
            <w:tcW w:w="5908" w:type="dxa"/>
          </w:tcPr>
          <w:p w:rsidR="007346E8" w:rsidRPr="007346E8" w:rsidRDefault="007346E8" w:rsidP="007346E8">
            <w:pPr>
              <w:spacing w:before="20" w:after="20"/>
              <w:rPr>
                <w:rFonts w:cs="Arial"/>
                <w:strike/>
                <w:color w:val="000000"/>
                <w:highlight w:val="lightGray"/>
              </w:rPr>
            </w:pPr>
            <w:r w:rsidRPr="007346E8">
              <w:rPr>
                <w:rFonts w:cs="Arial"/>
                <w:strike/>
                <w:highlight w:val="lightGray"/>
              </w:rPr>
              <w:t>counting spores</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8.8</w:t>
            </w:r>
          </w:p>
        </w:tc>
        <w:tc>
          <w:tcPr>
            <w:tcW w:w="3164" w:type="dxa"/>
          </w:tcPr>
          <w:p w:rsidR="007346E8" w:rsidRPr="007346E8" w:rsidRDefault="007346E8" w:rsidP="007346E8">
            <w:pPr>
              <w:tabs>
                <w:tab w:val="left" w:leader="dot" w:pos="3720"/>
              </w:tabs>
              <w:spacing w:before="20" w:after="20"/>
              <w:rPr>
                <w:rFonts w:cs="Arial"/>
                <w:lang w:val="en-GB" w:eastAsia="nl-NL"/>
              </w:rPr>
            </w:pPr>
            <w:r w:rsidRPr="007346E8">
              <w:t>Shelflife/viability inoculum</w:t>
            </w:r>
          </w:p>
        </w:tc>
        <w:tc>
          <w:tcPr>
            <w:tcW w:w="5908" w:type="dxa"/>
          </w:tcPr>
          <w:p w:rsidR="007346E8" w:rsidRPr="007346E8" w:rsidRDefault="007346E8" w:rsidP="007346E8">
            <w:pPr>
              <w:spacing w:before="20" w:after="20"/>
              <w:rPr>
                <w:rFonts w:cs="Arial"/>
                <w:color w:val="000000"/>
              </w:rPr>
            </w:pPr>
            <w:r w:rsidRPr="007346E8">
              <w:rPr>
                <w:rFonts w:cs="Arial"/>
              </w:rPr>
              <w:t>2 hours at room temperature; 2 days in fridge</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9.</w:t>
            </w:r>
          </w:p>
        </w:tc>
        <w:tc>
          <w:tcPr>
            <w:tcW w:w="3164" w:type="dxa"/>
          </w:tcPr>
          <w:p w:rsidR="007346E8" w:rsidRPr="007346E8" w:rsidRDefault="007346E8" w:rsidP="007346E8">
            <w:pPr>
              <w:tabs>
                <w:tab w:val="left" w:leader="dot" w:pos="3720"/>
              </w:tabs>
              <w:spacing w:before="20" w:after="20"/>
              <w:rPr>
                <w:rFonts w:cs="Arial"/>
              </w:rPr>
            </w:pPr>
            <w:r w:rsidRPr="007346E8">
              <w:rPr>
                <w:rFonts w:cs="Arial"/>
              </w:rPr>
              <w:t>Format of the test</w:t>
            </w:r>
          </w:p>
        </w:tc>
        <w:tc>
          <w:tcPr>
            <w:tcW w:w="5908" w:type="dxa"/>
          </w:tcPr>
          <w:p w:rsidR="007346E8" w:rsidRPr="007346E8" w:rsidRDefault="007346E8" w:rsidP="007346E8">
            <w:pPr>
              <w:spacing w:before="20" w:after="20"/>
              <w:rPr>
                <w:rFonts w:cs="Arial"/>
                <w:color w:val="000000"/>
              </w:rPr>
            </w:pPr>
          </w:p>
        </w:tc>
      </w:tr>
      <w:tr w:rsidR="007346E8" w:rsidRPr="007346E8" w:rsidTr="007346E8">
        <w:trPr>
          <w:cantSplit/>
        </w:trPr>
        <w:tc>
          <w:tcPr>
            <w:tcW w:w="675" w:type="dxa"/>
          </w:tcPr>
          <w:p w:rsidR="007346E8" w:rsidRPr="007346E8" w:rsidRDefault="007346E8" w:rsidP="007346E8">
            <w:pPr>
              <w:tabs>
                <w:tab w:val="left" w:leader="dot" w:pos="3720"/>
              </w:tabs>
              <w:spacing w:before="20" w:after="20"/>
              <w:jc w:val="left"/>
              <w:rPr>
                <w:rFonts w:cs="Arial"/>
              </w:rPr>
            </w:pPr>
            <w:r w:rsidRPr="007346E8">
              <w:rPr>
                <w:rFonts w:cs="Arial"/>
              </w:rPr>
              <w:t>9.1</w:t>
            </w:r>
          </w:p>
        </w:tc>
        <w:tc>
          <w:tcPr>
            <w:tcW w:w="3164" w:type="dxa"/>
          </w:tcPr>
          <w:p w:rsidR="007346E8" w:rsidRPr="007346E8" w:rsidRDefault="007346E8" w:rsidP="007346E8">
            <w:pPr>
              <w:tabs>
                <w:tab w:val="left" w:leader="dot" w:pos="3720"/>
              </w:tabs>
              <w:spacing w:before="20" w:after="20"/>
              <w:rPr>
                <w:rFonts w:cs="Arial"/>
              </w:rPr>
            </w:pPr>
            <w:r w:rsidRPr="007346E8">
              <w:rPr>
                <w:rFonts w:cs="Arial"/>
              </w:rPr>
              <w:t>Number of plants per genotype</w:t>
            </w:r>
          </w:p>
        </w:tc>
        <w:tc>
          <w:tcPr>
            <w:tcW w:w="5908" w:type="dxa"/>
          </w:tcPr>
          <w:p w:rsidR="007346E8" w:rsidRPr="007346E8" w:rsidRDefault="007346E8" w:rsidP="007346E8">
            <w:pPr>
              <w:spacing w:before="20" w:after="20"/>
              <w:rPr>
                <w:rFonts w:cs="Arial"/>
                <w:color w:val="000000"/>
              </w:rPr>
            </w:pPr>
            <w:r w:rsidRPr="007346E8">
              <w:rPr>
                <w:rFonts w:cs="Arial"/>
                <w:color w:val="000000"/>
              </w:rPr>
              <w:t>at least 20</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9.2</w:t>
            </w:r>
          </w:p>
        </w:tc>
        <w:tc>
          <w:tcPr>
            <w:tcW w:w="3164" w:type="dxa"/>
          </w:tcPr>
          <w:p w:rsidR="007346E8" w:rsidRPr="007346E8" w:rsidRDefault="007346E8" w:rsidP="007346E8">
            <w:pPr>
              <w:tabs>
                <w:tab w:val="left" w:leader="dot" w:pos="3720"/>
              </w:tabs>
              <w:spacing w:before="20" w:after="20"/>
              <w:rPr>
                <w:rFonts w:cs="Arial"/>
              </w:rPr>
            </w:pPr>
            <w:r w:rsidRPr="007346E8">
              <w:rPr>
                <w:rFonts w:cs="Arial"/>
              </w:rPr>
              <w:t>Number of replicates</w:t>
            </w:r>
          </w:p>
        </w:tc>
        <w:tc>
          <w:tcPr>
            <w:tcW w:w="5908" w:type="dxa"/>
          </w:tcPr>
          <w:p w:rsidR="007346E8" w:rsidRPr="007346E8" w:rsidRDefault="007346E8" w:rsidP="007346E8">
            <w:pPr>
              <w:spacing w:before="20" w:after="20"/>
              <w:rPr>
                <w:rFonts w:cs="Arial"/>
                <w:color w:val="000000"/>
              </w:rPr>
            </w:pPr>
            <w:r w:rsidRPr="007346E8">
              <w:rPr>
                <w:rFonts w:cs="Arial"/>
                <w:color w:val="000000"/>
              </w:rPr>
              <w:t>-</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9.3</w:t>
            </w:r>
          </w:p>
        </w:tc>
        <w:tc>
          <w:tcPr>
            <w:tcW w:w="3164" w:type="dxa"/>
          </w:tcPr>
          <w:p w:rsidR="007346E8" w:rsidRPr="007346E8" w:rsidRDefault="007346E8" w:rsidP="007346E8">
            <w:pPr>
              <w:tabs>
                <w:tab w:val="left" w:leader="dot" w:pos="3720"/>
              </w:tabs>
              <w:spacing w:before="20" w:after="20"/>
              <w:rPr>
                <w:rFonts w:cs="Arial"/>
              </w:rPr>
            </w:pPr>
            <w:r w:rsidRPr="007346E8">
              <w:rPr>
                <w:rFonts w:cs="Arial"/>
              </w:rPr>
              <w:t>Control varieties</w:t>
            </w:r>
          </w:p>
        </w:tc>
        <w:tc>
          <w:tcPr>
            <w:tcW w:w="5908" w:type="dxa"/>
          </w:tcPr>
          <w:p w:rsidR="007346E8" w:rsidRPr="007346E8" w:rsidRDefault="007346E8" w:rsidP="007346E8">
            <w:pPr>
              <w:tabs>
                <w:tab w:val="left" w:leader="dot" w:pos="3686"/>
              </w:tabs>
              <w:autoSpaceDE w:val="0"/>
              <w:autoSpaceDN w:val="0"/>
              <w:adjustRightInd w:val="0"/>
              <w:spacing w:before="20" w:after="20"/>
              <w:jc w:val="left"/>
              <w:rPr>
                <w:rFonts w:cs="Arial"/>
              </w:rPr>
            </w:pPr>
            <w:r w:rsidRPr="007346E8">
              <w:rPr>
                <w:rFonts w:cs="Arial"/>
              </w:rPr>
              <w:t>(informative) differentials (see table below)</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9.4</w:t>
            </w:r>
          </w:p>
        </w:tc>
        <w:tc>
          <w:tcPr>
            <w:tcW w:w="3164" w:type="dxa"/>
          </w:tcPr>
          <w:p w:rsidR="007346E8" w:rsidRPr="007346E8" w:rsidRDefault="007346E8" w:rsidP="007346E8">
            <w:pPr>
              <w:tabs>
                <w:tab w:val="left" w:leader="dot" w:pos="3720"/>
              </w:tabs>
              <w:spacing w:before="20" w:after="20"/>
              <w:rPr>
                <w:rFonts w:cs="Arial"/>
              </w:rPr>
            </w:pPr>
            <w:r w:rsidRPr="007346E8">
              <w:t>Test design</w:t>
            </w:r>
          </w:p>
        </w:tc>
        <w:tc>
          <w:tcPr>
            <w:tcW w:w="5908" w:type="dxa"/>
          </w:tcPr>
          <w:p w:rsidR="007346E8" w:rsidRPr="007346E8" w:rsidRDefault="007346E8" w:rsidP="007346E8">
            <w:pPr>
              <w:spacing w:before="20" w:after="20"/>
              <w:rPr>
                <w:rFonts w:cs="Arial"/>
                <w:color w:val="000000"/>
              </w:rPr>
            </w:pPr>
            <w:r w:rsidRPr="007346E8">
              <w:rPr>
                <w:rFonts w:cs="Arial"/>
                <w:color w:val="000000"/>
              </w:rPr>
              <w:t>-</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9.5</w:t>
            </w:r>
          </w:p>
        </w:tc>
        <w:tc>
          <w:tcPr>
            <w:tcW w:w="3164" w:type="dxa"/>
          </w:tcPr>
          <w:p w:rsidR="007346E8" w:rsidRPr="007346E8" w:rsidRDefault="007346E8" w:rsidP="007346E8">
            <w:pPr>
              <w:tabs>
                <w:tab w:val="left" w:leader="dot" w:pos="3720"/>
              </w:tabs>
              <w:spacing w:before="20" w:after="20"/>
              <w:rPr>
                <w:rFonts w:cs="Arial"/>
              </w:rPr>
            </w:pPr>
            <w:r w:rsidRPr="007346E8">
              <w:rPr>
                <w:rFonts w:cs="Arial"/>
              </w:rPr>
              <w:t>Test facility</w:t>
            </w:r>
          </w:p>
        </w:tc>
        <w:tc>
          <w:tcPr>
            <w:tcW w:w="5908" w:type="dxa"/>
          </w:tcPr>
          <w:p w:rsidR="007346E8" w:rsidRPr="007346E8" w:rsidRDefault="007346E8" w:rsidP="007346E8">
            <w:pPr>
              <w:spacing w:before="20" w:after="20"/>
              <w:rPr>
                <w:rFonts w:cs="Arial"/>
                <w:color w:val="000000"/>
              </w:rPr>
            </w:pPr>
            <w:r w:rsidRPr="007346E8">
              <w:rPr>
                <w:rFonts w:cs="Arial"/>
                <w:color w:val="000000"/>
              </w:rPr>
              <w:t>climate room</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9.6</w:t>
            </w:r>
          </w:p>
        </w:tc>
        <w:tc>
          <w:tcPr>
            <w:tcW w:w="3164" w:type="dxa"/>
          </w:tcPr>
          <w:p w:rsidR="007346E8" w:rsidRPr="007346E8" w:rsidRDefault="007346E8" w:rsidP="007346E8">
            <w:pPr>
              <w:tabs>
                <w:tab w:val="left" w:leader="dot" w:pos="3720"/>
              </w:tabs>
              <w:spacing w:before="20" w:after="20"/>
              <w:rPr>
                <w:rFonts w:cs="Arial"/>
              </w:rPr>
            </w:pPr>
            <w:r w:rsidRPr="007346E8">
              <w:rPr>
                <w:rFonts w:cs="Arial"/>
              </w:rPr>
              <w:t>Temperature</w:t>
            </w:r>
          </w:p>
        </w:tc>
        <w:tc>
          <w:tcPr>
            <w:tcW w:w="5908" w:type="dxa"/>
          </w:tcPr>
          <w:p w:rsidR="007346E8" w:rsidRPr="007346E8" w:rsidRDefault="007346E8" w:rsidP="007346E8">
            <w:pPr>
              <w:spacing w:before="20" w:after="20"/>
              <w:rPr>
                <w:rFonts w:cs="Arial"/>
                <w:color w:val="000000"/>
              </w:rPr>
            </w:pPr>
            <w:r w:rsidRPr="007346E8">
              <w:rPr>
                <w:rFonts w:cs="Arial"/>
              </w:rPr>
              <w:t>15°C-18°C</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9.7</w:t>
            </w:r>
          </w:p>
        </w:tc>
        <w:tc>
          <w:tcPr>
            <w:tcW w:w="3164" w:type="dxa"/>
          </w:tcPr>
          <w:p w:rsidR="007346E8" w:rsidRPr="007346E8" w:rsidRDefault="007346E8" w:rsidP="007346E8">
            <w:pPr>
              <w:tabs>
                <w:tab w:val="left" w:leader="dot" w:pos="3720"/>
              </w:tabs>
              <w:spacing w:before="20" w:after="20"/>
              <w:rPr>
                <w:rFonts w:cs="Arial"/>
              </w:rPr>
            </w:pPr>
            <w:r w:rsidRPr="007346E8">
              <w:rPr>
                <w:rFonts w:cs="Arial"/>
              </w:rPr>
              <w:t>Light</w:t>
            </w:r>
          </w:p>
        </w:tc>
        <w:tc>
          <w:tcPr>
            <w:tcW w:w="5908" w:type="dxa"/>
          </w:tcPr>
          <w:p w:rsidR="007346E8" w:rsidRPr="007346E8" w:rsidRDefault="007346E8" w:rsidP="007346E8">
            <w:pPr>
              <w:rPr>
                <w:rFonts w:cs="Arial"/>
              </w:rPr>
            </w:pPr>
            <w:r w:rsidRPr="007346E8">
              <w:rPr>
                <w:rFonts w:cs="Arial"/>
              </w:rPr>
              <w:t xml:space="preserve">adequate for good plant growth; seedlings should not etiolate. </w:t>
            </w:r>
          </w:p>
          <w:p w:rsidR="007346E8" w:rsidRPr="007346E8" w:rsidRDefault="007346E8" w:rsidP="007346E8">
            <w:pPr>
              <w:rPr>
                <w:rFonts w:cs="Arial"/>
              </w:rPr>
            </w:pPr>
            <w:r w:rsidRPr="007346E8">
              <w:rPr>
                <w:rFonts w:cs="Arial"/>
              </w:rPr>
              <w:t>option: reduced light 24 hours after inoculation</w:t>
            </w:r>
          </w:p>
        </w:tc>
      </w:tr>
      <w:tr w:rsidR="007346E8" w:rsidRPr="007346E8" w:rsidTr="007346E8">
        <w:trPr>
          <w:cantSplit/>
        </w:trPr>
        <w:tc>
          <w:tcPr>
            <w:tcW w:w="675" w:type="dxa"/>
          </w:tcPr>
          <w:p w:rsidR="007346E8" w:rsidRPr="007346E8" w:rsidRDefault="007346E8" w:rsidP="007346E8">
            <w:pPr>
              <w:rPr>
                <w:rFonts w:cs="Arial"/>
              </w:rPr>
            </w:pPr>
            <w:r w:rsidRPr="007346E8">
              <w:rPr>
                <w:rFonts w:cs="Arial"/>
              </w:rPr>
              <w:t>9.8</w:t>
            </w:r>
          </w:p>
        </w:tc>
        <w:tc>
          <w:tcPr>
            <w:tcW w:w="3164" w:type="dxa"/>
          </w:tcPr>
          <w:p w:rsidR="007346E8" w:rsidRPr="007346E8" w:rsidRDefault="007346E8" w:rsidP="007346E8">
            <w:pPr>
              <w:rPr>
                <w:rFonts w:cs="Arial"/>
              </w:rPr>
            </w:pPr>
            <w:r w:rsidRPr="007346E8">
              <w:t>Season</w:t>
            </w:r>
          </w:p>
        </w:tc>
        <w:tc>
          <w:tcPr>
            <w:tcW w:w="5908" w:type="dxa"/>
          </w:tcPr>
          <w:p w:rsidR="007346E8" w:rsidRPr="007346E8" w:rsidRDefault="007346E8" w:rsidP="007346E8">
            <w:pPr>
              <w:spacing w:before="20" w:after="20"/>
              <w:rPr>
                <w:rFonts w:cs="Arial"/>
                <w:color w:val="000000"/>
              </w:rPr>
            </w:pPr>
            <w:r w:rsidRPr="007346E8">
              <w:rPr>
                <w:rFonts w:cs="Arial"/>
                <w:color w:val="000000"/>
              </w:rPr>
              <w:t>-</w:t>
            </w:r>
          </w:p>
        </w:tc>
      </w:tr>
      <w:tr w:rsidR="007346E8" w:rsidRPr="007346E8" w:rsidTr="007346E8">
        <w:trPr>
          <w:cantSplit/>
        </w:trPr>
        <w:tc>
          <w:tcPr>
            <w:tcW w:w="675" w:type="dxa"/>
          </w:tcPr>
          <w:p w:rsidR="007346E8" w:rsidRPr="007346E8" w:rsidRDefault="007346E8" w:rsidP="007346E8">
            <w:pPr>
              <w:rPr>
                <w:rFonts w:cs="Arial"/>
              </w:rPr>
            </w:pPr>
            <w:r w:rsidRPr="007346E8">
              <w:rPr>
                <w:rFonts w:cs="Arial"/>
              </w:rPr>
              <w:t>9.9</w:t>
            </w:r>
          </w:p>
        </w:tc>
        <w:tc>
          <w:tcPr>
            <w:tcW w:w="3164" w:type="dxa"/>
          </w:tcPr>
          <w:p w:rsidR="007346E8" w:rsidRPr="007346E8" w:rsidRDefault="007346E8" w:rsidP="007346E8">
            <w:pPr>
              <w:rPr>
                <w:rFonts w:cs="Arial"/>
              </w:rPr>
            </w:pPr>
            <w:r w:rsidRPr="007346E8">
              <w:t>Special measures</w:t>
            </w:r>
          </w:p>
        </w:tc>
        <w:tc>
          <w:tcPr>
            <w:tcW w:w="5908" w:type="dxa"/>
          </w:tcPr>
          <w:p w:rsidR="007346E8" w:rsidRPr="007346E8" w:rsidRDefault="007346E8" w:rsidP="007346E8">
            <w:pPr>
              <w:rPr>
                <w:rFonts w:cs="Arial"/>
              </w:rPr>
            </w:pPr>
            <w:r w:rsidRPr="007346E8">
              <w:rPr>
                <w:rFonts w:cs="Arial"/>
              </w:rPr>
              <w:t xml:space="preserve">plants may grow on wet blotting paper with or without a nutrient solution, on sand or on potting soil (see point 13). </w:t>
            </w:r>
          </w:p>
          <w:p w:rsidR="007346E8" w:rsidRPr="007346E8" w:rsidRDefault="007346E8" w:rsidP="007346E8">
            <w:pPr>
              <w:rPr>
                <w:rFonts w:cs="Arial"/>
              </w:rPr>
            </w:pPr>
            <w:r w:rsidRPr="007346E8">
              <w:rPr>
                <w:rFonts w:cs="Arial"/>
              </w:rPr>
              <w:t>high humidity (&gt;90%) is essential for infection and sporulation.</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10.</w:t>
            </w:r>
          </w:p>
        </w:tc>
        <w:tc>
          <w:tcPr>
            <w:tcW w:w="3164" w:type="dxa"/>
          </w:tcPr>
          <w:p w:rsidR="007346E8" w:rsidRPr="007346E8" w:rsidRDefault="007346E8" w:rsidP="007346E8">
            <w:pPr>
              <w:tabs>
                <w:tab w:val="left" w:leader="dot" w:pos="3720"/>
              </w:tabs>
              <w:spacing w:before="20" w:after="20"/>
              <w:rPr>
                <w:rFonts w:cs="Arial"/>
              </w:rPr>
            </w:pPr>
            <w:r w:rsidRPr="007346E8">
              <w:rPr>
                <w:rFonts w:cs="Arial"/>
              </w:rPr>
              <w:t>Inoculation</w:t>
            </w:r>
          </w:p>
        </w:tc>
        <w:tc>
          <w:tcPr>
            <w:tcW w:w="5908" w:type="dxa"/>
          </w:tcPr>
          <w:p w:rsidR="007346E8" w:rsidRPr="007346E8" w:rsidRDefault="007346E8" w:rsidP="007346E8">
            <w:pPr>
              <w:spacing w:before="20" w:after="20"/>
              <w:rPr>
                <w:rFonts w:cs="Arial"/>
                <w:color w:val="000000"/>
              </w:rPr>
            </w:pP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10.1</w:t>
            </w:r>
          </w:p>
        </w:tc>
        <w:tc>
          <w:tcPr>
            <w:tcW w:w="3164" w:type="dxa"/>
          </w:tcPr>
          <w:p w:rsidR="007346E8" w:rsidRPr="007346E8" w:rsidRDefault="007346E8" w:rsidP="007346E8">
            <w:pPr>
              <w:tabs>
                <w:tab w:val="left" w:leader="dot" w:pos="3720"/>
              </w:tabs>
              <w:spacing w:before="20" w:after="20"/>
              <w:rPr>
                <w:rFonts w:cs="Arial"/>
              </w:rPr>
            </w:pPr>
            <w:r w:rsidRPr="007346E8">
              <w:rPr>
                <w:rFonts w:cs="Arial"/>
              </w:rPr>
              <w:t>Preparation inoculum</w:t>
            </w:r>
          </w:p>
        </w:tc>
        <w:tc>
          <w:tcPr>
            <w:tcW w:w="5908" w:type="dxa"/>
          </w:tcPr>
          <w:p w:rsidR="007346E8" w:rsidRPr="007346E8" w:rsidRDefault="007346E8" w:rsidP="007346E8">
            <w:pPr>
              <w:spacing w:before="20" w:after="20"/>
              <w:rPr>
                <w:rFonts w:cs="Arial"/>
                <w:color w:val="000000"/>
              </w:rPr>
            </w:pPr>
            <w:r w:rsidRPr="007346E8">
              <w:rPr>
                <w:rFonts w:cs="Arial"/>
              </w:rPr>
              <w:t>washing off from leaves by vigorous shaking in a closed container</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10.2</w:t>
            </w:r>
          </w:p>
        </w:tc>
        <w:tc>
          <w:tcPr>
            <w:tcW w:w="3164" w:type="dxa"/>
          </w:tcPr>
          <w:p w:rsidR="007346E8" w:rsidRPr="007346E8" w:rsidRDefault="007346E8" w:rsidP="007346E8">
            <w:pPr>
              <w:tabs>
                <w:tab w:val="left" w:leader="dot" w:pos="3720"/>
              </w:tabs>
              <w:spacing w:before="20" w:after="20"/>
              <w:rPr>
                <w:rFonts w:cs="Arial"/>
              </w:rPr>
            </w:pPr>
            <w:r w:rsidRPr="007346E8">
              <w:t>Quantification inoculum</w:t>
            </w:r>
          </w:p>
        </w:tc>
        <w:tc>
          <w:tcPr>
            <w:tcW w:w="5908" w:type="dxa"/>
          </w:tcPr>
          <w:p w:rsidR="007346E8" w:rsidRPr="007346E8" w:rsidRDefault="007346E8" w:rsidP="007346E8">
            <w:pPr>
              <w:spacing w:before="20" w:after="20"/>
              <w:rPr>
                <w:rFonts w:cs="Arial"/>
                <w:color w:val="000000"/>
              </w:rPr>
            </w:pPr>
            <w:r w:rsidRPr="007346E8">
              <w:rPr>
                <w:rFonts w:cs="Arial"/>
              </w:rPr>
              <w:t>counting spores; spore density should be 3.10</w:t>
            </w:r>
            <w:r w:rsidRPr="007346E8">
              <w:rPr>
                <w:rFonts w:cs="Arial"/>
                <w:vertAlign w:val="superscript"/>
              </w:rPr>
              <w:t>4</w:t>
            </w:r>
            <w:r w:rsidRPr="007346E8">
              <w:rPr>
                <w:rFonts w:cs="Arial"/>
              </w:rPr>
              <w:t>-1.10</w:t>
            </w:r>
            <w:r w:rsidRPr="007346E8">
              <w:rPr>
                <w:rFonts w:cs="Arial"/>
                <w:vertAlign w:val="superscript"/>
              </w:rPr>
              <w:t>5</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10.3</w:t>
            </w:r>
          </w:p>
        </w:tc>
        <w:tc>
          <w:tcPr>
            <w:tcW w:w="3164" w:type="dxa"/>
          </w:tcPr>
          <w:p w:rsidR="007346E8" w:rsidRPr="007346E8" w:rsidRDefault="007346E8" w:rsidP="007346E8">
            <w:pPr>
              <w:tabs>
                <w:tab w:val="left" w:leader="dot" w:pos="3720"/>
              </w:tabs>
              <w:spacing w:before="20" w:after="20"/>
              <w:rPr>
                <w:rFonts w:cs="Arial"/>
              </w:rPr>
            </w:pPr>
            <w:r w:rsidRPr="007346E8">
              <w:rPr>
                <w:rFonts w:cs="Arial"/>
              </w:rPr>
              <w:t>Plant stage at inoculation</w:t>
            </w:r>
          </w:p>
        </w:tc>
        <w:tc>
          <w:tcPr>
            <w:tcW w:w="5908" w:type="dxa"/>
          </w:tcPr>
          <w:p w:rsidR="007346E8" w:rsidRPr="007346E8" w:rsidRDefault="007346E8" w:rsidP="007346E8">
            <w:pPr>
              <w:spacing w:before="20" w:after="20"/>
              <w:rPr>
                <w:rFonts w:cs="Arial"/>
                <w:color w:val="000000"/>
              </w:rPr>
            </w:pPr>
            <w:r w:rsidRPr="007346E8">
              <w:rPr>
                <w:rFonts w:cs="Arial"/>
              </w:rPr>
              <w:t>cotyledon stage</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10.4</w:t>
            </w:r>
          </w:p>
        </w:tc>
        <w:tc>
          <w:tcPr>
            <w:tcW w:w="3164" w:type="dxa"/>
          </w:tcPr>
          <w:p w:rsidR="007346E8" w:rsidRPr="007346E8" w:rsidRDefault="007346E8" w:rsidP="007346E8">
            <w:pPr>
              <w:tabs>
                <w:tab w:val="left" w:leader="dot" w:pos="3720"/>
              </w:tabs>
              <w:spacing w:before="20" w:after="20"/>
              <w:rPr>
                <w:rFonts w:cs="Arial"/>
              </w:rPr>
            </w:pPr>
            <w:r w:rsidRPr="007346E8">
              <w:rPr>
                <w:rFonts w:cs="Arial"/>
              </w:rPr>
              <w:t>Inoculation method</w:t>
            </w:r>
          </w:p>
        </w:tc>
        <w:tc>
          <w:tcPr>
            <w:tcW w:w="5908" w:type="dxa"/>
          </w:tcPr>
          <w:p w:rsidR="007346E8" w:rsidRPr="007346E8" w:rsidRDefault="007346E8" w:rsidP="007346E8">
            <w:pPr>
              <w:rPr>
                <w:rFonts w:cs="Arial"/>
              </w:rPr>
            </w:pPr>
            <w:r w:rsidRPr="007346E8">
              <w:rPr>
                <w:rFonts w:cs="Arial"/>
              </w:rPr>
              <w:t xml:space="preserve">spraying till run-off. </w:t>
            </w:r>
          </w:p>
          <w:p w:rsidR="007346E8" w:rsidRPr="007346E8" w:rsidRDefault="007346E8" w:rsidP="007346E8">
            <w:pPr>
              <w:rPr>
                <w:rFonts w:cs="Arial"/>
                <w:color w:val="000000"/>
              </w:rPr>
            </w:pPr>
            <w:r w:rsidRPr="007346E8">
              <w:rPr>
                <w:rFonts w:cs="Arial"/>
              </w:rPr>
              <w:t>option: reduced light 24 hours after inoculation</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10.5</w:t>
            </w:r>
          </w:p>
        </w:tc>
        <w:tc>
          <w:tcPr>
            <w:tcW w:w="3164" w:type="dxa"/>
          </w:tcPr>
          <w:p w:rsidR="007346E8" w:rsidRPr="007346E8" w:rsidRDefault="007346E8" w:rsidP="007346E8">
            <w:pPr>
              <w:tabs>
                <w:tab w:val="left" w:leader="dot" w:pos="3720"/>
              </w:tabs>
              <w:spacing w:before="20" w:after="20"/>
              <w:rPr>
                <w:rFonts w:cs="Arial"/>
              </w:rPr>
            </w:pPr>
            <w:r w:rsidRPr="007346E8">
              <w:t>First observation</w:t>
            </w:r>
          </w:p>
        </w:tc>
        <w:tc>
          <w:tcPr>
            <w:tcW w:w="5908" w:type="dxa"/>
          </w:tcPr>
          <w:p w:rsidR="007346E8" w:rsidRPr="007346E8" w:rsidRDefault="007346E8" w:rsidP="007346E8">
            <w:pPr>
              <w:spacing w:before="20" w:after="20"/>
              <w:rPr>
                <w:rFonts w:cs="Arial"/>
                <w:color w:val="000000"/>
              </w:rPr>
            </w:pPr>
            <w:r w:rsidRPr="007346E8">
              <w:rPr>
                <w:rFonts w:cs="Arial"/>
              </w:rPr>
              <w:t>beginning of sporulation on susceptible varieties (around 7 days after inoculation)</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10.6</w:t>
            </w:r>
          </w:p>
        </w:tc>
        <w:tc>
          <w:tcPr>
            <w:tcW w:w="3164" w:type="dxa"/>
          </w:tcPr>
          <w:p w:rsidR="007346E8" w:rsidRPr="007346E8" w:rsidRDefault="007346E8" w:rsidP="007346E8">
            <w:pPr>
              <w:tabs>
                <w:tab w:val="left" w:leader="dot" w:pos="3720"/>
              </w:tabs>
              <w:spacing w:before="20" w:after="20"/>
              <w:rPr>
                <w:rFonts w:cs="Arial"/>
              </w:rPr>
            </w:pPr>
            <w:r w:rsidRPr="007346E8">
              <w:t>Second observation</w:t>
            </w:r>
          </w:p>
        </w:tc>
        <w:tc>
          <w:tcPr>
            <w:tcW w:w="5908" w:type="dxa"/>
          </w:tcPr>
          <w:p w:rsidR="007346E8" w:rsidRPr="007346E8" w:rsidRDefault="007346E8" w:rsidP="007346E8">
            <w:pPr>
              <w:spacing w:before="20" w:after="20"/>
              <w:rPr>
                <w:rFonts w:cs="Arial"/>
                <w:color w:val="000000"/>
              </w:rPr>
            </w:pPr>
            <w:r w:rsidRPr="007346E8">
              <w:rPr>
                <w:rFonts w:cs="Arial"/>
              </w:rPr>
              <w:t>3-4 days after first observation (around 10 days after inoculation)</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10.7</w:t>
            </w:r>
          </w:p>
        </w:tc>
        <w:tc>
          <w:tcPr>
            <w:tcW w:w="3164" w:type="dxa"/>
          </w:tcPr>
          <w:p w:rsidR="007346E8" w:rsidRPr="007346E8" w:rsidRDefault="007346E8" w:rsidP="007346E8">
            <w:pPr>
              <w:tabs>
                <w:tab w:val="left" w:leader="dot" w:pos="3720"/>
              </w:tabs>
              <w:spacing w:before="20" w:after="20"/>
              <w:rPr>
                <w:rFonts w:cs="Arial"/>
              </w:rPr>
            </w:pPr>
            <w:r w:rsidRPr="007346E8">
              <w:rPr>
                <w:rFonts w:cs="Arial"/>
              </w:rPr>
              <w:t>Final observations</w:t>
            </w:r>
          </w:p>
        </w:tc>
        <w:tc>
          <w:tcPr>
            <w:tcW w:w="5908" w:type="dxa"/>
          </w:tcPr>
          <w:p w:rsidR="007346E8" w:rsidRPr="007346E8" w:rsidRDefault="007346E8" w:rsidP="007346E8">
            <w:pPr>
              <w:rPr>
                <w:rFonts w:cs="Arial"/>
              </w:rPr>
            </w:pPr>
            <w:r w:rsidRPr="007346E8">
              <w:rPr>
                <w:rFonts w:cs="Arial"/>
              </w:rPr>
              <w:t xml:space="preserve">14 days after inoculation </w:t>
            </w:r>
          </w:p>
          <w:p w:rsidR="007346E8" w:rsidRPr="007346E8" w:rsidRDefault="007346E8" w:rsidP="007346E8">
            <w:pPr>
              <w:jc w:val="left"/>
              <w:rPr>
                <w:rFonts w:cs="Arial"/>
                <w:color w:val="000000"/>
              </w:rPr>
            </w:pPr>
            <w:r w:rsidRPr="007346E8">
              <w:rPr>
                <w:rFonts w:cs="Arial"/>
              </w:rPr>
              <w:t>two of these three observations may be sufficient, the third notation is optional for observation of evolution of symptoms in case of doubt. the day of maximum sporulation should occur in this period.</w:t>
            </w:r>
          </w:p>
        </w:tc>
      </w:tr>
      <w:tr w:rsidR="007346E8" w:rsidRPr="007346E8" w:rsidTr="007346E8">
        <w:trPr>
          <w:cantSplit/>
        </w:trPr>
        <w:tc>
          <w:tcPr>
            <w:tcW w:w="675" w:type="dxa"/>
          </w:tcPr>
          <w:p w:rsidR="007346E8" w:rsidRPr="007346E8" w:rsidRDefault="007346E8" w:rsidP="007346E8">
            <w:pPr>
              <w:keepNext/>
              <w:tabs>
                <w:tab w:val="left" w:leader="dot" w:pos="3720"/>
              </w:tabs>
              <w:spacing w:before="20" w:after="20"/>
              <w:rPr>
                <w:rFonts w:cs="Arial"/>
              </w:rPr>
            </w:pPr>
            <w:r w:rsidRPr="007346E8">
              <w:rPr>
                <w:rFonts w:cs="Arial"/>
              </w:rPr>
              <w:lastRenderedPageBreak/>
              <w:t>11.</w:t>
            </w:r>
          </w:p>
        </w:tc>
        <w:tc>
          <w:tcPr>
            <w:tcW w:w="3164" w:type="dxa"/>
          </w:tcPr>
          <w:p w:rsidR="007346E8" w:rsidRPr="007346E8" w:rsidRDefault="007346E8" w:rsidP="007346E8">
            <w:pPr>
              <w:keepNext/>
              <w:tabs>
                <w:tab w:val="left" w:leader="dot" w:pos="3720"/>
              </w:tabs>
              <w:spacing w:before="20" w:after="20"/>
              <w:rPr>
                <w:rFonts w:cs="Arial"/>
              </w:rPr>
            </w:pPr>
            <w:r w:rsidRPr="007346E8">
              <w:rPr>
                <w:rFonts w:cs="Arial"/>
              </w:rPr>
              <w:t>Observations</w:t>
            </w:r>
          </w:p>
        </w:tc>
        <w:tc>
          <w:tcPr>
            <w:tcW w:w="5908" w:type="dxa"/>
          </w:tcPr>
          <w:p w:rsidR="007346E8" w:rsidRPr="007346E8" w:rsidRDefault="007346E8" w:rsidP="007346E8">
            <w:pPr>
              <w:keepNext/>
              <w:spacing w:before="20" w:after="20"/>
              <w:jc w:val="left"/>
              <w:rPr>
                <w:rFonts w:cs="Arial"/>
              </w:rPr>
            </w:pP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11.1</w:t>
            </w:r>
          </w:p>
        </w:tc>
        <w:tc>
          <w:tcPr>
            <w:tcW w:w="3164" w:type="dxa"/>
          </w:tcPr>
          <w:p w:rsidR="007346E8" w:rsidRPr="007346E8" w:rsidRDefault="007346E8" w:rsidP="007346E8">
            <w:pPr>
              <w:tabs>
                <w:tab w:val="left" w:leader="dot" w:pos="3720"/>
              </w:tabs>
              <w:spacing w:before="20" w:after="20"/>
              <w:rPr>
                <w:rFonts w:cs="Arial"/>
              </w:rPr>
            </w:pPr>
            <w:r w:rsidRPr="007346E8">
              <w:rPr>
                <w:rFonts w:cs="Arial"/>
              </w:rPr>
              <w:t>Method</w:t>
            </w:r>
          </w:p>
        </w:tc>
        <w:tc>
          <w:tcPr>
            <w:tcW w:w="5908" w:type="dxa"/>
          </w:tcPr>
          <w:p w:rsidR="007346E8" w:rsidRPr="007346E8" w:rsidRDefault="007346E8" w:rsidP="007346E8">
            <w:pPr>
              <w:spacing w:before="20" w:after="20"/>
              <w:jc w:val="left"/>
              <w:rPr>
                <w:rFonts w:cs="Arial"/>
              </w:rPr>
            </w:pPr>
            <w:r w:rsidRPr="007346E8">
              <w:rPr>
                <w:rFonts w:cs="Arial"/>
              </w:rPr>
              <w:t>visual observation of sporulation and necrotic reaction to infection</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11.2</w:t>
            </w:r>
          </w:p>
        </w:tc>
        <w:tc>
          <w:tcPr>
            <w:tcW w:w="3164" w:type="dxa"/>
          </w:tcPr>
          <w:p w:rsidR="007346E8" w:rsidRPr="007346E8" w:rsidRDefault="007346E8" w:rsidP="007346E8">
            <w:pPr>
              <w:keepNext/>
              <w:tabs>
                <w:tab w:val="left" w:leader="dot" w:pos="3720"/>
              </w:tabs>
              <w:spacing w:before="20" w:after="20"/>
              <w:rPr>
                <w:rFonts w:cs="Arial"/>
              </w:rPr>
            </w:pPr>
            <w:r w:rsidRPr="007346E8">
              <w:rPr>
                <w:rFonts w:cs="Arial"/>
              </w:rPr>
              <w:t>Observation scale</w:t>
            </w:r>
          </w:p>
        </w:tc>
        <w:tc>
          <w:tcPr>
            <w:tcW w:w="5908" w:type="dxa"/>
          </w:tcPr>
          <w:p w:rsidR="007346E8" w:rsidRPr="007346E8" w:rsidRDefault="007346E8" w:rsidP="007346E8">
            <w:pPr>
              <w:rPr>
                <w:rFonts w:cs="Arial"/>
              </w:rPr>
            </w:pPr>
            <w:r w:rsidRPr="007346E8">
              <w:rPr>
                <w:rFonts w:cs="Arial"/>
              </w:rPr>
              <w:t>resistant:</w:t>
            </w:r>
          </w:p>
          <w:p w:rsidR="007346E8" w:rsidRPr="007346E8" w:rsidRDefault="007346E8" w:rsidP="007346E8">
            <w:pPr>
              <w:rPr>
                <w:rFonts w:cs="Arial"/>
              </w:rPr>
            </w:pPr>
            <w:r w:rsidRPr="007346E8">
              <w:rPr>
                <w:rFonts w:cs="Arial"/>
                <w:highlight w:val="lightGray"/>
                <w:u w:val="single"/>
              </w:rPr>
              <w:t>class</w:t>
            </w:r>
            <w:r w:rsidRPr="007346E8">
              <w:rPr>
                <w:rFonts w:cs="Arial"/>
              </w:rPr>
              <w:t xml:space="preserve"> 0</w:t>
            </w:r>
            <w:r w:rsidRPr="007346E8">
              <w:rPr>
                <w:rFonts w:cs="Arial"/>
              </w:rPr>
              <w:tab/>
              <w:t>no sporulation, no necrosis</w:t>
            </w:r>
          </w:p>
          <w:p w:rsidR="007346E8" w:rsidRPr="007346E8" w:rsidRDefault="007346E8" w:rsidP="007346E8">
            <w:pPr>
              <w:rPr>
                <w:rFonts w:cs="Arial"/>
              </w:rPr>
            </w:pPr>
            <w:r w:rsidRPr="007346E8">
              <w:rPr>
                <w:rFonts w:cs="Arial"/>
                <w:highlight w:val="lightGray"/>
                <w:u w:val="single"/>
              </w:rPr>
              <w:t>class</w:t>
            </w:r>
            <w:r w:rsidRPr="007346E8">
              <w:rPr>
                <w:rFonts w:cs="Arial"/>
              </w:rPr>
              <w:t xml:space="preserve"> 1</w:t>
            </w:r>
            <w:r w:rsidRPr="007346E8">
              <w:rPr>
                <w:rFonts w:cs="Arial"/>
              </w:rPr>
              <w:tab/>
              <w:t>no sporulation, necrosis present</w:t>
            </w:r>
          </w:p>
          <w:p w:rsidR="007346E8" w:rsidRPr="007346E8" w:rsidRDefault="007346E8" w:rsidP="007346E8">
            <w:pPr>
              <w:rPr>
                <w:rFonts w:cs="Arial"/>
              </w:rPr>
            </w:pPr>
            <w:r w:rsidRPr="007346E8">
              <w:rPr>
                <w:rFonts w:cs="Arial"/>
                <w:highlight w:val="lightGray"/>
                <w:u w:val="single"/>
              </w:rPr>
              <w:t>class</w:t>
            </w:r>
            <w:r w:rsidRPr="007346E8">
              <w:rPr>
                <w:rFonts w:cs="Arial"/>
              </w:rPr>
              <w:t xml:space="preserve"> 2</w:t>
            </w:r>
            <w:r w:rsidRPr="007346E8">
              <w:rPr>
                <w:rFonts w:cs="Arial"/>
              </w:rPr>
              <w:tab/>
              <w:t>weak sporulation (much less than susceptible control) with necrosis</w:t>
            </w:r>
          </w:p>
          <w:p w:rsidR="007346E8" w:rsidRPr="007346E8" w:rsidRDefault="007346E8" w:rsidP="007346E8">
            <w:pPr>
              <w:rPr>
                <w:rFonts w:cs="Arial"/>
              </w:rPr>
            </w:pPr>
            <w:r w:rsidRPr="007346E8">
              <w:rPr>
                <w:rFonts w:cs="Arial"/>
                <w:highlight w:val="lightGray"/>
                <w:u w:val="single"/>
              </w:rPr>
              <w:t>class</w:t>
            </w:r>
            <w:r w:rsidRPr="007346E8">
              <w:rPr>
                <w:rFonts w:cs="Arial"/>
              </w:rPr>
              <w:t xml:space="preserve"> 3</w:t>
            </w:r>
            <w:r w:rsidRPr="007346E8">
              <w:rPr>
                <w:rFonts w:cs="Arial"/>
              </w:rPr>
              <w:tab/>
              <w:t>weak sporulation (less than susceptible control and not evolving between second and third observation) with necrosis</w:t>
            </w:r>
          </w:p>
          <w:p w:rsidR="007346E8" w:rsidRPr="007346E8" w:rsidRDefault="007346E8" w:rsidP="007346E8">
            <w:pPr>
              <w:rPr>
                <w:rFonts w:cs="Arial"/>
              </w:rPr>
            </w:pPr>
            <w:r w:rsidRPr="007346E8">
              <w:rPr>
                <w:rFonts w:cs="Arial"/>
                <w:highlight w:val="lightGray"/>
                <w:u w:val="single"/>
              </w:rPr>
              <w:t>class</w:t>
            </w:r>
            <w:r w:rsidRPr="007346E8">
              <w:rPr>
                <w:rFonts w:cs="Arial"/>
              </w:rPr>
              <w:t xml:space="preserve"> 4</w:t>
            </w:r>
            <w:r w:rsidRPr="007346E8">
              <w:rPr>
                <w:rFonts w:cs="Arial"/>
              </w:rPr>
              <w:tab/>
              <w:t>very sparse sporulation (not evolving between second and third observation) without necrosis</w:t>
            </w:r>
          </w:p>
          <w:p w:rsidR="007346E8" w:rsidRPr="007346E8" w:rsidRDefault="007346E8" w:rsidP="007346E8">
            <w:pPr>
              <w:rPr>
                <w:rFonts w:cs="Arial"/>
              </w:rPr>
            </w:pPr>
            <w:r w:rsidRPr="007346E8">
              <w:rPr>
                <w:rFonts w:cs="Arial"/>
              </w:rPr>
              <w:t>susceptible:</w:t>
            </w:r>
          </w:p>
          <w:p w:rsidR="007346E8" w:rsidRPr="007346E8" w:rsidRDefault="007346E8" w:rsidP="007346E8">
            <w:pPr>
              <w:rPr>
                <w:rFonts w:cs="Arial"/>
              </w:rPr>
            </w:pPr>
            <w:r w:rsidRPr="007346E8">
              <w:rPr>
                <w:rFonts w:cs="Arial"/>
                <w:highlight w:val="lightGray"/>
                <w:u w:val="single"/>
              </w:rPr>
              <w:t>class</w:t>
            </w:r>
            <w:r w:rsidRPr="007346E8">
              <w:rPr>
                <w:rFonts w:cs="Arial"/>
              </w:rPr>
              <w:t xml:space="preserve"> 5</w:t>
            </w:r>
            <w:r w:rsidRPr="007346E8">
              <w:rPr>
                <w:rFonts w:cs="Arial"/>
              </w:rPr>
              <w:tab/>
              <w:t>reduced sporulation (compared to susceptible control) without necrosis</w:t>
            </w:r>
          </w:p>
          <w:p w:rsidR="007346E8" w:rsidRPr="007346E8" w:rsidRDefault="007346E8" w:rsidP="007346E8">
            <w:pPr>
              <w:spacing w:before="20" w:after="20"/>
              <w:rPr>
                <w:rFonts w:cs="Arial"/>
                <w:lang w:val="en-GB"/>
              </w:rPr>
            </w:pPr>
            <w:r w:rsidRPr="007346E8">
              <w:rPr>
                <w:rFonts w:cs="Arial"/>
                <w:highlight w:val="lightGray"/>
                <w:u w:val="single"/>
              </w:rPr>
              <w:t>class</w:t>
            </w:r>
            <w:r w:rsidRPr="007346E8">
              <w:rPr>
                <w:rFonts w:cs="Arial"/>
              </w:rPr>
              <w:t xml:space="preserve"> 6</w:t>
            </w:r>
            <w:r w:rsidRPr="007346E8">
              <w:rPr>
                <w:rFonts w:cs="Arial"/>
              </w:rPr>
              <w:tab/>
              <w:t>normal sporulation without necrosis</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11.3</w:t>
            </w:r>
          </w:p>
        </w:tc>
        <w:tc>
          <w:tcPr>
            <w:tcW w:w="3164" w:type="dxa"/>
          </w:tcPr>
          <w:p w:rsidR="007346E8" w:rsidRPr="007346E8" w:rsidRDefault="007346E8" w:rsidP="007346E8">
            <w:pPr>
              <w:tabs>
                <w:tab w:val="left" w:leader="dot" w:pos="3720"/>
              </w:tabs>
              <w:spacing w:before="20" w:after="20"/>
              <w:rPr>
                <w:rFonts w:cs="Arial"/>
              </w:rPr>
            </w:pPr>
            <w:r w:rsidRPr="007346E8">
              <w:rPr>
                <w:rFonts w:cs="Arial"/>
              </w:rPr>
              <w:t>Validation of test</w:t>
            </w:r>
          </w:p>
        </w:tc>
        <w:tc>
          <w:tcPr>
            <w:tcW w:w="5908" w:type="dxa"/>
          </w:tcPr>
          <w:p w:rsidR="007346E8" w:rsidRPr="007346E8" w:rsidRDefault="007346E8" w:rsidP="007346E8">
            <w:pPr>
              <w:rPr>
                <w:rFonts w:cs="Arial"/>
              </w:rPr>
            </w:pPr>
            <w:r w:rsidRPr="007346E8">
              <w:rPr>
                <w:rFonts w:cs="Arial"/>
              </w:rPr>
              <w:t xml:space="preserve">on standards </w:t>
            </w:r>
          </w:p>
          <w:p w:rsidR="007346E8" w:rsidRPr="007346E8" w:rsidRDefault="007346E8" w:rsidP="007346E8">
            <w:pPr>
              <w:jc w:val="left"/>
              <w:rPr>
                <w:rFonts w:cs="Arial"/>
                <w:color w:val="000000"/>
              </w:rPr>
            </w:pPr>
            <w:r w:rsidRPr="007346E8">
              <w:rPr>
                <w:rFonts w:cs="Arial"/>
              </w:rPr>
              <w:t>in case of normal sporulation (same level as susceptible control) with necrosis another test on bigger plants or other substrate must be undertaken.</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ind w:left="426" w:hanging="426"/>
              <w:jc w:val="left"/>
              <w:rPr>
                <w:rFonts w:cs="Arial"/>
              </w:rPr>
            </w:pPr>
            <w:r w:rsidRPr="007346E8">
              <w:rPr>
                <w:rFonts w:cs="Arial"/>
              </w:rPr>
              <w:t>12.</w:t>
            </w:r>
          </w:p>
        </w:tc>
        <w:tc>
          <w:tcPr>
            <w:tcW w:w="3164" w:type="dxa"/>
          </w:tcPr>
          <w:p w:rsidR="007346E8" w:rsidRPr="007346E8" w:rsidRDefault="007346E8" w:rsidP="007346E8">
            <w:pPr>
              <w:tabs>
                <w:tab w:val="left" w:leader="dot" w:pos="3720"/>
              </w:tabs>
              <w:spacing w:before="20" w:after="20"/>
              <w:ind w:left="34"/>
              <w:jc w:val="left"/>
              <w:rPr>
                <w:rFonts w:cs="Arial"/>
              </w:rPr>
            </w:pPr>
            <w:r w:rsidRPr="007346E8">
              <w:rPr>
                <w:rFonts w:cs="Arial"/>
              </w:rPr>
              <w:t>Interpretation of data in terms of UPOV characteristic states</w:t>
            </w:r>
          </w:p>
        </w:tc>
        <w:tc>
          <w:tcPr>
            <w:tcW w:w="5908" w:type="dxa"/>
          </w:tcPr>
          <w:p w:rsidR="007346E8" w:rsidRPr="007346E8" w:rsidRDefault="007346E8" w:rsidP="007346E8">
            <w:pPr>
              <w:rPr>
                <w:rFonts w:cs="Arial"/>
              </w:rPr>
            </w:pPr>
            <w:r w:rsidRPr="007346E8">
              <w:rPr>
                <w:rFonts w:cs="Arial"/>
              </w:rPr>
              <w:t>class 0, 1, 2, 3 and 4: resistant</w:t>
            </w:r>
          </w:p>
          <w:p w:rsidR="007346E8" w:rsidRPr="007346E8" w:rsidRDefault="007346E8" w:rsidP="007346E8">
            <w:pPr>
              <w:rPr>
                <w:rFonts w:cs="Arial"/>
                <w:color w:val="000000"/>
              </w:rPr>
            </w:pPr>
            <w:r w:rsidRPr="007346E8">
              <w:rPr>
                <w:rFonts w:cs="Arial"/>
              </w:rPr>
              <w:t>class 5 and 6: susceptible</w:t>
            </w:r>
          </w:p>
        </w:tc>
      </w:tr>
      <w:tr w:rsidR="007346E8" w:rsidRPr="007346E8" w:rsidTr="007346E8">
        <w:trPr>
          <w:cantSplit/>
        </w:trPr>
        <w:tc>
          <w:tcPr>
            <w:tcW w:w="675" w:type="dxa"/>
          </w:tcPr>
          <w:p w:rsidR="007346E8" w:rsidRPr="007346E8" w:rsidRDefault="007346E8" w:rsidP="007346E8">
            <w:pPr>
              <w:tabs>
                <w:tab w:val="left" w:leader="dot" w:pos="3720"/>
              </w:tabs>
              <w:spacing w:before="20" w:after="20"/>
              <w:rPr>
                <w:rFonts w:cs="Arial"/>
              </w:rPr>
            </w:pPr>
            <w:r w:rsidRPr="007346E8">
              <w:rPr>
                <w:rFonts w:cs="Arial"/>
              </w:rPr>
              <w:t>13.</w:t>
            </w:r>
          </w:p>
        </w:tc>
        <w:tc>
          <w:tcPr>
            <w:tcW w:w="3164" w:type="dxa"/>
          </w:tcPr>
          <w:p w:rsidR="007346E8" w:rsidRPr="007346E8" w:rsidRDefault="007346E8" w:rsidP="007346E8">
            <w:pPr>
              <w:tabs>
                <w:tab w:val="left" w:leader="dot" w:pos="3720"/>
              </w:tabs>
              <w:spacing w:before="20" w:after="20"/>
              <w:rPr>
                <w:rFonts w:cs="Arial"/>
              </w:rPr>
            </w:pPr>
            <w:r w:rsidRPr="007346E8">
              <w:rPr>
                <w:rFonts w:cs="Arial"/>
              </w:rPr>
              <w:t>Critical control points</w:t>
            </w:r>
          </w:p>
        </w:tc>
        <w:tc>
          <w:tcPr>
            <w:tcW w:w="5908" w:type="dxa"/>
          </w:tcPr>
          <w:p w:rsidR="007346E8" w:rsidRPr="007346E8" w:rsidRDefault="007346E8" w:rsidP="007346E8">
            <w:pPr>
              <w:jc w:val="left"/>
              <w:rPr>
                <w:rFonts w:cs="Arial"/>
              </w:rPr>
            </w:pPr>
            <w:r w:rsidRPr="007346E8">
              <w:rPr>
                <w:rFonts w:cs="Arial"/>
              </w:rPr>
              <w:t>reaction of standards (the infection pressure may vary between experiments, leading to slight differences in sporulation intensity); when the reactions are not clear the experiment should be repeated.</w:t>
            </w:r>
          </w:p>
          <w:p w:rsidR="007346E8" w:rsidRPr="007346E8" w:rsidRDefault="007346E8" w:rsidP="007346E8">
            <w:pPr>
              <w:jc w:val="left"/>
              <w:rPr>
                <w:rFonts w:cs="Arial"/>
              </w:rPr>
            </w:pPr>
            <w:r w:rsidRPr="007346E8">
              <w:rPr>
                <w:rFonts w:cs="Arial"/>
              </w:rPr>
              <w:t xml:space="preserve">the sowing on soil can be used to see necrosis, but weak sporulation (much less than susceptible control) can appear; when testing on sand, spores can be confused with grains of sand. </w:t>
            </w:r>
          </w:p>
          <w:p w:rsidR="007346E8" w:rsidRPr="007346E8" w:rsidRDefault="007346E8" w:rsidP="007346E8">
            <w:pPr>
              <w:jc w:val="left"/>
              <w:rPr>
                <w:rFonts w:cs="Arial"/>
                <w:color w:val="000000"/>
              </w:rPr>
            </w:pPr>
            <w:r w:rsidRPr="007346E8">
              <w:rPr>
                <w:rFonts w:cs="Arial"/>
              </w:rPr>
              <w:t>in case of use of nutritive solution on blotting paper, a fungicide can be added to avoid contamination by saprophytes.</w:t>
            </w:r>
          </w:p>
        </w:tc>
      </w:tr>
    </w:tbl>
    <w:p w:rsidR="007346E8" w:rsidRPr="002A7D1C" w:rsidRDefault="007346E8" w:rsidP="007346E8">
      <w:pPr>
        <w:jc w:val="left"/>
      </w:pPr>
    </w:p>
    <w:p w:rsidR="007346E8" w:rsidRDefault="007346E8" w:rsidP="007346E8">
      <w:pPr>
        <w:jc w:val="left"/>
        <w:rPr>
          <w:rFonts w:cs="Arial"/>
        </w:rPr>
      </w:pPr>
      <w:r w:rsidRPr="002A7D1C">
        <w:rPr>
          <w:rFonts w:cs="Arial"/>
        </w:rPr>
        <w:t xml:space="preserve">For reference: The International Bremia Evaluation Board (IBEB) produces regular updates of the host differential reaction table. The most recent table is available through ISF at http://www.worldseed.org/our-work/plant-health/other-initiatives/ibeb/. </w:t>
      </w:r>
      <w:r w:rsidRPr="00633786">
        <w:rPr>
          <w:rFonts w:cs="Arial"/>
          <w:strike/>
          <w:highlight w:val="lightGray"/>
        </w:rPr>
        <w:t>The table for isolates mentioned in this guideline and</w:t>
      </w:r>
      <w:r w:rsidRPr="00633786">
        <w:rPr>
          <w:rFonts w:cs="Arial"/>
          <w:highlight w:val="lightGray"/>
        </w:rPr>
        <w:t xml:space="preserve"> </w:t>
      </w:r>
      <w:r w:rsidRPr="00633786">
        <w:rPr>
          <w:rFonts w:cs="Arial"/>
          <w:highlight w:val="lightGray"/>
          <w:u w:val="single"/>
        </w:rPr>
        <w:t xml:space="preserve">Also pictures </w:t>
      </w:r>
      <w:r w:rsidRPr="00633786">
        <w:rPr>
          <w:rFonts w:cs="Arial"/>
          <w:strike/>
          <w:highlight w:val="lightGray"/>
        </w:rPr>
        <w:t>illustrations</w:t>
      </w:r>
      <w:r w:rsidRPr="002A7D1C">
        <w:rPr>
          <w:rFonts w:cs="Arial"/>
        </w:rPr>
        <w:t xml:space="preserve"> for the observation scale are given.</w:t>
      </w:r>
    </w:p>
    <w:p w:rsidR="007346E8" w:rsidRDefault="007346E8" w:rsidP="007346E8">
      <w:pPr>
        <w:jc w:val="left"/>
        <w:rPr>
          <w:rFonts w:cs="Arial"/>
        </w:rPr>
      </w:pPr>
    </w:p>
    <w:p w:rsidR="005C13CF" w:rsidRDefault="007346E8" w:rsidP="00A866AA">
      <w:pPr>
        <w:rPr>
          <w:u w:val="single"/>
        </w:rPr>
      </w:pPr>
      <w:r w:rsidRPr="007346E8">
        <w:rPr>
          <w:noProof/>
        </w:rPr>
        <w:drawing>
          <wp:inline distT="0" distB="0" distL="0" distR="0" wp14:anchorId="36F88819" wp14:editId="7789E5F2">
            <wp:extent cx="6038850" cy="32670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38850" cy="3267075"/>
                    </a:xfrm>
                    <a:prstGeom prst="rect">
                      <a:avLst/>
                    </a:prstGeom>
                  </pic:spPr>
                </pic:pic>
              </a:graphicData>
            </a:graphic>
          </wp:inline>
        </w:drawing>
      </w:r>
      <w:r w:rsidR="005C13CF">
        <w:br w:type="page"/>
      </w:r>
    </w:p>
    <w:p w:rsidR="007346E8" w:rsidRDefault="007346E8" w:rsidP="007346E8">
      <w:pPr>
        <w:pStyle w:val="Heading2"/>
      </w:pPr>
      <w:r>
        <w:lastRenderedPageBreak/>
        <w:t xml:space="preserve">Proposal to add “Resistance to </w:t>
      </w:r>
      <w:r w:rsidRPr="00D5247E">
        <w:t>Bremia lactucae</w:t>
      </w:r>
      <w:r>
        <w:t> (Bl) Isolate Bl: 33EU” and “Resistance to Bremia lactucae (Bl) Isolate Bl: 35EU” to Chapter TQ 7.3 “Other information”</w:t>
      </w:r>
    </w:p>
    <w:p w:rsidR="007346E8" w:rsidRDefault="007346E8" w:rsidP="007346E8"/>
    <w:tbl>
      <w:tblPr>
        <w:tblOverlap w:val="never"/>
        <w:tblW w:w="9465" w:type="dxa"/>
        <w:tblInd w:w="8" w:type="dxa"/>
        <w:tblLayout w:type="fixed"/>
        <w:tblLook w:val="01E0" w:firstRow="1" w:lastRow="1" w:firstColumn="1" w:lastColumn="1" w:noHBand="0" w:noVBand="0"/>
      </w:tblPr>
      <w:tblGrid>
        <w:gridCol w:w="9465"/>
      </w:tblGrid>
      <w:tr w:rsidR="007346E8" w:rsidRPr="00E54EBE" w:rsidTr="0047729E">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7346E8" w:rsidRPr="00E54EBE" w:rsidTr="0047729E">
              <w:tc>
                <w:tcPr>
                  <w:tcW w:w="3685" w:type="dxa"/>
                  <w:tcBorders>
                    <w:right w:val="single" w:sz="6" w:space="0" w:color="000000"/>
                  </w:tcBorders>
                  <w:tcMar>
                    <w:top w:w="0" w:type="dxa"/>
                    <w:left w:w="0" w:type="dxa"/>
                    <w:bottom w:w="0" w:type="dxa"/>
                    <w:right w:w="0" w:type="dxa"/>
                  </w:tcMar>
                </w:tcPr>
                <w:p w:rsidR="007346E8" w:rsidRPr="00E54EBE" w:rsidRDefault="007346E8" w:rsidP="007346E8">
                  <w:pPr>
                    <w:rPr>
                      <w:rFonts w:eastAsia="Arial" w:cs="Arial"/>
                    </w:rPr>
                  </w:pPr>
                  <w:r w:rsidRPr="00E54EBE">
                    <w:rPr>
                      <w:rFonts w:eastAsia="Arial" w:cs="Arial"/>
                    </w:rPr>
                    <w:br/>
                    <w:t>TECHNICAL QUESTIONNAIRE</w:t>
                  </w:r>
                </w:p>
              </w:tc>
              <w:tc>
                <w:tcPr>
                  <w:tcW w:w="2095" w:type="dxa"/>
                  <w:tcMar>
                    <w:top w:w="0" w:type="dxa"/>
                    <w:left w:w="0" w:type="dxa"/>
                    <w:bottom w:w="0" w:type="dxa"/>
                    <w:right w:w="0" w:type="dxa"/>
                  </w:tcMar>
                </w:tcPr>
                <w:p w:rsidR="007346E8" w:rsidRPr="00E54EBE" w:rsidRDefault="007346E8" w:rsidP="007346E8">
                  <w:pPr>
                    <w:rPr>
                      <w:rFonts w:eastAsia="Arial" w:cs="Arial"/>
                    </w:rPr>
                  </w:pPr>
                  <w:r w:rsidRPr="00E54EBE">
                    <w:rPr>
                      <w:rFonts w:eastAsia="Arial" w:cs="Arial"/>
                    </w:rPr>
                    <w:br/>
                    <w:t>Page {x} of {y}</w:t>
                  </w:r>
                </w:p>
              </w:tc>
              <w:tc>
                <w:tcPr>
                  <w:tcW w:w="3685" w:type="dxa"/>
                  <w:tcBorders>
                    <w:left w:val="single" w:sz="6" w:space="0" w:color="000000"/>
                  </w:tcBorders>
                  <w:shd w:val="clear" w:color="auto" w:fill="E1E1E1"/>
                  <w:tcMar>
                    <w:top w:w="0" w:type="dxa"/>
                    <w:left w:w="0" w:type="dxa"/>
                    <w:bottom w:w="0" w:type="dxa"/>
                    <w:right w:w="0" w:type="dxa"/>
                  </w:tcMar>
                </w:tcPr>
                <w:p w:rsidR="007346E8" w:rsidRPr="00E54EBE" w:rsidRDefault="007346E8" w:rsidP="007346E8">
                  <w:pPr>
                    <w:rPr>
                      <w:rFonts w:eastAsia="Arial" w:cs="Arial"/>
                    </w:rPr>
                  </w:pPr>
                  <w:r w:rsidRPr="00E54EBE">
                    <w:rPr>
                      <w:rFonts w:eastAsia="Arial" w:cs="Arial"/>
                    </w:rPr>
                    <w:br/>
                    <w:t>Reference Number:</w:t>
                  </w:r>
                </w:p>
              </w:tc>
            </w:tr>
          </w:tbl>
          <w:p w:rsidR="007346E8" w:rsidRPr="00E54EBE" w:rsidRDefault="007346E8" w:rsidP="007346E8">
            <w:pPr>
              <w:spacing w:line="1" w:lineRule="auto"/>
            </w:pPr>
          </w:p>
        </w:tc>
      </w:tr>
      <w:tr w:rsidR="007346E8" w:rsidRPr="00E54EBE" w:rsidTr="0047729E">
        <w:tc>
          <w:tcPr>
            <w:tcW w:w="9465" w:type="dxa"/>
            <w:tcMar>
              <w:top w:w="0" w:type="dxa"/>
              <w:left w:w="0" w:type="dxa"/>
              <w:bottom w:w="0" w:type="dxa"/>
              <w:right w:w="0" w:type="dxa"/>
            </w:tcMar>
          </w:tcPr>
          <w:p w:rsidR="007346E8" w:rsidRPr="00E54EBE" w:rsidRDefault="007346E8" w:rsidP="007346E8">
            <w:pPr>
              <w:rPr>
                <w:rFonts w:eastAsia="Arial" w:cs="Arial"/>
                <w:sz w:val="18"/>
                <w:szCs w:val="18"/>
              </w:rPr>
            </w:pPr>
            <w:r w:rsidRPr="00E54EBE">
              <w:rPr>
                <w:rFonts w:eastAsia="Arial" w:cs="Arial"/>
                <w:sz w:val="18"/>
                <w:szCs w:val="18"/>
              </w:rPr>
              <w:t xml:space="preserve"> </w:t>
            </w:r>
          </w:p>
        </w:tc>
      </w:tr>
      <w:tr w:rsidR="007346E8" w:rsidRPr="00E54EBE" w:rsidTr="0047729E">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7346E8" w:rsidRPr="00E54EBE" w:rsidTr="007346E8">
              <w:tc>
                <w:tcPr>
                  <w:tcW w:w="737" w:type="dxa"/>
                  <w:tcMar>
                    <w:top w:w="0" w:type="dxa"/>
                    <w:left w:w="80" w:type="dxa"/>
                    <w:bottom w:w="0" w:type="dxa"/>
                    <w:right w:w="0" w:type="dxa"/>
                  </w:tcMar>
                </w:tcPr>
                <w:p w:rsidR="007346E8" w:rsidRPr="00E54EBE" w:rsidRDefault="007346E8" w:rsidP="007346E8">
                  <w:pPr>
                    <w:rPr>
                      <w:rFonts w:eastAsia="Arial" w:cs="Arial"/>
                      <w:sz w:val="18"/>
                      <w:szCs w:val="18"/>
                    </w:rPr>
                  </w:pPr>
                  <w:r w:rsidRPr="00E54EBE">
                    <w:rPr>
                      <w:rFonts w:eastAsia="Arial" w:cs="Arial"/>
                      <w:sz w:val="18"/>
                      <w:szCs w:val="18"/>
                    </w:rPr>
                    <w:t>#7.</w:t>
                  </w:r>
                </w:p>
              </w:tc>
              <w:tc>
                <w:tcPr>
                  <w:tcW w:w="8728" w:type="dxa"/>
                  <w:gridSpan w:val="4"/>
                  <w:vMerge w:val="restart"/>
                  <w:tcMar>
                    <w:top w:w="0" w:type="dxa"/>
                    <w:left w:w="0" w:type="dxa"/>
                    <w:bottom w:w="0" w:type="dxa"/>
                    <w:right w:w="0" w:type="dxa"/>
                  </w:tcMar>
                </w:tcPr>
                <w:p w:rsidR="007346E8" w:rsidRPr="00E54EBE" w:rsidRDefault="007346E8" w:rsidP="007346E8">
                  <w:pPr>
                    <w:rPr>
                      <w:rFonts w:eastAsia="Arial" w:cs="Arial"/>
                      <w:sz w:val="18"/>
                      <w:szCs w:val="18"/>
                    </w:rPr>
                  </w:pPr>
                  <w:r w:rsidRPr="00E54EBE">
                    <w:rPr>
                      <w:rFonts w:eastAsia="Arial" w:cs="Arial"/>
                      <w:sz w:val="18"/>
                      <w:szCs w:val="18"/>
                    </w:rPr>
                    <w:t>Additional information which may help in the examination of the variety</w:t>
                  </w:r>
                </w:p>
              </w:tc>
            </w:tr>
            <w:tr w:rsidR="007346E8" w:rsidRPr="00E54EBE" w:rsidTr="007346E8">
              <w:tc>
                <w:tcPr>
                  <w:tcW w:w="737" w:type="dxa"/>
                  <w:tcMar>
                    <w:top w:w="0" w:type="dxa"/>
                    <w:left w:w="0" w:type="dxa"/>
                    <w:bottom w:w="0" w:type="dxa"/>
                    <w:right w:w="0" w:type="dxa"/>
                  </w:tcMar>
                </w:tcPr>
                <w:p w:rsidR="007346E8" w:rsidRPr="00E54EBE" w:rsidRDefault="007346E8" w:rsidP="007346E8">
                  <w:pPr>
                    <w:spacing w:line="1" w:lineRule="auto"/>
                  </w:pPr>
                </w:p>
              </w:tc>
              <w:tc>
                <w:tcPr>
                  <w:tcW w:w="737" w:type="dxa"/>
                  <w:tcMar>
                    <w:top w:w="0" w:type="dxa"/>
                    <w:left w:w="0" w:type="dxa"/>
                    <w:bottom w:w="0" w:type="dxa"/>
                    <w:right w:w="0" w:type="dxa"/>
                  </w:tcMar>
                </w:tcPr>
                <w:p w:rsidR="007346E8" w:rsidRPr="00E54EBE" w:rsidRDefault="007346E8" w:rsidP="007346E8">
                  <w:pPr>
                    <w:spacing w:line="1" w:lineRule="auto"/>
                  </w:pPr>
                </w:p>
              </w:tc>
              <w:tc>
                <w:tcPr>
                  <w:tcW w:w="7991" w:type="dxa"/>
                  <w:gridSpan w:val="3"/>
                  <w:vMerge w:val="restart"/>
                  <w:tcMar>
                    <w:top w:w="0" w:type="dxa"/>
                    <w:left w:w="0" w:type="dxa"/>
                    <w:bottom w:w="0" w:type="dxa"/>
                    <w:right w:w="0" w:type="dxa"/>
                  </w:tcMar>
                </w:tcPr>
                <w:p w:rsidR="007346E8" w:rsidRPr="00E54EBE" w:rsidRDefault="007346E8" w:rsidP="007346E8">
                  <w:pPr>
                    <w:rPr>
                      <w:rFonts w:eastAsia="Arial" w:cs="Arial"/>
                      <w:sz w:val="18"/>
                      <w:szCs w:val="18"/>
                    </w:rPr>
                  </w:pPr>
                  <w:r w:rsidRPr="00E54EBE">
                    <w:rPr>
                      <w:rFonts w:eastAsia="Arial" w:cs="Arial"/>
                      <w:sz w:val="18"/>
                      <w:szCs w:val="18"/>
                    </w:rPr>
                    <w:t xml:space="preserve"> </w:t>
                  </w:r>
                </w:p>
              </w:tc>
            </w:tr>
            <w:tr w:rsidR="007346E8" w:rsidRPr="00E54EBE" w:rsidTr="007346E8">
              <w:tc>
                <w:tcPr>
                  <w:tcW w:w="737" w:type="dxa"/>
                  <w:tcMar>
                    <w:top w:w="0" w:type="dxa"/>
                    <w:left w:w="80" w:type="dxa"/>
                    <w:bottom w:w="0" w:type="dxa"/>
                    <w:right w:w="0" w:type="dxa"/>
                  </w:tcMar>
                </w:tcPr>
                <w:p w:rsidR="007346E8" w:rsidRPr="00E54EBE" w:rsidRDefault="007346E8" w:rsidP="007346E8">
                  <w:pPr>
                    <w:rPr>
                      <w:rFonts w:eastAsia="Arial" w:cs="Arial"/>
                      <w:sz w:val="18"/>
                      <w:szCs w:val="18"/>
                    </w:rPr>
                  </w:pPr>
                  <w:r w:rsidRPr="00E54EBE">
                    <w:rPr>
                      <w:rFonts w:eastAsia="Arial" w:cs="Arial"/>
                      <w:sz w:val="18"/>
                      <w:szCs w:val="18"/>
                    </w:rPr>
                    <w:t>7.1</w:t>
                  </w:r>
                </w:p>
              </w:tc>
              <w:tc>
                <w:tcPr>
                  <w:tcW w:w="8728" w:type="dxa"/>
                  <w:gridSpan w:val="4"/>
                  <w:vMerge w:val="restart"/>
                  <w:tcMar>
                    <w:top w:w="0" w:type="dxa"/>
                    <w:left w:w="0" w:type="dxa"/>
                    <w:bottom w:w="0" w:type="dxa"/>
                    <w:right w:w="0" w:type="dxa"/>
                  </w:tcMar>
                </w:tcPr>
                <w:p w:rsidR="007346E8" w:rsidRPr="00E54EBE" w:rsidRDefault="007346E8" w:rsidP="007346E8">
                  <w:pPr>
                    <w:rPr>
                      <w:rFonts w:eastAsia="Arial" w:cs="Arial"/>
                      <w:sz w:val="18"/>
                      <w:szCs w:val="18"/>
                    </w:rPr>
                  </w:pPr>
                  <w:r w:rsidRPr="00E54EBE">
                    <w:rPr>
                      <w:rFonts w:eastAsia="Arial" w:cs="Arial"/>
                      <w:sz w:val="18"/>
                      <w:szCs w:val="18"/>
                    </w:rPr>
                    <w:t>In addition to the information provided in sections 5 and 6, are there any additional characteristics which may help to distinguish the variety?</w:t>
                  </w:r>
                </w:p>
              </w:tc>
            </w:tr>
            <w:tr w:rsidR="007346E8" w:rsidRPr="00E54EBE" w:rsidTr="007346E8">
              <w:tc>
                <w:tcPr>
                  <w:tcW w:w="737" w:type="dxa"/>
                  <w:tcMar>
                    <w:top w:w="0" w:type="dxa"/>
                    <w:left w:w="0" w:type="dxa"/>
                    <w:bottom w:w="0" w:type="dxa"/>
                    <w:right w:w="0" w:type="dxa"/>
                  </w:tcMar>
                </w:tcPr>
                <w:p w:rsidR="007346E8" w:rsidRPr="00E54EBE" w:rsidRDefault="007346E8" w:rsidP="007346E8">
                  <w:pPr>
                    <w:spacing w:line="1" w:lineRule="auto"/>
                  </w:pPr>
                </w:p>
              </w:tc>
              <w:tc>
                <w:tcPr>
                  <w:tcW w:w="737" w:type="dxa"/>
                  <w:tcMar>
                    <w:top w:w="0" w:type="dxa"/>
                    <w:left w:w="0" w:type="dxa"/>
                    <w:bottom w:w="0" w:type="dxa"/>
                    <w:right w:w="0" w:type="dxa"/>
                  </w:tcMar>
                </w:tcPr>
                <w:p w:rsidR="007346E8" w:rsidRPr="00E54EBE" w:rsidRDefault="007346E8" w:rsidP="007346E8">
                  <w:pPr>
                    <w:rPr>
                      <w:rFonts w:eastAsia="Arial" w:cs="Arial"/>
                      <w:sz w:val="18"/>
                      <w:szCs w:val="18"/>
                    </w:rPr>
                  </w:pPr>
                  <w:r w:rsidRPr="00E54EBE">
                    <w:rPr>
                      <w:rFonts w:eastAsia="Arial" w:cs="Arial"/>
                      <w:sz w:val="18"/>
                      <w:szCs w:val="18"/>
                    </w:rPr>
                    <w:br/>
                    <w:t>Yes</w:t>
                  </w:r>
                </w:p>
              </w:tc>
              <w:tc>
                <w:tcPr>
                  <w:tcW w:w="2211" w:type="dxa"/>
                  <w:tcMar>
                    <w:top w:w="0" w:type="dxa"/>
                    <w:left w:w="0" w:type="dxa"/>
                    <w:bottom w:w="0" w:type="dxa"/>
                    <w:right w:w="0" w:type="dxa"/>
                  </w:tcMar>
                </w:tcPr>
                <w:p w:rsidR="007346E8" w:rsidRPr="00E54EBE" w:rsidRDefault="007346E8" w:rsidP="007346E8">
                  <w:pPr>
                    <w:rPr>
                      <w:rFonts w:eastAsia="Arial" w:cs="Arial"/>
                      <w:sz w:val="18"/>
                      <w:szCs w:val="18"/>
                    </w:rPr>
                  </w:pPr>
                  <w:r w:rsidRPr="00E54EBE">
                    <w:rPr>
                      <w:rFonts w:eastAsia="Arial" w:cs="Arial"/>
                      <w:sz w:val="18"/>
                      <w:szCs w:val="18"/>
                    </w:rPr>
                    <w:br/>
                    <w:t>[  ]</w:t>
                  </w:r>
                </w:p>
              </w:tc>
              <w:tc>
                <w:tcPr>
                  <w:tcW w:w="2095" w:type="dxa"/>
                  <w:tcMar>
                    <w:top w:w="0" w:type="dxa"/>
                    <w:left w:w="0" w:type="dxa"/>
                    <w:bottom w:w="0" w:type="dxa"/>
                    <w:right w:w="0" w:type="dxa"/>
                  </w:tcMar>
                </w:tcPr>
                <w:p w:rsidR="007346E8" w:rsidRPr="00E54EBE" w:rsidRDefault="007346E8" w:rsidP="007346E8">
                  <w:pPr>
                    <w:rPr>
                      <w:rFonts w:eastAsia="Arial" w:cs="Arial"/>
                      <w:sz w:val="18"/>
                      <w:szCs w:val="18"/>
                    </w:rPr>
                  </w:pPr>
                  <w:r w:rsidRPr="00E54EBE">
                    <w:rPr>
                      <w:rFonts w:eastAsia="Arial" w:cs="Arial"/>
                      <w:sz w:val="18"/>
                      <w:szCs w:val="18"/>
                    </w:rPr>
                    <w:br/>
                    <w:t>No</w:t>
                  </w:r>
                </w:p>
              </w:tc>
              <w:tc>
                <w:tcPr>
                  <w:tcW w:w="3685" w:type="dxa"/>
                  <w:tcMar>
                    <w:top w:w="0" w:type="dxa"/>
                    <w:left w:w="0" w:type="dxa"/>
                    <w:bottom w:w="0" w:type="dxa"/>
                    <w:right w:w="0" w:type="dxa"/>
                  </w:tcMar>
                </w:tcPr>
                <w:p w:rsidR="007346E8" w:rsidRPr="00E54EBE" w:rsidRDefault="007346E8" w:rsidP="007346E8">
                  <w:pPr>
                    <w:rPr>
                      <w:rFonts w:eastAsia="Arial" w:cs="Arial"/>
                      <w:sz w:val="18"/>
                      <w:szCs w:val="18"/>
                    </w:rPr>
                  </w:pPr>
                  <w:r w:rsidRPr="00E54EBE">
                    <w:rPr>
                      <w:rFonts w:eastAsia="Arial" w:cs="Arial"/>
                      <w:sz w:val="18"/>
                      <w:szCs w:val="18"/>
                    </w:rPr>
                    <w:br/>
                    <w:t>[  ]</w:t>
                  </w:r>
                </w:p>
              </w:tc>
            </w:tr>
            <w:tr w:rsidR="007346E8" w:rsidRPr="00E54EBE" w:rsidTr="007346E8">
              <w:tc>
                <w:tcPr>
                  <w:tcW w:w="737" w:type="dxa"/>
                  <w:tcMar>
                    <w:top w:w="0" w:type="dxa"/>
                    <w:left w:w="0" w:type="dxa"/>
                    <w:bottom w:w="0" w:type="dxa"/>
                    <w:right w:w="0" w:type="dxa"/>
                  </w:tcMar>
                </w:tcPr>
                <w:p w:rsidR="007346E8" w:rsidRPr="00E54EBE" w:rsidRDefault="007346E8" w:rsidP="007346E8">
                  <w:pPr>
                    <w:spacing w:line="1" w:lineRule="auto"/>
                  </w:pPr>
                </w:p>
              </w:tc>
              <w:tc>
                <w:tcPr>
                  <w:tcW w:w="8728" w:type="dxa"/>
                  <w:gridSpan w:val="4"/>
                  <w:vMerge w:val="restart"/>
                  <w:tcMar>
                    <w:top w:w="0" w:type="dxa"/>
                    <w:left w:w="0" w:type="dxa"/>
                    <w:bottom w:w="0" w:type="dxa"/>
                    <w:right w:w="0" w:type="dxa"/>
                  </w:tcMar>
                </w:tcPr>
                <w:p w:rsidR="007346E8" w:rsidRPr="00E54EBE" w:rsidRDefault="007346E8" w:rsidP="007346E8">
                  <w:pPr>
                    <w:rPr>
                      <w:rFonts w:eastAsia="Arial" w:cs="Arial"/>
                      <w:sz w:val="18"/>
                      <w:szCs w:val="18"/>
                    </w:rPr>
                  </w:pPr>
                  <w:r w:rsidRPr="00E54EBE">
                    <w:rPr>
                      <w:rFonts w:eastAsia="Arial" w:cs="Arial"/>
                      <w:sz w:val="18"/>
                      <w:szCs w:val="18"/>
                    </w:rPr>
                    <w:br/>
                    <w:t>(If yes, please provide details)</w:t>
                  </w:r>
                </w:p>
              </w:tc>
            </w:tr>
            <w:tr w:rsidR="007346E8" w:rsidRPr="00E54EBE" w:rsidTr="007346E8">
              <w:tc>
                <w:tcPr>
                  <w:tcW w:w="737" w:type="dxa"/>
                  <w:tcMar>
                    <w:top w:w="0" w:type="dxa"/>
                    <w:left w:w="80" w:type="dxa"/>
                    <w:bottom w:w="0" w:type="dxa"/>
                    <w:right w:w="0" w:type="dxa"/>
                  </w:tcMar>
                </w:tcPr>
                <w:p w:rsidR="007346E8" w:rsidRPr="00E54EBE" w:rsidRDefault="007346E8" w:rsidP="007346E8">
                  <w:pPr>
                    <w:rPr>
                      <w:rFonts w:eastAsia="Arial" w:cs="Arial"/>
                      <w:sz w:val="18"/>
                      <w:szCs w:val="18"/>
                    </w:rPr>
                  </w:pPr>
                  <w:r w:rsidRPr="00E54EBE">
                    <w:rPr>
                      <w:rFonts w:eastAsia="Arial" w:cs="Arial"/>
                      <w:sz w:val="18"/>
                      <w:szCs w:val="18"/>
                    </w:rPr>
                    <w:br/>
                    <w:t xml:space="preserve"> 7.2</w:t>
                  </w:r>
                </w:p>
              </w:tc>
              <w:tc>
                <w:tcPr>
                  <w:tcW w:w="8728" w:type="dxa"/>
                  <w:gridSpan w:val="4"/>
                  <w:vMerge w:val="restart"/>
                  <w:tcMar>
                    <w:top w:w="0" w:type="dxa"/>
                    <w:left w:w="0" w:type="dxa"/>
                    <w:bottom w:w="0" w:type="dxa"/>
                    <w:right w:w="0" w:type="dxa"/>
                  </w:tcMar>
                </w:tcPr>
                <w:p w:rsidR="007346E8" w:rsidRPr="00E54EBE" w:rsidRDefault="007346E8" w:rsidP="007346E8">
                  <w:pPr>
                    <w:rPr>
                      <w:rFonts w:eastAsia="Arial" w:cs="Arial"/>
                      <w:sz w:val="18"/>
                      <w:szCs w:val="18"/>
                    </w:rPr>
                  </w:pPr>
                  <w:r w:rsidRPr="00E54EBE">
                    <w:rPr>
                      <w:rFonts w:eastAsia="Arial" w:cs="Arial"/>
                      <w:sz w:val="18"/>
                      <w:szCs w:val="18"/>
                    </w:rPr>
                    <w:br/>
                    <w:t xml:space="preserve"> Are there any special conditions for growing the variety or conducting the examination?</w:t>
                  </w:r>
                </w:p>
              </w:tc>
            </w:tr>
            <w:tr w:rsidR="007346E8" w:rsidRPr="00E54EBE" w:rsidTr="007346E8">
              <w:tc>
                <w:tcPr>
                  <w:tcW w:w="737" w:type="dxa"/>
                  <w:tcMar>
                    <w:top w:w="0" w:type="dxa"/>
                    <w:left w:w="0" w:type="dxa"/>
                    <w:bottom w:w="0" w:type="dxa"/>
                    <w:right w:w="0" w:type="dxa"/>
                  </w:tcMar>
                </w:tcPr>
                <w:p w:rsidR="007346E8" w:rsidRPr="00E54EBE" w:rsidRDefault="007346E8" w:rsidP="007346E8">
                  <w:pPr>
                    <w:spacing w:line="1" w:lineRule="auto"/>
                  </w:pPr>
                </w:p>
              </w:tc>
              <w:tc>
                <w:tcPr>
                  <w:tcW w:w="737" w:type="dxa"/>
                  <w:tcMar>
                    <w:top w:w="0" w:type="dxa"/>
                    <w:left w:w="0" w:type="dxa"/>
                    <w:bottom w:w="0" w:type="dxa"/>
                    <w:right w:w="0" w:type="dxa"/>
                  </w:tcMar>
                </w:tcPr>
                <w:p w:rsidR="007346E8" w:rsidRPr="00E54EBE" w:rsidRDefault="007346E8" w:rsidP="007346E8">
                  <w:pPr>
                    <w:rPr>
                      <w:rFonts w:eastAsia="Arial" w:cs="Arial"/>
                      <w:sz w:val="18"/>
                      <w:szCs w:val="18"/>
                    </w:rPr>
                  </w:pPr>
                  <w:r w:rsidRPr="00E54EBE">
                    <w:rPr>
                      <w:rFonts w:eastAsia="Arial" w:cs="Arial"/>
                      <w:sz w:val="18"/>
                      <w:szCs w:val="18"/>
                    </w:rPr>
                    <w:br/>
                    <w:t>Yes</w:t>
                  </w:r>
                </w:p>
              </w:tc>
              <w:tc>
                <w:tcPr>
                  <w:tcW w:w="2211" w:type="dxa"/>
                  <w:tcMar>
                    <w:top w:w="0" w:type="dxa"/>
                    <w:left w:w="0" w:type="dxa"/>
                    <w:bottom w:w="0" w:type="dxa"/>
                    <w:right w:w="0" w:type="dxa"/>
                  </w:tcMar>
                </w:tcPr>
                <w:p w:rsidR="007346E8" w:rsidRPr="00E54EBE" w:rsidRDefault="007346E8" w:rsidP="007346E8">
                  <w:pPr>
                    <w:rPr>
                      <w:rFonts w:eastAsia="Arial" w:cs="Arial"/>
                      <w:sz w:val="18"/>
                      <w:szCs w:val="18"/>
                    </w:rPr>
                  </w:pPr>
                  <w:r w:rsidRPr="00E54EBE">
                    <w:rPr>
                      <w:rFonts w:eastAsia="Arial" w:cs="Arial"/>
                      <w:sz w:val="18"/>
                      <w:szCs w:val="18"/>
                    </w:rPr>
                    <w:br/>
                    <w:t>[  ]</w:t>
                  </w:r>
                </w:p>
              </w:tc>
              <w:tc>
                <w:tcPr>
                  <w:tcW w:w="2095" w:type="dxa"/>
                  <w:tcMar>
                    <w:top w:w="0" w:type="dxa"/>
                    <w:left w:w="0" w:type="dxa"/>
                    <w:bottom w:w="0" w:type="dxa"/>
                    <w:right w:w="0" w:type="dxa"/>
                  </w:tcMar>
                </w:tcPr>
                <w:p w:rsidR="007346E8" w:rsidRPr="00E54EBE" w:rsidRDefault="007346E8" w:rsidP="007346E8">
                  <w:pPr>
                    <w:rPr>
                      <w:rFonts w:eastAsia="Arial" w:cs="Arial"/>
                      <w:sz w:val="18"/>
                      <w:szCs w:val="18"/>
                    </w:rPr>
                  </w:pPr>
                  <w:r w:rsidRPr="00E54EBE">
                    <w:rPr>
                      <w:rFonts w:eastAsia="Arial" w:cs="Arial"/>
                      <w:sz w:val="18"/>
                      <w:szCs w:val="18"/>
                    </w:rPr>
                    <w:br/>
                    <w:t>No</w:t>
                  </w:r>
                </w:p>
              </w:tc>
              <w:tc>
                <w:tcPr>
                  <w:tcW w:w="3685" w:type="dxa"/>
                  <w:tcMar>
                    <w:top w:w="0" w:type="dxa"/>
                    <w:left w:w="0" w:type="dxa"/>
                    <w:bottom w:w="0" w:type="dxa"/>
                    <w:right w:w="0" w:type="dxa"/>
                  </w:tcMar>
                </w:tcPr>
                <w:p w:rsidR="007346E8" w:rsidRPr="00E54EBE" w:rsidRDefault="007346E8" w:rsidP="007346E8">
                  <w:pPr>
                    <w:rPr>
                      <w:rFonts w:eastAsia="Arial" w:cs="Arial"/>
                      <w:sz w:val="18"/>
                      <w:szCs w:val="18"/>
                    </w:rPr>
                  </w:pPr>
                  <w:r w:rsidRPr="00E54EBE">
                    <w:rPr>
                      <w:rFonts w:eastAsia="Arial" w:cs="Arial"/>
                      <w:sz w:val="18"/>
                      <w:szCs w:val="18"/>
                    </w:rPr>
                    <w:br/>
                    <w:t>[  ]</w:t>
                  </w:r>
                </w:p>
              </w:tc>
            </w:tr>
            <w:tr w:rsidR="007346E8" w:rsidRPr="00E54EBE" w:rsidTr="007346E8">
              <w:tc>
                <w:tcPr>
                  <w:tcW w:w="737" w:type="dxa"/>
                  <w:tcMar>
                    <w:top w:w="0" w:type="dxa"/>
                    <w:left w:w="0" w:type="dxa"/>
                    <w:bottom w:w="0" w:type="dxa"/>
                    <w:right w:w="0" w:type="dxa"/>
                  </w:tcMar>
                </w:tcPr>
                <w:p w:rsidR="007346E8" w:rsidRPr="00E54EBE" w:rsidRDefault="007346E8" w:rsidP="007346E8">
                  <w:pPr>
                    <w:spacing w:line="1" w:lineRule="auto"/>
                  </w:pPr>
                </w:p>
              </w:tc>
              <w:tc>
                <w:tcPr>
                  <w:tcW w:w="8728" w:type="dxa"/>
                  <w:gridSpan w:val="4"/>
                  <w:vMerge w:val="restart"/>
                  <w:tcMar>
                    <w:top w:w="0" w:type="dxa"/>
                    <w:left w:w="0" w:type="dxa"/>
                    <w:bottom w:w="0" w:type="dxa"/>
                    <w:right w:w="0" w:type="dxa"/>
                  </w:tcMar>
                </w:tcPr>
                <w:p w:rsidR="007346E8" w:rsidRPr="00E54EBE" w:rsidRDefault="007346E8" w:rsidP="007346E8">
                  <w:pPr>
                    <w:rPr>
                      <w:rFonts w:eastAsia="Arial" w:cs="Arial"/>
                      <w:sz w:val="18"/>
                      <w:szCs w:val="18"/>
                    </w:rPr>
                  </w:pPr>
                  <w:r w:rsidRPr="00E54EBE">
                    <w:rPr>
                      <w:rFonts w:eastAsia="Arial" w:cs="Arial"/>
                      <w:sz w:val="18"/>
                      <w:szCs w:val="18"/>
                    </w:rPr>
                    <w:br/>
                    <w:t>(If yes, please provide details)</w:t>
                  </w:r>
                </w:p>
              </w:tc>
            </w:tr>
            <w:tr w:rsidR="007346E8" w:rsidRPr="00E54EBE" w:rsidTr="007346E8">
              <w:tc>
                <w:tcPr>
                  <w:tcW w:w="737" w:type="dxa"/>
                  <w:tcMar>
                    <w:top w:w="0" w:type="dxa"/>
                    <w:left w:w="80" w:type="dxa"/>
                    <w:bottom w:w="0" w:type="dxa"/>
                    <w:right w:w="0" w:type="dxa"/>
                  </w:tcMar>
                </w:tcPr>
                <w:p w:rsidR="007346E8" w:rsidRPr="00E54EBE" w:rsidRDefault="007346E8" w:rsidP="007346E8">
                  <w:pPr>
                    <w:rPr>
                      <w:rFonts w:eastAsia="Arial" w:cs="Arial"/>
                      <w:sz w:val="18"/>
                      <w:szCs w:val="18"/>
                    </w:rPr>
                  </w:pPr>
                </w:p>
              </w:tc>
              <w:tc>
                <w:tcPr>
                  <w:tcW w:w="8728" w:type="dxa"/>
                  <w:gridSpan w:val="4"/>
                  <w:tcMar>
                    <w:top w:w="0" w:type="dxa"/>
                    <w:left w:w="0" w:type="dxa"/>
                    <w:bottom w:w="0" w:type="dxa"/>
                    <w:right w:w="0" w:type="dxa"/>
                  </w:tcMar>
                </w:tcPr>
                <w:p w:rsidR="007346E8" w:rsidRPr="00E54EBE" w:rsidRDefault="007346E8" w:rsidP="007346E8">
                  <w:pPr>
                    <w:rPr>
                      <w:rFonts w:eastAsia="Arial" w:cs="Arial"/>
                      <w:sz w:val="18"/>
                      <w:szCs w:val="18"/>
                    </w:rPr>
                  </w:pPr>
                </w:p>
              </w:tc>
            </w:tr>
            <w:tr w:rsidR="007346E8" w:rsidRPr="00E54EBE" w:rsidTr="007346E8">
              <w:tc>
                <w:tcPr>
                  <w:tcW w:w="737" w:type="dxa"/>
                  <w:tcMar>
                    <w:top w:w="0" w:type="dxa"/>
                    <w:left w:w="80" w:type="dxa"/>
                    <w:bottom w:w="0" w:type="dxa"/>
                    <w:right w:w="0" w:type="dxa"/>
                  </w:tcMar>
                </w:tcPr>
                <w:p w:rsidR="007346E8" w:rsidRPr="00E54EBE" w:rsidRDefault="007346E8" w:rsidP="007346E8">
                  <w:pPr>
                    <w:rPr>
                      <w:rFonts w:eastAsia="Arial" w:cs="Arial"/>
                      <w:sz w:val="18"/>
                      <w:szCs w:val="18"/>
                    </w:rPr>
                  </w:pPr>
                  <w:r w:rsidRPr="00E54EBE">
                    <w:rPr>
                      <w:rFonts w:eastAsia="Arial" w:cs="Arial"/>
                      <w:sz w:val="18"/>
                      <w:szCs w:val="18"/>
                    </w:rPr>
                    <w:t xml:space="preserve"> 7.3</w:t>
                  </w:r>
                </w:p>
              </w:tc>
              <w:tc>
                <w:tcPr>
                  <w:tcW w:w="8728" w:type="dxa"/>
                  <w:gridSpan w:val="4"/>
                  <w:vMerge w:val="restart"/>
                  <w:tcMar>
                    <w:top w:w="0" w:type="dxa"/>
                    <w:left w:w="0" w:type="dxa"/>
                    <w:bottom w:w="0" w:type="dxa"/>
                    <w:right w:w="0" w:type="dxa"/>
                  </w:tcMar>
                </w:tcPr>
                <w:p w:rsidR="007346E8" w:rsidRPr="00E54EBE" w:rsidRDefault="007346E8" w:rsidP="007346E8">
                  <w:pPr>
                    <w:rPr>
                      <w:rFonts w:eastAsia="Arial" w:cs="Arial"/>
                      <w:sz w:val="18"/>
                      <w:szCs w:val="18"/>
                    </w:rPr>
                  </w:pPr>
                  <w:r w:rsidRPr="00E54EBE">
                    <w:rPr>
                      <w:rFonts w:eastAsia="Arial" w:cs="Arial"/>
                      <w:sz w:val="18"/>
                      <w:szCs w:val="18"/>
                    </w:rPr>
                    <w:t>Other information</w:t>
                  </w:r>
                </w:p>
                <w:p w:rsidR="007346E8" w:rsidRPr="00E54EBE" w:rsidRDefault="007346E8" w:rsidP="007346E8">
                  <w:pPr>
                    <w:rPr>
                      <w:rFonts w:eastAsia="Arial" w:cs="Arial"/>
                      <w:sz w:val="18"/>
                      <w:szCs w:val="18"/>
                    </w:rPr>
                  </w:pPr>
                </w:p>
                <w:p w:rsidR="007346E8" w:rsidRPr="00E54EBE" w:rsidRDefault="007346E8" w:rsidP="007346E8">
                  <w:pPr>
                    <w:rPr>
                      <w:rFonts w:eastAsia="Arial" w:cs="Arial"/>
                      <w:sz w:val="18"/>
                      <w:szCs w:val="18"/>
                    </w:rPr>
                  </w:pPr>
                  <w:r w:rsidRPr="00E54EBE">
                    <w:rPr>
                      <w:rFonts w:eastAsia="Arial" w:cs="Arial"/>
                      <w:sz w:val="18"/>
                      <w:szCs w:val="18"/>
                    </w:rPr>
                    <w:t>Type (see 5.3 and 8.3 in the Test Guidelines for Lettuce (document TG/13/11) for explanations):</w:t>
                  </w:r>
                </w:p>
                <w:p w:rsidR="007346E8" w:rsidRPr="00E54EBE" w:rsidRDefault="007346E8" w:rsidP="007346E8">
                  <w:pPr>
                    <w:rPr>
                      <w:rFonts w:cs="Arial"/>
                    </w:rPr>
                  </w:pPr>
                </w:p>
                <w:tbl>
                  <w:tblPr>
                    <w:tblW w:w="8540" w:type="dxa"/>
                    <w:tblCellSpacing w:w="0" w:type="dxa"/>
                    <w:tblLayout w:type="fixed"/>
                    <w:tblCellMar>
                      <w:left w:w="0" w:type="dxa"/>
                      <w:right w:w="0" w:type="dxa"/>
                    </w:tblCellMar>
                    <w:tblLook w:val="04A0" w:firstRow="1" w:lastRow="0" w:firstColumn="1" w:lastColumn="0" w:noHBand="0" w:noVBand="1"/>
                  </w:tblPr>
                  <w:tblGrid>
                    <w:gridCol w:w="2303"/>
                    <w:gridCol w:w="5689"/>
                    <w:gridCol w:w="548"/>
                  </w:tblGrid>
                  <w:tr w:rsidR="007346E8" w:rsidRPr="00E54EBE" w:rsidTr="007346E8">
                    <w:trPr>
                      <w:cantSplit/>
                      <w:trHeight w:hRule="exact" w:val="284"/>
                      <w:tblCellSpacing w:w="0" w:type="dxa"/>
                    </w:trPr>
                    <w:tc>
                      <w:tcPr>
                        <w:tcW w:w="2303" w:type="dxa"/>
                      </w:tcPr>
                      <w:p w:rsidR="007346E8" w:rsidRPr="00E54EBE" w:rsidRDefault="007346E8" w:rsidP="007346E8">
                        <w:pPr>
                          <w:rPr>
                            <w:rFonts w:cs="Arial"/>
                            <w:sz w:val="18"/>
                            <w:szCs w:val="18"/>
                          </w:rPr>
                        </w:pPr>
                        <w:r w:rsidRPr="00E54EBE">
                          <w:rPr>
                            <w:rFonts w:cs="Arial"/>
                            <w:b/>
                            <w:bCs/>
                            <w:sz w:val="18"/>
                            <w:szCs w:val="18"/>
                          </w:rPr>
                          <w:t>Type</w:t>
                        </w:r>
                      </w:p>
                    </w:tc>
                    <w:tc>
                      <w:tcPr>
                        <w:tcW w:w="5689" w:type="dxa"/>
                      </w:tcPr>
                      <w:p w:rsidR="007346E8" w:rsidRPr="00E54EBE" w:rsidRDefault="007346E8" w:rsidP="007346E8">
                        <w:pPr>
                          <w:rPr>
                            <w:rFonts w:cs="Arial"/>
                            <w:sz w:val="18"/>
                            <w:szCs w:val="18"/>
                          </w:rPr>
                        </w:pPr>
                        <w:r w:rsidRPr="00E54EBE">
                          <w:rPr>
                            <w:rFonts w:cs="Arial"/>
                            <w:b/>
                            <w:bCs/>
                            <w:sz w:val="18"/>
                            <w:szCs w:val="18"/>
                          </w:rPr>
                          <w:t>Example varieties</w:t>
                        </w:r>
                      </w:p>
                    </w:tc>
                    <w:tc>
                      <w:tcPr>
                        <w:tcW w:w="548" w:type="dxa"/>
                      </w:tcPr>
                      <w:p w:rsidR="007346E8" w:rsidRPr="00E54EBE" w:rsidRDefault="007346E8" w:rsidP="007346E8">
                        <w:pPr>
                          <w:rPr>
                            <w:rFonts w:cs="Arial"/>
                            <w:sz w:val="18"/>
                            <w:szCs w:val="18"/>
                          </w:rPr>
                        </w:pPr>
                      </w:p>
                    </w:tc>
                  </w:tr>
                  <w:tr w:rsidR="007346E8" w:rsidRPr="00E54EBE" w:rsidTr="007346E8">
                    <w:trPr>
                      <w:cantSplit/>
                      <w:trHeight w:hRule="exact" w:val="284"/>
                      <w:tblCellSpacing w:w="0" w:type="dxa"/>
                    </w:trPr>
                    <w:tc>
                      <w:tcPr>
                        <w:tcW w:w="2303" w:type="dxa"/>
                      </w:tcPr>
                      <w:p w:rsidR="007346E8" w:rsidRPr="00E54EBE" w:rsidRDefault="007346E8" w:rsidP="007346E8">
                        <w:pPr>
                          <w:rPr>
                            <w:rFonts w:cs="Arial"/>
                            <w:sz w:val="18"/>
                            <w:szCs w:val="18"/>
                          </w:rPr>
                        </w:pPr>
                        <w:r w:rsidRPr="00E54EBE">
                          <w:rPr>
                            <w:rFonts w:cs="Arial"/>
                            <w:sz w:val="18"/>
                            <w:szCs w:val="18"/>
                          </w:rPr>
                          <w:t>Butterhead type</w:t>
                        </w:r>
                      </w:p>
                    </w:tc>
                    <w:tc>
                      <w:tcPr>
                        <w:tcW w:w="5689" w:type="dxa"/>
                      </w:tcPr>
                      <w:p w:rsidR="007346E8" w:rsidRPr="00E54EBE" w:rsidRDefault="007346E8" w:rsidP="007346E8">
                        <w:pPr>
                          <w:rPr>
                            <w:rFonts w:cs="Arial"/>
                            <w:sz w:val="18"/>
                            <w:szCs w:val="18"/>
                          </w:rPr>
                        </w:pPr>
                        <w:r w:rsidRPr="00E54EBE">
                          <w:rPr>
                            <w:rFonts w:cs="Arial"/>
                            <w:sz w:val="18"/>
                            <w:szCs w:val="18"/>
                          </w:rPr>
                          <w:t>Clarion, Maikönig, Sartre</w:t>
                        </w:r>
                      </w:p>
                    </w:tc>
                    <w:tc>
                      <w:tcPr>
                        <w:tcW w:w="548" w:type="dxa"/>
                      </w:tcPr>
                      <w:p w:rsidR="007346E8" w:rsidRPr="00E54EBE" w:rsidRDefault="007346E8" w:rsidP="007346E8">
                        <w:pPr>
                          <w:rPr>
                            <w:rFonts w:cs="Arial"/>
                            <w:sz w:val="18"/>
                            <w:szCs w:val="18"/>
                          </w:rPr>
                        </w:pPr>
                        <w:r w:rsidRPr="00E54EBE">
                          <w:rPr>
                            <w:rFonts w:cs="Arial"/>
                            <w:sz w:val="18"/>
                            <w:szCs w:val="18"/>
                          </w:rPr>
                          <w:t>[   ]</w:t>
                        </w:r>
                      </w:p>
                    </w:tc>
                  </w:tr>
                  <w:tr w:rsidR="007346E8" w:rsidRPr="00E54EBE" w:rsidTr="007346E8">
                    <w:trPr>
                      <w:cantSplit/>
                      <w:trHeight w:hRule="exact" w:val="284"/>
                      <w:tblCellSpacing w:w="0" w:type="dxa"/>
                    </w:trPr>
                    <w:tc>
                      <w:tcPr>
                        <w:tcW w:w="2303" w:type="dxa"/>
                      </w:tcPr>
                      <w:p w:rsidR="007346E8" w:rsidRPr="00E54EBE" w:rsidRDefault="007346E8" w:rsidP="007346E8">
                        <w:pPr>
                          <w:rPr>
                            <w:rFonts w:cs="Arial"/>
                            <w:sz w:val="18"/>
                            <w:szCs w:val="18"/>
                          </w:rPr>
                        </w:pPr>
                        <w:r w:rsidRPr="00E54EBE">
                          <w:rPr>
                            <w:rFonts w:cs="Arial"/>
                            <w:sz w:val="18"/>
                            <w:szCs w:val="18"/>
                          </w:rPr>
                          <w:t>Novita type</w:t>
                        </w:r>
                      </w:p>
                    </w:tc>
                    <w:tc>
                      <w:tcPr>
                        <w:tcW w:w="5689" w:type="dxa"/>
                      </w:tcPr>
                      <w:p w:rsidR="007346E8" w:rsidRPr="00E54EBE" w:rsidRDefault="007346E8" w:rsidP="007346E8">
                        <w:pPr>
                          <w:rPr>
                            <w:rFonts w:cs="Arial"/>
                            <w:sz w:val="18"/>
                            <w:szCs w:val="18"/>
                          </w:rPr>
                        </w:pPr>
                        <w:r w:rsidRPr="00E54EBE">
                          <w:rPr>
                            <w:rFonts w:cs="Arial"/>
                            <w:sz w:val="18"/>
                            <w:szCs w:val="18"/>
                          </w:rPr>
                          <w:t>Norvick</w:t>
                        </w:r>
                      </w:p>
                    </w:tc>
                    <w:tc>
                      <w:tcPr>
                        <w:tcW w:w="548" w:type="dxa"/>
                      </w:tcPr>
                      <w:p w:rsidR="007346E8" w:rsidRPr="00E54EBE" w:rsidRDefault="007346E8" w:rsidP="007346E8">
                        <w:pPr>
                          <w:rPr>
                            <w:rFonts w:cs="Arial"/>
                            <w:sz w:val="18"/>
                            <w:szCs w:val="18"/>
                          </w:rPr>
                        </w:pPr>
                        <w:r w:rsidRPr="00E54EBE">
                          <w:rPr>
                            <w:rFonts w:cs="Arial"/>
                            <w:sz w:val="18"/>
                            <w:szCs w:val="18"/>
                          </w:rPr>
                          <w:t>[   ]</w:t>
                        </w:r>
                      </w:p>
                    </w:tc>
                  </w:tr>
                  <w:tr w:rsidR="007346E8" w:rsidRPr="00E54EBE" w:rsidTr="007346E8">
                    <w:trPr>
                      <w:cantSplit/>
                      <w:trHeight w:hRule="exact" w:val="284"/>
                      <w:tblCellSpacing w:w="0" w:type="dxa"/>
                    </w:trPr>
                    <w:tc>
                      <w:tcPr>
                        <w:tcW w:w="2303" w:type="dxa"/>
                      </w:tcPr>
                      <w:p w:rsidR="007346E8" w:rsidRPr="00E54EBE" w:rsidRDefault="007346E8" w:rsidP="007346E8">
                        <w:pPr>
                          <w:rPr>
                            <w:rFonts w:cs="Arial"/>
                            <w:sz w:val="18"/>
                            <w:szCs w:val="18"/>
                          </w:rPr>
                        </w:pPr>
                        <w:r w:rsidRPr="00E54EBE">
                          <w:rPr>
                            <w:rFonts w:cs="Arial"/>
                            <w:sz w:val="18"/>
                            <w:szCs w:val="18"/>
                          </w:rPr>
                          <w:t>Iceberg type</w:t>
                        </w:r>
                      </w:p>
                    </w:tc>
                    <w:tc>
                      <w:tcPr>
                        <w:tcW w:w="5689" w:type="dxa"/>
                      </w:tcPr>
                      <w:p w:rsidR="007346E8" w:rsidRPr="00E54EBE" w:rsidRDefault="007346E8" w:rsidP="007346E8">
                        <w:pPr>
                          <w:rPr>
                            <w:rFonts w:cs="Arial"/>
                            <w:sz w:val="18"/>
                            <w:szCs w:val="18"/>
                          </w:rPr>
                        </w:pPr>
                        <w:r w:rsidRPr="00E54EBE">
                          <w:rPr>
                            <w:rFonts w:cs="Arial"/>
                            <w:sz w:val="18"/>
                            <w:szCs w:val="18"/>
                          </w:rPr>
                          <w:t>Great Lakes 659, Roxette, Saladin, Vanguard 75</w:t>
                        </w:r>
                      </w:p>
                    </w:tc>
                    <w:tc>
                      <w:tcPr>
                        <w:tcW w:w="548" w:type="dxa"/>
                      </w:tcPr>
                      <w:p w:rsidR="007346E8" w:rsidRPr="00E54EBE" w:rsidRDefault="007346E8" w:rsidP="007346E8">
                        <w:pPr>
                          <w:rPr>
                            <w:rFonts w:cs="Arial"/>
                            <w:sz w:val="18"/>
                            <w:szCs w:val="18"/>
                          </w:rPr>
                        </w:pPr>
                        <w:r w:rsidRPr="00E54EBE">
                          <w:rPr>
                            <w:rFonts w:cs="Arial"/>
                            <w:sz w:val="18"/>
                            <w:szCs w:val="18"/>
                          </w:rPr>
                          <w:t>[   ]</w:t>
                        </w:r>
                      </w:p>
                    </w:tc>
                  </w:tr>
                  <w:tr w:rsidR="007346E8" w:rsidRPr="00E54EBE" w:rsidTr="007346E8">
                    <w:trPr>
                      <w:cantSplit/>
                      <w:trHeight w:hRule="exact" w:val="284"/>
                      <w:tblCellSpacing w:w="0" w:type="dxa"/>
                    </w:trPr>
                    <w:tc>
                      <w:tcPr>
                        <w:tcW w:w="2303" w:type="dxa"/>
                      </w:tcPr>
                      <w:p w:rsidR="007346E8" w:rsidRPr="00E54EBE" w:rsidRDefault="007346E8" w:rsidP="007346E8">
                        <w:pPr>
                          <w:rPr>
                            <w:rFonts w:cs="Arial"/>
                            <w:sz w:val="18"/>
                            <w:szCs w:val="18"/>
                          </w:rPr>
                        </w:pPr>
                        <w:r w:rsidRPr="00E54EBE">
                          <w:rPr>
                            <w:rFonts w:cs="Arial"/>
                            <w:sz w:val="18"/>
                            <w:szCs w:val="18"/>
                          </w:rPr>
                          <w:t>Batavia type</w:t>
                        </w:r>
                      </w:p>
                    </w:tc>
                    <w:tc>
                      <w:tcPr>
                        <w:tcW w:w="5689" w:type="dxa"/>
                      </w:tcPr>
                      <w:p w:rsidR="007346E8" w:rsidRPr="00E54EBE" w:rsidRDefault="007346E8" w:rsidP="007346E8">
                        <w:pPr>
                          <w:rPr>
                            <w:rFonts w:cs="Arial"/>
                            <w:sz w:val="18"/>
                            <w:szCs w:val="18"/>
                          </w:rPr>
                        </w:pPr>
                        <w:r w:rsidRPr="00E54EBE">
                          <w:rPr>
                            <w:rFonts w:cs="Arial"/>
                            <w:sz w:val="18"/>
                            <w:szCs w:val="18"/>
                          </w:rPr>
                          <w:t>Aquarel, Curtis, Funnice, Felucca, Grand Rapids, Masaida, Visyon</w:t>
                        </w:r>
                      </w:p>
                    </w:tc>
                    <w:tc>
                      <w:tcPr>
                        <w:tcW w:w="548" w:type="dxa"/>
                      </w:tcPr>
                      <w:p w:rsidR="007346E8" w:rsidRPr="00E54EBE" w:rsidRDefault="007346E8" w:rsidP="007346E8">
                        <w:pPr>
                          <w:rPr>
                            <w:rFonts w:cs="Arial"/>
                            <w:sz w:val="18"/>
                            <w:szCs w:val="18"/>
                          </w:rPr>
                        </w:pPr>
                        <w:r w:rsidRPr="00E54EBE">
                          <w:rPr>
                            <w:rFonts w:cs="Arial"/>
                            <w:sz w:val="18"/>
                            <w:szCs w:val="18"/>
                          </w:rPr>
                          <w:t>[   ]</w:t>
                        </w:r>
                      </w:p>
                    </w:tc>
                  </w:tr>
                  <w:tr w:rsidR="007346E8" w:rsidRPr="00E54EBE" w:rsidTr="007346E8">
                    <w:trPr>
                      <w:cantSplit/>
                      <w:trHeight w:hRule="exact" w:val="284"/>
                      <w:tblCellSpacing w:w="0" w:type="dxa"/>
                    </w:trPr>
                    <w:tc>
                      <w:tcPr>
                        <w:tcW w:w="2303" w:type="dxa"/>
                      </w:tcPr>
                      <w:p w:rsidR="007346E8" w:rsidRPr="00E54EBE" w:rsidRDefault="007346E8" w:rsidP="007346E8">
                        <w:pPr>
                          <w:rPr>
                            <w:rFonts w:cs="Arial"/>
                            <w:sz w:val="18"/>
                            <w:szCs w:val="18"/>
                          </w:rPr>
                        </w:pPr>
                        <w:r w:rsidRPr="00E54EBE">
                          <w:rPr>
                            <w:rFonts w:cs="Arial"/>
                            <w:sz w:val="18"/>
                            <w:szCs w:val="18"/>
                          </w:rPr>
                          <w:t>Frisée d'Amérique type</w:t>
                        </w:r>
                      </w:p>
                    </w:tc>
                    <w:tc>
                      <w:tcPr>
                        <w:tcW w:w="5689" w:type="dxa"/>
                      </w:tcPr>
                      <w:p w:rsidR="007346E8" w:rsidRPr="00E54EBE" w:rsidRDefault="007346E8" w:rsidP="007346E8">
                        <w:pPr>
                          <w:rPr>
                            <w:rFonts w:cs="Arial"/>
                            <w:sz w:val="18"/>
                            <w:szCs w:val="18"/>
                            <w:lang w:val="fr-CH"/>
                          </w:rPr>
                        </w:pPr>
                        <w:r w:rsidRPr="00E54EBE">
                          <w:rPr>
                            <w:rFonts w:cs="Arial"/>
                            <w:sz w:val="18"/>
                            <w:szCs w:val="18"/>
                            <w:lang w:val="fr-CH"/>
                          </w:rPr>
                          <w:t>Bijou, Blonde à couper améliorée</w:t>
                        </w:r>
                      </w:p>
                    </w:tc>
                    <w:tc>
                      <w:tcPr>
                        <w:tcW w:w="548" w:type="dxa"/>
                      </w:tcPr>
                      <w:p w:rsidR="007346E8" w:rsidRPr="00E54EBE" w:rsidRDefault="007346E8" w:rsidP="007346E8">
                        <w:pPr>
                          <w:rPr>
                            <w:rFonts w:cs="Arial"/>
                            <w:sz w:val="18"/>
                            <w:szCs w:val="18"/>
                          </w:rPr>
                        </w:pPr>
                        <w:r w:rsidRPr="00E54EBE">
                          <w:rPr>
                            <w:rFonts w:cs="Arial"/>
                            <w:sz w:val="18"/>
                            <w:szCs w:val="18"/>
                          </w:rPr>
                          <w:t>[   ]</w:t>
                        </w:r>
                      </w:p>
                    </w:tc>
                  </w:tr>
                  <w:tr w:rsidR="007346E8" w:rsidRPr="00E54EBE" w:rsidTr="007346E8">
                    <w:trPr>
                      <w:cantSplit/>
                      <w:trHeight w:hRule="exact" w:val="284"/>
                      <w:tblCellSpacing w:w="0" w:type="dxa"/>
                    </w:trPr>
                    <w:tc>
                      <w:tcPr>
                        <w:tcW w:w="2303" w:type="dxa"/>
                      </w:tcPr>
                      <w:p w:rsidR="007346E8" w:rsidRPr="00E54EBE" w:rsidRDefault="007346E8" w:rsidP="007346E8">
                        <w:pPr>
                          <w:rPr>
                            <w:rFonts w:cs="Arial"/>
                            <w:sz w:val="18"/>
                            <w:szCs w:val="18"/>
                          </w:rPr>
                        </w:pPr>
                        <w:r w:rsidRPr="00E54EBE">
                          <w:rPr>
                            <w:rFonts w:cs="Arial"/>
                            <w:sz w:val="18"/>
                            <w:szCs w:val="18"/>
                          </w:rPr>
                          <w:t>Lollo type</w:t>
                        </w:r>
                      </w:p>
                    </w:tc>
                    <w:tc>
                      <w:tcPr>
                        <w:tcW w:w="5689" w:type="dxa"/>
                      </w:tcPr>
                      <w:p w:rsidR="007346E8" w:rsidRPr="00E54EBE" w:rsidRDefault="007346E8" w:rsidP="007346E8">
                        <w:pPr>
                          <w:rPr>
                            <w:rFonts w:cs="Arial"/>
                            <w:sz w:val="18"/>
                            <w:szCs w:val="18"/>
                          </w:rPr>
                        </w:pPr>
                        <w:r w:rsidRPr="00E54EBE">
                          <w:rPr>
                            <w:rFonts w:cs="Arial"/>
                            <w:sz w:val="18"/>
                            <w:szCs w:val="18"/>
                          </w:rPr>
                          <w:t>Lollo rossa, Revolution</w:t>
                        </w:r>
                      </w:p>
                    </w:tc>
                    <w:tc>
                      <w:tcPr>
                        <w:tcW w:w="548" w:type="dxa"/>
                      </w:tcPr>
                      <w:p w:rsidR="007346E8" w:rsidRPr="00E54EBE" w:rsidRDefault="007346E8" w:rsidP="007346E8">
                        <w:pPr>
                          <w:rPr>
                            <w:rFonts w:cs="Arial"/>
                            <w:sz w:val="18"/>
                            <w:szCs w:val="18"/>
                          </w:rPr>
                        </w:pPr>
                        <w:r w:rsidRPr="00E54EBE">
                          <w:rPr>
                            <w:rFonts w:cs="Arial"/>
                            <w:sz w:val="18"/>
                            <w:szCs w:val="18"/>
                          </w:rPr>
                          <w:t>[   ]</w:t>
                        </w:r>
                      </w:p>
                    </w:tc>
                  </w:tr>
                  <w:tr w:rsidR="007346E8" w:rsidRPr="00E54EBE" w:rsidTr="007346E8">
                    <w:trPr>
                      <w:cantSplit/>
                      <w:trHeight w:hRule="exact" w:val="284"/>
                      <w:tblCellSpacing w:w="0" w:type="dxa"/>
                    </w:trPr>
                    <w:tc>
                      <w:tcPr>
                        <w:tcW w:w="2303" w:type="dxa"/>
                      </w:tcPr>
                      <w:p w:rsidR="007346E8" w:rsidRPr="00E54EBE" w:rsidRDefault="007346E8" w:rsidP="007346E8">
                        <w:pPr>
                          <w:rPr>
                            <w:rFonts w:cs="Arial"/>
                            <w:sz w:val="18"/>
                            <w:szCs w:val="18"/>
                          </w:rPr>
                        </w:pPr>
                        <w:r w:rsidRPr="00E54EBE">
                          <w:rPr>
                            <w:rFonts w:cs="Arial"/>
                            <w:sz w:val="18"/>
                            <w:szCs w:val="18"/>
                          </w:rPr>
                          <w:t>Oakleaf type</w:t>
                        </w:r>
                      </w:p>
                    </w:tc>
                    <w:tc>
                      <w:tcPr>
                        <w:tcW w:w="5689" w:type="dxa"/>
                      </w:tcPr>
                      <w:p w:rsidR="007346E8" w:rsidRPr="00E54EBE" w:rsidRDefault="007346E8" w:rsidP="007346E8">
                        <w:pPr>
                          <w:rPr>
                            <w:rFonts w:cs="Arial"/>
                            <w:sz w:val="18"/>
                            <w:szCs w:val="18"/>
                          </w:rPr>
                        </w:pPr>
                        <w:r w:rsidRPr="00E54EBE">
                          <w:rPr>
                            <w:rFonts w:cs="Arial"/>
                            <w:sz w:val="18"/>
                            <w:szCs w:val="18"/>
                          </w:rPr>
                          <w:t>Catalogna, Kipling, Muraï, Salad Bowl</w:t>
                        </w:r>
                      </w:p>
                    </w:tc>
                    <w:tc>
                      <w:tcPr>
                        <w:tcW w:w="548" w:type="dxa"/>
                      </w:tcPr>
                      <w:p w:rsidR="007346E8" w:rsidRPr="00E54EBE" w:rsidRDefault="007346E8" w:rsidP="007346E8">
                        <w:pPr>
                          <w:rPr>
                            <w:rFonts w:cs="Arial"/>
                            <w:sz w:val="18"/>
                            <w:szCs w:val="18"/>
                          </w:rPr>
                        </w:pPr>
                        <w:r w:rsidRPr="00E54EBE">
                          <w:rPr>
                            <w:rFonts w:cs="Arial"/>
                            <w:sz w:val="18"/>
                            <w:szCs w:val="18"/>
                          </w:rPr>
                          <w:t>[   ]</w:t>
                        </w:r>
                      </w:p>
                    </w:tc>
                  </w:tr>
                  <w:tr w:rsidR="007346E8" w:rsidRPr="00E54EBE" w:rsidTr="007346E8">
                    <w:trPr>
                      <w:cantSplit/>
                      <w:trHeight w:hRule="exact" w:val="284"/>
                      <w:tblCellSpacing w:w="0" w:type="dxa"/>
                    </w:trPr>
                    <w:tc>
                      <w:tcPr>
                        <w:tcW w:w="2303" w:type="dxa"/>
                      </w:tcPr>
                      <w:p w:rsidR="007346E8" w:rsidRPr="00E54EBE" w:rsidRDefault="007346E8" w:rsidP="007346E8">
                        <w:pPr>
                          <w:rPr>
                            <w:rFonts w:cs="Arial"/>
                            <w:sz w:val="18"/>
                            <w:szCs w:val="18"/>
                          </w:rPr>
                        </w:pPr>
                        <w:r w:rsidRPr="00E54EBE">
                          <w:rPr>
                            <w:rFonts w:cs="Arial"/>
                            <w:sz w:val="18"/>
                            <w:szCs w:val="18"/>
                          </w:rPr>
                          <w:t>Multi-divided type</w:t>
                        </w:r>
                      </w:p>
                    </w:tc>
                    <w:tc>
                      <w:tcPr>
                        <w:tcW w:w="5689" w:type="dxa"/>
                      </w:tcPr>
                      <w:p w:rsidR="007346E8" w:rsidRPr="00E54EBE" w:rsidRDefault="007346E8" w:rsidP="007346E8">
                        <w:pPr>
                          <w:rPr>
                            <w:rFonts w:cs="Arial"/>
                            <w:sz w:val="18"/>
                            <w:szCs w:val="18"/>
                          </w:rPr>
                        </w:pPr>
                        <w:r w:rsidRPr="00E54EBE">
                          <w:rPr>
                            <w:rFonts w:cs="Arial"/>
                            <w:sz w:val="18"/>
                            <w:szCs w:val="18"/>
                          </w:rPr>
                          <w:t>Curletta, Duplex, Jadigon, Rodagio</w:t>
                        </w:r>
                      </w:p>
                    </w:tc>
                    <w:tc>
                      <w:tcPr>
                        <w:tcW w:w="548" w:type="dxa"/>
                      </w:tcPr>
                      <w:p w:rsidR="007346E8" w:rsidRPr="00E54EBE" w:rsidRDefault="007346E8" w:rsidP="007346E8">
                        <w:pPr>
                          <w:rPr>
                            <w:rFonts w:cs="Arial"/>
                            <w:sz w:val="18"/>
                            <w:szCs w:val="18"/>
                          </w:rPr>
                        </w:pPr>
                        <w:r w:rsidRPr="00E54EBE">
                          <w:rPr>
                            <w:rFonts w:cs="Arial"/>
                            <w:sz w:val="18"/>
                            <w:szCs w:val="18"/>
                          </w:rPr>
                          <w:t>[   ]</w:t>
                        </w:r>
                      </w:p>
                    </w:tc>
                  </w:tr>
                  <w:tr w:rsidR="007346E8" w:rsidRPr="00E54EBE" w:rsidTr="007346E8">
                    <w:trPr>
                      <w:cantSplit/>
                      <w:trHeight w:hRule="exact" w:val="284"/>
                      <w:tblCellSpacing w:w="0" w:type="dxa"/>
                    </w:trPr>
                    <w:tc>
                      <w:tcPr>
                        <w:tcW w:w="2303" w:type="dxa"/>
                      </w:tcPr>
                      <w:p w:rsidR="007346E8" w:rsidRPr="00E54EBE" w:rsidRDefault="007346E8" w:rsidP="007346E8">
                        <w:pPr>
                          <w:rPr>
                            <w:rFonts w:cs="Arial"/>
                            <w:sz w:val="18"/>
                            <w:szCs w:val="18"/>
                          </w:rPr>
                        </w:pPr>
                        <w:r w:rsidRPr="00E54EBE">
                          <w:rPr>
                            <w:rFonts w:cs="Arial"/>
                            <w:sz w:val="18"/>
                            <w:szCs w:val="18"/>
                          </w:rPr>
                          <w:t>Frillice type</w:t>
                        </w:r>
                      </w:p>
                    </w:tc>
                    <w:tc>
                      <w:tcPr>
                        <w:tcW w:w="5689" w:type="dxa"/>
                      </w:tcPr>
                      <w:p w:rsidR="007346E8" w:rsidRPr="00E54EBE" w:rsidRDefault="007346E8" w:rsidP="007346E8">
                        <w:pPr>
                          <w:rPr>
                            <w:rFonts w:cs="Arial"/>
                            <w:sz w:val="18"/>
                            <w:szCs w:val="18"/>
                          </w:rPr>
                        </w:pPr>
                        <w:r w:rsidRPr="00E54EBE">
                          <w:rPr>
                            <w:rFonts w:cs="Arial"/>
                            <w:sz w:val="18"/>
                            <w:szCs w:val="18"/>
                          </w:rPr>
                          <w:t>Frilett</w:t>
                        </w:r>
                      </w:p>
                    </w:tc>
                    <w:tc>
                      <w:tcPr>
                        <w:tcW w:w="548" w:type="dxa"/>
                      </w:tcPr>
                      <w:p w:rsidR="007346E8" w:rsidRPr="00E54EBE" w:rsidRDefault="007346E8" w:rsidP="007346E8">
                        <w:pPr>
                          <w:rPr>
                            <w:rFonts w:cs="Arial"/>
                            <w:sz w:val="18"/>
                            <w:szCs w:val="18"/>
                          </w:rPr>
                        </w:pPr>
                        <w:r w:rsidRPr="00E54EBE">
                          <w:rPr>
                            <w:rFonts w:cs="Arial"/>
                            <w:sz w:val="18"/>
                            <w:szCs w:val="18"/>
                          </w:rPr>
                          <w:t>[   ]</w:t>
                        </w:r>
                      </w:p>
                    </w:tc>
                  </w:tr>
                  <w:tr w:rsidR="007346E8" w:rsidRPr="00E54EBE" w:rsidTr="007346E8">
                    <w:trPr>
                      <w:cantSplit/>
                      <w:trHeight w:hRule="exact" w:val="284"/>
                      <w:tblCellSpacing w:w="0" w:type="dxa"/>
                    </w:trPr>
                    <w:tc>
                      <w:tcPr>
                        <w:tcW w:w="2303" w:type="dxa"/>
                      </w:tcPr>
                      <w:p w:rsidR="007346E8" w:rsidRPr="00E54EBE" w:rsidRDefault="007346E8" w:rsidP="007346E8">
                        <w:pPr>
                          <w:rPr>
                            <w:rFonts w:cs="Arial"/>
                            <w:sz w:val="18"/>
                            <w:szCs w:val="18"/>
                          </w:rPr>
                        </w:pPr>
                        <w:r w:rsidRPr="00E54EBE">
                          <w:rPr>
                            <w:rFonts w:cs="Arial"/>
                            <w:sz w:val="18"/>
                            <w:szCs w:val="18"/>
                          </w:rPr>
                          <w:t>Cos type</w:t>
                        </w:r>
                      </w:p>
                    </w:tc>
                    <w:tc>
                      <w:tcPr>
                        <w:tcW w:w="5689" w:type="dxa"/>
                      </w:tcPr>
                      <w:p w:rsidR="007346E8" w:rsidRPr="00E54EBE" w:rsidRDefault="007346E8" w:rsidP="007346E8">
                        <w:pPr>
                          <w:rPr>
                            <w:rFonts w:cs="Arial"/>
                            <w:sz w:val="18"/>
                            <w:szCs w:val="18"/>
                          </w:rPr>
                        </w:pPr>
                        <w:r w:rsidRPr="00E54EBE">
                          <w:rPr>
                            <w:rFonts w:cs="Arial"/>
                            <w:sz w:val="18"/>
                            <w:szCs w:val="18"/>
                          </w:rPr>
                          <w:t>Actarus,Blonde maraîchère, Pinokkio</w:t>
                        </w:r>
                      </w:p>
                    </w:tc>
                    <w:tc>
                      <w:tcPr>
                        <w:tcW w:w="548" w:type="dxa"/>
                      </w:tcPr>
                      <w:p w:rsidR="007346E8" w:rsidRPr="00E54EBE" w:rsidRDefault="007346E8" w:rsidP="007346E8">
                        <w:pPr>
                          <w:rPr>
                            <w:rFonts w:cs="Arial"/>
                            <w:sz w:val="18"/>
                            <w:szCs w:val="18"/>
                          </w:rPr>
                        </w:pPr>
                        <w:r w:rsidRPr="00E54EBE">
                          <w:rPr>
                            <w:rFonts w:cs="Arial"/>
                            <w:sz w:val="18"/>
                            <w:szCs w:val="18"/>
                          </w:rPr>
                          <w:t>[   ]</w:t>
                        </w:r>
                      </w:p>
                    </w:tc>
                  </w:tr>
                  <w:tr w:rsidR="007346E8" w:rsidRPr="00E54EBE" w:rsidTr="007346E8">
                    <w:trPr>
                      <w:cantSplit/>
                      <w:trHeight w:hRule="exact" w:val="284"/>
                      <w:tblCellSpacing w:w="0" w:type="dxa"/>
                    </w:trPr>
                    <w:tc>
                      <w:tcPr>
                        <w:tcW w:w="2303" w:type="dxa"/>
                      </w:tcPr>
                      <w:p w:rsidR="007346E8" w:rsidRPr="00E54EBE" w:rsidRDefault="007346E8" w:rsidP="007346E8">
                        <w:pPr>
                          <w:rPr>
                            <w:rFonts w:cs="Arial"/>
                            <w:sz w:val="18"/>
                            <w:szCs w:val="18"/>
                          </w:rPr>
                        </w:pPr>
                        <w:r w:rsidRPr="00E54EBE">
                          <w:rPr>
                            <w:rFonts w:cs="Arial"/>
                            <w:sz w:val="18"/>
                            <w:szCs w:val="18"/>
                          </w:rPr>
                          <w:t>Gem type</w:t>
                        </w:r>
                      </w:p>
                    </w:tc>
                    <w:tc>
                      <w:tcPr>
                        <w:tcW w:w="5689" w:type="dxa"/>
                      </w:tcPr>
                      <w:p w:rsidR="007346E8" w:rsidRPr="00E54EBE" w:rsidRDefault="007346E8" w:rsidP="007346E8">
                        <w:pPr>
                          <w:rPr>
                            <w:rFonts w:cs="Arial"/>
                            <w:sz w:val="18"/>
                            <w:szCs w:val="18"/>
                            <w:lang w:val="fr-CH"/>
                          </w:rPr>
                        </w:pPr>
                        <w:r w:rsidRPr="00E54EBE">
                          <w:rPr>
                            <w:rFonts w:cs="Arial"/>
                            <w:sz w:val="18"/>
                            <w:szCs w:val="18"/>
                            <w:lang w:val="fr-CH"/>
                          </w:rPr>
                          <w:t>Craquerelle du Midi, Sucrine, Xanadu</w:t>
                        </w:r>
                      </w:p>
                    </w:tc>
                    <w:tc>
                      <w:tcPr>
                        <w:tcW w:w="548" w:type="dxa"/>
                      </w:tcPr>
                      <w:p w:rsidR="007346E8" w:rsidRPr="00E54EBE" w:rsidRDefault="007346E8" w:rsidP="007346E8">
                        <w:pPr>
                          <w:rPr>
                            <w:rFonts w:cs="Arial"/>
                            <w:sz w:val="18"/>
                            <w:szCs w:val="18"/>
                          </w:rPr>
                        </w:pPr>
                        <w:r w:rsidRPr="00E54EBE">
                          <w:rPr>
                            <w:rFonts w:cs="Arial"/>
                            <w:sz w:val="18"/>
                            <w:szCs w:val="18"/>
                          </w:rPr>
                          <w:t>[   ]</w:t>
                        </w:r>
                      </w:p>
                    </w:tc>
                  </w:tr>
                  <w:tr w:rsidR="007346E8" w:rsidRPr="00E54EBE" w:rsidTr="007346E8">
                    <w:trPr>
                      <w:cantSplit/>
                      <w:trHeight w:hRule="exact" w:val="284"/>
                      <w:tblCellSpacing w:w="0" w:type="dxa"/>
                    </w:trPr>
                    <w:tc>
                      <w:tcPr>
                        <w:tcW w:w="2303" w:type="dxa"/>
                      </w:tcPr>
                      <w:p w:rsidR="007346E8" w:rsidRPr="00E54EBE" w:rsidRDefault="007346E8" w:rsidP="007346E8">
                        <w:pPr>
                          <w:rPr>
                            <w:rFonts w:cs="Arial"/>
                            <w:sz w:val="18"/>
                            <w:szCs w:val="18"/>
                          </w:rPr>
                        </w:pPr>
                        <w:r w:rsidRPr="00E54EBE">
                          <w:rPr>
                            <w:rFonts w:cs="Arial"/>
                            <w:sz w:val="18"/>
                            <w:szCs w:val="18"/>
                          </w:rPr>
                          <w:t>Stem type</w:t>
                        </w:r>
                      </w:p>
                    </w:tc>
                    <w:tc>
                      <w:tcPr>
                        <w:tcW w:w="5689" w:type="dxa"/>
                      </w:tcPr>
                      <w:p w:rsidR="007346E8" w:rsidRPr="00E54EBE" w:rsidRDefault="007346E8" w:rsidP="007346E8">
                        <w:pPr>
                          <w:rPr>
                            <w:rFonts w:cs="Arial"/>
                            <w:sz w:val="18"/>
                            <w:szCs w:val="18"/>
                          </w:rPr>
                        </w:pPr>
                        <w:r w:rsidRPr="00E54EBE">
                          <w:rPr>
                            <w:rFonts w:cs="Arial"/>
                            <w:sz w:val="18"/>
                            <w:szCs w:val="18"/>
                          </w:rPr>
                          <w:t>Celtuce, Guasihong</w:t>
                        </w:r>
                      </w:p>
                    </w:tc>
                    <w:tc>
                      <w:tcPr>
                        <w:tcW w:w="548" w:type="dxa"/>
                      </w:tcPr>
                      <w:p w:rsidR="007346E8" w:rsidRPr="00E54EBE" w:rsidRDefault="007346E8" w:rsidP="007346E8">
                        <w:pPr>
                          <w:rPr>
                            <w:rFonts w:cs="Arial"/>
                            <w:sz w:val="18"/>
                            <w:szCs w:val="18"/>
                          </w:rPr>
                        </w:pPr>
                        <w:r w:rsidRPr="00E54EBE">
                          <w:rPr>
                            <w:rFonts w:cs="Arial"/>
                            <w:sz w:val="18"/>
                            <w:szCs w:val="18"/>
                          </w:rPr>
                          <w:t>[   ]</w:t>
                        </w:r>
                      </w:p>
                    </w:tc>
                  </w:tr>
                </w:tbl>
                <w:p w:rsidR="007346E8" w:rsidRPr="00E54EBE" w:rsidRDefault="007346E8" w:rsidP="0047729E">
                  <w:pPr>
                    <w:spacing w:beforeLines="60" w:before="144" w:afterLines="60" w:after="144"/>
                    <w:jc w:val="left"/>
                    <w:rPr>
                      <w:rFonts w:cs="Arial"/>
                      <w:sz w:val="18"/>
                      <w:szCs w:val="18"/>
                    </w:rPr>
                  </w:pPr>
                  <w:r w:rsidRPr="00E54EBE">
                    <w:rPr>
                      <w:rFonts w:cs="Arial"/>
                      <w:sz w:val="18"/>
                      <w:szCs w:val="18"/>
                    </w:rPr>
                    <w:t>Resistances:</w:t>
                  </w:r>
                </w:p>
                <w:p w:rsidR="0047729E" w:rsidRDefault="005C13CF" w:rsidP="00BF4AA3">
                  <w:pPr>
                    <w:jc w:val="left"/>
                    <w:rPr>
                      <w:rFonts w:cs="Arial"/>
                      <w:sz w:val="18"/>
                      <w:szCs w:val="18"/>
                    </w:rPr>
                  </w:pPr>
                  <w:r w:rsidRPr="00E54EBE">
                    <w:rPr>
                      <w:rFonts w:cs="Arial"/>
                      <w:sz w:val="18"/>
                      <w:szCs w:val="18"/>
                    </w:rPr>
                    <w:t>[   ]</w:t>
                  </w:r>
                  <w:r w:rsidR="007346E8" w:rsidRPr="00E54EBE">
                    <w:rPr>
                      <w:rFonts w:cs="Arial"/>
                      <w:sz w:val="18"/>
                      <w:szCs w:val="18"/>
                    </w:rPr>
                    <w:br/>
                  </w:r>
                </w:p>
                <w:p w:rsidR="005C13CF" w:rsidRPr="005C13CF" w:rsidRDefault="005C13CF" w:rsidP="00BF4AA3">
                  <w:pPr>
                    <w:jc w:val="left"/>
                    <w:rPr>
                      <w:rFonts w:cs="Arial"/>
                      <w:sz w:val="18"/>
                      <w:szCs w:val="18"/>
                      <w:highlight w:val="lightGray"/>
                      <w:u w:val="single"/>
                    </w:rPr>
                  </w:pPr>
                  <w:r w:rsidRPr="00E54EBE">
                    <w:rPr>
                      <w:rFonts w:cs="Arial"/>
                      <w:sz w:val="18"/>
                      <w:szCs w:val="18"/>
                    </w:rPr>
                    <w:t>(50)        </w:t>
                  </w:r>
                  <w:r>
                    <w:rPr>
                      <w:rFonts w:cs="Arial"/>
                      <w:sz w:val="18"/>
                      <w:szCs w:val="18"/>
                    </w:rPr>
                    <w:tab/>
                  </w:r>
                  <w:r w:rsidRPr="00E54EBE">
                    <w:rPr>
                      <w:rFonts w:cs="Arial"/>
                      <w:sz w:val="18"/>
                      <w:szCs w:val="18"/>
                    </w:rPr>
                    <w:t xml:space="preserve">Resistance to </w:t>
                  </w:r>
                  <w:r w:rsidRPr="00E54EBE">
                    <w:rPr>
                      <w:rFonts w:cs="Arial"/>
                      <w:i/>
                      <w:iCs/>
                      <w:sz w:val="18"/>
                      <w:szCs w:val="18"/>
                    </w:rPr>
                    <w:t xml:space="preserve">Bremia lactucae </w:t>
                  </w:r>
                  <w:r w:rsidRPr="00E54EBE">
                    <w:rPr>
                      <w:rFonts w:cs="Arial"/>
                      <w:sz w:val="18"/>
                      <w:szCs w:val="18"/>
                    </w:rPr>
                    <w:t>(Bl) Isolate Bl: 31</w:t>
                  </w:r>
                  <w:r w:rsidRPr="00E54EBE">
                    <w:rPr>
                      <w:rFonts w:cs="Arial"/>
                      <w:sz w:val="18"/>
                      <w:szCs w:val="18"/>
                    </w:rPr>
                    <w:br/>
                    <w:t>               </w:t>
                  </w:r>
                  <w:r>
                    <w:rPr>
                      <w:rFonts w:cs="Arial"/>
                      <w:sz w:val="18"/>
                      <w:szCs w:val="18"/>
                    </w:rPr>
                    <w:tab/>
                  </w:r>
                  <w:r w:rsidRPr="00E54EBE">
                    <w:rPr>
                      <w:rFonts w:cs="Arial"/>
                      <w:sz w:val="18"/>
                      <w:szCs w:val="18"/>
                    </w:rPr>
                    <w:t>not tested 0  [   ]</w:t>
                  </w:r>
                  <w:r w:rsidRPr="00E54EBE">
                    <w:rPr>
                      <w:rFonts w:cs="Arial"/>
                      <w:sz w:val="18"/>
                      <w:szCs w:val="18"/>
                    </w:rPr>
                    <w:tab/>
                    <w:t xml:space="preserve">absent 1  [   ] </w:t>
                  </w:r>
                  <w:r w:rsidRPr="00E54EBE">
                    <w:rPr>
                      <w:rFonts w:cs="Arial"/>
                      <w:sz w:val="18"/>
                      <w:szCs w:val="18"/>
                    </w:rPr>
                    <w:tab/>
                  </w:r>
                  <w:r w:rsidRPr="00E54EBE">
                    <w:rPr>
                      <w:rFonts w:cs="Arial"/>
                      <w:sz w:val="18"/>
                      <w:szCs w:val="18"/>
                    </w:rPr>
                    <w:tab/>
                    <w:t>present 9  [   ]</w:t>
                  </w:r>
                  <w:r w:rsidRPr="00E54EBE">
                    <w:rPr>
                      <w:rFonts w:cs="Arial"/>
                      <w:sz w:val="18"/>
                      <w:szCs w:val="18"/>
                    </w:rPr>
                    <w:br/>
                  </w:r>
                  <w:r w:rsidRPr="005C13CF">
                    <w:rPr>
                      <w:rFonts w:cs="Arial"/>
                      <w:sz w:val="18"/>
                      <w:szCs w:val="18"/>
                      <w:u w:val="single"/>
                      <w:lang w:val="en-GB"/>
                    </w:rPr>
                    <w:br/>
                  </w:r>
                  <w:r w:rsidRPr="005C13CF">
                    <w:rPr>
                      <w:rFonts w:cs="Arial"/>
                      <w:sz w:val="18"/>
                      <w:szCs w:val="18"/>
                      <w:highlight w:val="lightGray"/>
                      <w:u w:val="single"/>
                    </w:rPr>
                    <w:t>(51)</w:t>
                  </w:r>
                  <w:r w:rsidRPr="00BF4AA3">
                    <w:rPr>
                      <w:rFonts w:cs="Arial"/>
                      <w:sz w:val="18"/>
                      <w:szCs w:val="18"/>
                    </w:rPr>
                    <w:t>        </w:t>
                  </w:r>
                  <w:r w:rsidRPr="00BF4AA3">
                    <w:rPr>
                      <w:rFonts w:cs="Arial"/>
                      <w:sz w:val="18"/>
                      <w:szCs w:val="18"/>
                    </w:rPr>
                    <w:tab/>
                  </w:r>
                  <w:r w:rsidRPr="005C13CF">
                    <w:rPr>
                      <w:rFonts w:cs="Arial"/>
                      <w:sz w:val="18"/>
                      <w:szCs w:val="18"/>
                      <w:highlight w:val="lightGray"/>
                      <w:u w:val="single"/>
                    </w:rPr>
                    <w:t xml:space="preserve">Resistance to </w:t>
                  </w:r>
                  <w:r w:rsidRPr="005C13CF">
                    <w:rPr>
                      <w:rFonts w:cs="Arial"/>
                      <w:i/>
                      <w:iCs/>
                      <w:sz w:val="18"/>
                      <w:szCs w:val="18"/>
                      <w:highlight w:val="lightGray"/>
                      <w:u w:val="single"/>
                    </w:rPr>
                    <w:t xml:space="preserve">Bremia lactucae </w:t>
                  </w:r>
                  <w:r w:rsidRPr="005C13CF">
                    <w:rPr>
                      <w:rFonts w:cs="Arial"/>
                      <w:sz w:val="18"/>
                      <w:szCs w:val="18"/>
                      <w:highlight w:val="lightGray"/>
                      <w:u w:val="single"/>
                    </w:rPr>
                    <w:t>(Bl) Isolate Bl: 3</w:t>
                  </w:r>
                  <w:r>
                    <w:rPr>
                      <w:rFonts w:cs="Arial"/>
                      <w:sz w:val="18"/>
                      <w:szCs w:val="18"/>
                      <w:highlight w:val="lightGray"/>
                      <w:u w:val="single"/>
                    </w:rPr>
                    <w:t>3</w:t>
                  </w:r>
                  <w:r w:rsidRPr="005C13CF">
                    <w:rPr>
                      <w:rFonts w:cs="Arial"/>
                      <w:sz w:val="18"/>
                      <w:szCs w:val="18"/>
                      <w:highlight w:val="lightGray"/>
                      <w:u w:val="single"/>
                    </w:rPr>
                    <w:br/>
                  </w:r>
                  <w:r w:rsidRPr="00BF4AA3">
                    <w:rPr>
                      <w:rFonts w:cs="Arial"/>
                      <w:sz w:val="18"/>
                      <w:szCs w:val="18"/>
                    </w:rPr>
                    <w:t>               </w:t>
                  </w:r>
                  <w:r w:rsidRPr="00BF4AA3">
                    <w:rPr>
                      <w:rFonts w:cs="Arial"/>
                      <w:sz w:val="18"/>
                      <w:szCs w:val="18"/>
                    </w:rPr>
                    <w:tab/>
                  </w:r>
                  <w:r w:rsidRPr="005C13CF">
                    <w:rPr>
                      <w:rFonts w:cs="Arial"/>
                      <w:sz w:val="18"/>
                      <w:szCs w:val="18"/>
                      <w:highlight w:val="lightGray"/>
                      <w:u w:val="single"/>
                    </w:rPr>
                    <w:t>not tested 0  [   ]</w:t>
                  </w:r>
                  <w:r w:rsidRPr="005C13CF">
                    <w:rPr>
                      <w:rFonts w:cs="Arial"/>
                      <w:sz w:val="18"/>
                      <w:szCs w:val="18"/>
                      <w:highlight w:val="lightGray"/>
                      <w:u w:val="single"/>
                    </w:rPr>
                    <w:tab/>
                    <w:t xml:space="preserve">absent 1  [   ] </w:t>
                  </w:r>
                  <w:r w:rsidRPr="005C13CF">
                    <w:rPr>
                      <w:rFonts w:cs="Arial"/>
                      <w:sz w:val="18"/>
                      <w:szCs w:val="18"/>
                      <w:highlight w:val="lightGray"/>
                      <w:u w:val="single"/>
                    </w:rPr>
                    <w:tab/>
                  </w:r>
                  <w:r w:rsidRPr="005C13CF">
                    <w:rPr>
                      <w:rFonts w:cs="Arial"/>
                      <w:sz w:val="18"/>
                      <w:szCs w:val="18"/>
                      <w:highlight w:val="lightGray"/>
                      <w:u w:val="single"/>
                    </w:rPr>
                    <w:tab/>
                    <w:t>present 9  [   ]</w:t>
                  </w:r>
                </w:p>
                <w:p w:rsidR="005C13CF" w:rsidRDefault="005C13CF" w:rsidP="00BF4AA3">
                  <w:pPr>
                    <w:jc w:val="left"/>
                    <w:rPr>
                      <w:rFonts w:cs="Arial"/>
                      <w:sz w:val="18"/>
                      <w:szCs w:val="18"/>
                    </w:rPr>
                  </w:pPr>
                  <w:r w:rsidRPr="005C13CF">
                    <w:rPr>
                      <w:rFonts w:cs="Arial"/>
                      <w:sz w:val="18"/>
                      <w:szCs w:val="18"/>
                      <w:highlight w:val="lightGray"/>
                      <w:u w:val="single"/>
                    </w:rPr>
                    <w:br/>
                    <w:t>(52)</w:t>
                  </w:r>
                  <w:r w:rsidRPr="00BF4AA3">
                    <w:rPr>
                      <w:rFonts w:cs="Arial"/>
                      <w:sz w:val="18"/>
                      <w:szCs w:val="18"/>
                    </w:rPr>
                    <w:t>        </w:t>
                  </w:r>
                  <w:r w:rsidRPr="00BF4AA3">
                    <w:rPr>
                      <w:rFonts w:cs="Arial"/>
                      <w:sz w:val="18"/>
                      <w:szCs w:val="18"/>
                    </w:rPr>
                    <w:tab/>
                  </w:r>
                  <w:r w:rsidRPr="005C13CF">
                    <w:rPr>
                      <w:rFonts w:cs="Arial"/>
                      <w:sz w:val="18"/>
                      <w:szCs w:val="18"/>
                      <w:highlight w:val="lightGray"/>
                      <w:u w:val="single"/>
                    </w:rPr>
                    <w:t xml:space="preserve">Resistance to </w:t>
                  </w:r>
                  <w:r w:rsidRPr="005C13CF">
                    <w:rPr>
                      <w:rFonts w:cs="Arial"/>
                      <w:i/>
                      <w:iCs/>
                      <w:sz w:val="18"/>
                      <w:szCs w:val="18"/>
                      <w:highlight w:val="lightGray"/>
                      <w:u w:val="single"/>
                    </w:rPr>
                    <w:t xml:space="preserve">Bremia lactucae </w:t>
                  </w:r>
                  <w:r w:rsidRPr="005C13CF">
                    <w:rPr>
                      <w:rFonts w:cs="Arial"/>
                      <w:sz w:val="18"/>
                      <w:szCs w:val="18"/>
                      <w:highlight w:val="lightGray"/>
                      <w:u w:val="single"/>
                    </w:rPr>
                    <w:t>(Bl) Isolate Bl: 3</w:t>
                  </w:r>
                  <w:r>
                    <w:rPr>
                      <w:rFonts w:cs="Arial"/>
                      <w:sz w:val="18"/>
                      <w:szCs w:val="18"/>
                      <w:highlight w:val="lightGray"/>
                      <w:u w:val="single"/>
                    </w:rPr>
                    <w:t>5</w:t>
                  </w:r>
                  <w:r w:rsidRPr="005C13CF">
                    <w:rPr>
                      <w:rFonts w:cs="Arial"/>
                      <w:sz w:val="18"/>
                      <w:szCs w:val="18"/>
                      <w:highlight w:val="lightGray"/>
                      <w:u w:val="single"/>
                    </w:rPr>
                    <w:br/>
                  </w:r>
                  <w:r w:rsidRPr="00BF4AA3">
                    <w:rPr>
                      <w:rFonts w:cs="Arial"/>
                      <w:sz w:val="18"/>
                      <w:szCs w:val="18"/>
                    </w:rPr>
                    <w:t>               </w:t>
                  </w:r>
                  <w:r w:rsidRPr="00BF4AA3">
                    <w:rPr>
                      <w:rFonts w:cs="Arial"/>
                      <w:sz w:val="18"/>
                      <w:szCs w:val="18"/>
                    </w:rPr>
                    <w:tab/>
                  </w:r>
                  <w:r w:rsidRPr="005C13CF">
                    <w:rPr>
                      <w:rFonts w:cs="Arial"/>
                      <w:sz w:val="18"/>
                      <w:szCs w:val="18"/>
                      <w:highlight w:val="lightGray"/>
                      <w:u w:val="single"/>
                    </w:rPr>
                    <w:t>not tested 0  [   ]</w:t>
                  </w:r>
                  <w:r w:rsidRPr="005C13CF">
                    <w:rPr>
                      <w:rFonts w:cs="Arial"/>
                      <w:sz w:val="18"/>
                      <w:szCs w:val="18"/>
                      <w:highlight w:val="lightGray"/>
                      <w:u w:val="single"/>
                    </w:rPr>
                    <w:tab/>
                    <w:t xml:space="preserve">absent 1  [   ] </w:t>
                  </w:r>
                  <w:r w:rsidRPr="005C13CF">
                    <w:rPr>
                      <w:rFonts w:cs="Arial"/>
                      <w:sz w:val="18"/>
                      <w:szCs w:val="18"/>
                      <w:highlight w:val="lightGray"/>
                      <w:u w:val="single"/>
                    </w:rPr>
                    <w:tab/>
                  </w:r>
                  <w:r w:rsidRPr="005C13CF">
                    <w:rPr>
                      <w:rFonts w:cs="Arial"/>
                      <w:sz w:val="18"/>
                      <w:szCs w:val="18"/>
                      <w:highlight w:val="lightGray"/>
                      <w:u w:val="single"/>
                    </w:rPr>
                    <w:tab/>
                    <w:t>present 9  [   ]</w:t>
                  </w:r>
                  <w:r w:rsidRPr="00E54EBE">
                    <w:rPr>
                      <w:rFonts w:cs="Arial"/>
                      <w:sz w:val="18"/>
                      <w:szCs w:val="18"/>
                    </w:rPr>
                    <w:br/>
                  </w:r>
                  <w:r w:rsidR="007346E8" w:rsidRPr="00E54EBE">
                    <w:rPr>
                      <w:rFonts w:cs="Arial"/>
                      <w:sz w:val="18"/>
                      <w:szCs w:val="18"/>
                    </w:rPr>
                    <w:br/>
                  </w:r>
                  <w:r w:rsidRPr="00E54EBE">
                    <w:rPr>
                      <w:rFonts w:cs="Arial"/>
                      <w:sz w:val="18"/>
                      <w:szCs w:val="18"/>
                      <w:lang w:val="en-GB"/>
                    </w:rPr>
                    <w:t>(</w:t>
                  </w:r>
                  <w:r w:rsidRPr="00BF4AA3">
                    <w:rPr>
                      <w:rFonts w:cs="Arial"/>
                      <w:strike/>
                      <w:sz w:val="18"/>
                      <w:szCs w:val="18"/>
                      <w:highlight w:val="lightGray"/>
                      <w:lang w:val="en-GB"/>
                    </w:rPr>
                    <w:t>51</w:t>
                  </w:r>
                  <w:r>
                    <w:rPr>
                      <w:rFonts w:cs="Arial"/>
                      <w:sz w:val="18"/>
                      <w:szCs w:val="18"/>
                      <w:lang w:val="en-GB"/>
                    </w:rPr>
                    <w:t xml:space="preserve"> </w:t>
                  </w:r>
                  <w:r w:rsidRPr="00BF4AA3">
                    <w:rPr>
                      <w:rFonts w:cs="Arial"/>
                      <w:sz w:val="18"/>
                      <w:szCs w:val="18"/>
                      <w:highlight w:val="lightGray"/>
                      <w:u w:val="single"/>
                      <w:lang w:val="en-GB"/>
                    </w:rPr>
                    <w:t>53</w:t>
                  </w:r>
                  <w:r w:rsidRPr="00E54EBE">
                    <w:rPr>
                      <w:rFonts w:cs="Arial"/>
                      <w:sz w:val="18"/>
                      <w:szCs w:val="18"/>
                      <w:lang w:val="en-GB"/>
                    </w:rPr>
                    <w:t>)</w:t>
                  </w:r>
                  <w:r w:rsidRPr="00E54EBE">
                    <w:rPr>
                      <w:rFonts w:cs="Arial"/>
                      <w:sz w:val="18"/>
                      <w:szCs w:val="18"/>
                      <w:lang w:val="en-GB"/>
                    </w:rPr>
                    <w:tab/>
                    <w:t xml:space="preserve">Resistance to </w:t>
                  </w:r>
                  <w:r w:rsidRPr="00E54EBE">
                    <w:rPr>
                      <w:rStyle w:val="Emphasis"/>
                      <w:rFonts w:cs="Arial"/>
                      <w:sz w:val="18"/>
                      <w:szCs w:val="18"/>
                      <w:lang w:val="en-GB"/>
                    </w:rPr>
                    <w:t xml:space="preserve">Lettuce mosaic virus </w:t>
                  </w:r>
                  <w:r w:rsidRPr="00E54EBE">
                    <w:rPr>
                      <w:rFonts w:cs="Arial"/>
                      <w:sz w:val="18"/>
                      <w:szCs w:val="18"/>
                      <w:lang w:val="en-GB"/>
                    </w:rPr>
                    <w:t>(LMV) Pathotype II</w:t>
                  </w:r>
                  <w:r w:rsidRPr="00E54EBE">
                    <w:rPr>
                      <w:rFonts w:cs="Arial"/>
                      <w:sz w:val="18"/>
                      <w:szCs w:val="18"/>
                      <w:lang w:val="en-GB"/>
                    </w:rPr>
                    <w:br/>
                  </w:r>
                  <w:r w:rsidRPr="00E54EBE">
                    <w:rPr>
                      <w:rFonts w:cs="Arial"/>
                      <w:sz w:val="18"/>
                      <w:szCs w:val="18"/>
                    </w:rPr>
                    <w:tab/>
                  </w:r>
                  <w:r>
                    <w:rPr>
                      <w:rFonts w:cs="Arial"/>
                      <w:sz w:val="18"/>
                      <w:szCs w:val="18"/>
                    </w:rPr>
                    <w:tab/>
                  </w:r>
                  <w:r w:rsidRPr="00E54EBE">
                    <w:rPr>
                      <w:rFonts w:cs="Arial"/>
                      <w:sz w:val="18"/>
                      <w:szCs w:val="18"/>
                    </w:rPr>
                    <w:t>not tested 0  [   ]</w:t>
                  </w:r>
                  <w:r w:rsidRPr="00E54EBE">
                    <w:rPr>
                      <w:rFonts w:cs="Arial"/>
                      <w:sz w:val="18"/>
                      <w:szCs w:val="18"/>
                    </w:rPr>
                    <w:tab/>
                    <w:t xml:space="preserve">absent 1  [   ] </w:t>
                  </w:r>
                  <w:r w:rsidRPr="00E54EBE">
                    <w:rPr>
                      <w:rFonts w:cs="Arial"/>
                      <w:sz w:val="18"/>
                      <w:szCs w:val="18"/>
                    </w:rPr>
                    <w:tab/>
                  </w:r>
                  <w:r w:rsidRPr="00E54EBE">
                    <w:rPr>
                      <w:rFonts w:cs="Arial"/>
                      <w:sz w:val="18"/>
                      <w:szCs w:val="18"/>
                    </w:rPr>
                    <w:tab/>
                    <w:t>present 9  [   ]</w:t>
                  </w:r>
                </w:p>
                <w:p w:rsidR="00496BBB" w:rsidRDefault="00496BBB" w:rsidP="00BF4AA3">
                  <w:pPr>
                    <w:jc w:val="left"/>
                    <w:rPr>
                      <w:rFonts w:cs="Arial"/>
                      <w:sz w:val="18"/>
                      <w:szCs w:val="18"/>
                    </w:rPr>
                  </w:pPr>
                </w:p>
                <w:p w:rsidR="007346E8" w:rsidRPr="00E54EBE" w:rsidRDefault="007346E8" w:rsidP="00BF4AA3">
                  <w:pPr>
                    <w:jc w:val="left"/>
                    <w:rPr>
                      <w:rFonts w:eastAsia="Arial" w:cs="Arial"/>
                      <w:sz w:val="18"/>
                      <w:szCs w:val="18"/>
                    </w:rPr>
                  </w:pPr>
                  <w:r w:rsidRPr="00E54EBE">
                    <w:rPr>
                      <w:rFonts w:cs="Arial"/>
                      <w:sz w:val="18"/>
                      <w:szCs w:val="18"/>
                      <w:lang w:val="en-GB"/>
                    </w:rPr>
                    <w:t>(</w:t>
                  </w:r>
                  <w:r w:rsidRPr="00BF4AA3">
                    <w:rPr>
                      <w:rFonts w:cs="Arial"/>
                      <w:strike/>
                      <w:sz w:val="18"/>
                      <w:szCs w:val="18"/>
                      <w:highlight w:val="lightGray"/>
                      <w:lang w:val="en-GB"/>
                    </w:rPr>
                    <w:t>52</w:t>
                  </w:r>
                  <w:r w:rsidR="00BF4AA3">
                    <w:rPr>
                      <w:rFonts w:cs="Arial"/>
                      <w:sz w:val="18"/>
                      <w:szCs w:val="18"/>
                      <w:lang w:val="en-GB"/>
                    </w:rPr>
                    <w:t xml:space="preserve"> </w:t>
                  </w:r>
                  <w:r w:rsidR="00BF4AA3" w:rsidRPr="00BF4AA3">
                    <w:rPr>
                      <w:rFonts w:cs="Arial"/>
                      <w:sz w:val="18"/>
                      <w:szCs w:val="18"/>
                      <w:highlight w:val="lightGray"/>
                      <w:u w:val="single"/>
                      <w:lang w:val="en-GB"/>
                    </w:rPr>
                    <w:t>54</w:t>
                  </w:r>
                  <w:r w:rsidRPr="00E54EBE">
                    <w:rPr>
                      <w:rFonts w:cs="Arial"/>
                      <w:sz w:val="18"/>
                      <w:szCs w:val="18"/>
                      <w:lang w:val="en-GB"/>
                    </w:rPr>
                    <w:t>)</w:t>
                  </w:r>
                  <w:r w:rsidRPr="00E54EBE">
                    <w:rPr>
                      <w:rFonts w:cs="Arial"/>
                      <w:sz w:val="18"/>
                      <w:szCs w:val="18"/>
                      <w:lang w:val="en-GB"/>
                    </w:rPr>
                    <w:tab/>
                    <w:t xml:space="preserve">Resistance to </w:t>
                  </w:r>
                  <w:r w:rsidRPr="00E54EBE">
                    <w:rPr>
                      <w:rStyle w:val="Emphasis"/>
                      <w:rFonts w:cs="Arial"/>
                      <w:sz w:val="18"/>
                      <w:szCs w:val="18"/>
                      <w:lang w:val="en-GB"/>
                    </w:rPr>
                    <w:t xml:space="preserve">Nasonovia ribisnigri </w:t>
                  </w:r>
                  <w:r w:rsidRPr="00E54EBE">
                    <w:rPr>
                      <w:rStyle w:val="Emphasis"/>
                      <w:rFonts w:cs="Arial"/>
                      <w:i w:val="0"/>
                      <w:sz w:val="18"/>
                      <w:szCs w:val="18"/>
                      <w:lang w:val="en-GB"/>
                    </w:rPr>
                    <w:t xml:space="preserve">(Nr) </w:t>
                  </w:r>
                  <w:r w:rsidRPr="00E54EBE">
                    <w:rPr>
                      <w:rFonts w:cs="Arial"/>
                      <w:sz w:val="18"/>
                      <w:szCs w:val="18"/>
                      <w:lang w:val="en-GB"/>
                    </w:rPr>
                    <w:t>Biotype Nr: 0</w:t>
                  </w:r>
                  <w:r w:rsidRPr="00E54EBE">
                    <w:rPr>
                      <w:rFonts w:cs="Arial"/>
                      <w:sz w:val="18"/>
                      <w:szCs w:val="18"/>
                      <w:lang w:val="en-GB"/>
                    </w:rPr>
                    <w:br/>
                  </w:r>
                  <w:r w:rsidRPr="00E54EBE">
                    <w:rPr>
                      <w:rFonts w:cs="Arial"/>
                      <w:sz w:val="18"/>
                      <w:szCs w:val="18"/>
                    </w:rPr>
                    <w:tab/>
                  </w:r>
                  <w:r w:rsidR="00BF4AA3">
                    <w:rPr>
                      <w:rFonts w:cs="Arial"/>
                      <w:sz w:val="18"/>
                      <w:szCs w:val="18"/>
                    </w:rPr>
                    <w:tab/>
                  </w:r>
                  <w:r w:rsidRPr="00E54EBE">
                    <w:rPr>
                      <w:rFonts w:cs="Arial"/>
                      <w:sz w:val="18"/>
                      <w:szCs w:val="18"/>
                    </w:rPr>
                    <w:t>not tested 0  [   ]</w:t>
                  </w:r>
                  <w:r w:rsidRPr="00E54EBE">
                    <w:rPr>
                      <w:rFonts w:cs="Arial"/>
                      <w:sz w:val="18"/>
                      <w:szCs w:val="18"/>
                    </w:rPr>
                    <w:tab/>
                    <w:t xml:space="preserve">absent 1  [   ] </w:t>
                  </w:r>
                  <w:r w:rsidR="005C13CF">
                    <w:rPr>
                      <w:rFonts w:cs="Arial"/>
                      <w:sz w:val="18"/>
                      <w:szCs w:val="18"/>
                    </w:rPr>
                    <w:tab/>
                  </w:r>
                  <w:r w:rsidR="005C13CF">
                    <w:rPr>
                      <w:rFonts w:cs="Arial"/>
                      <w:sz w:val="18"/>
                      <w:szCs w:val="18"/>
                    </w:rPr>
                    <w:tab/>
                    <w:t>present 9  [   ]</w:t>
                  </w:r>
                  <w:r w:rsidR="005C13CF">
                    <w:rPr>
                      <w:rFonts w:cs="Arial"/>
                      <w:sz w:val="18"/>
                      <w:szCs w:val="18"/>
                    </w:rPr>
                    <w:br/>
                  </w:r>
                  <w:r w:rsidR="005C13CF">
                    <w:rPr>
                      <w:rFonts w:cs="Arial"/>
                      <w:sz w:val="18"/>
                      <w:szCs w:val="18"/>
                    </w:rPr>
                    <w:br/>
                    <w:t>(</w:t>
                  </w:r>
                  <w:r w:rsidR="005C13CF" w:rsidRPr="00BF4AA3">
                    <w:rPr>
                      <w:rFonts w:cs="Arial"/>
                      <w:strike/>
                      <w:sz w:val="18"/>
                      <w:szCs w:val="18"/>
                      <w:highlight w:val="lightGray"/>
                    </w:rPr>
                    <w:t>53</w:t>
                  </w:r>
                  <w:r w:rsidR="00BF4AA3">
                    <w:rPr>
                      <w:rFonts w:cs="Arial"/>
                      <w:sz w:val="18"/>
                      <w:szCs w:val="18"/>
                    </w:rPr>
                    <w:t xml:space="preserve"> </w:t>
                  </w:r>
                  <w:r w:rsidR="00BF4AA3" w:rsidRPr="00BF4AA3">
                    <w:rPr>
                      <w:rFonts w:cs="Arial"/>
                      <w:sz w:val="18"/>
                      <w:szCs w:val="18"/>
                      <w:highlight w:val="lightGray"/>
                      <w:u w:val="single"/>
                    </w:rPr>
                    <w:t>55</w:t>
                  </w:r>
                  <w:r w:rsidR="005C13CF">
                    <w:rPr>
                      <w:rFonts w:cs="Arial"/>
                      <w:sz w:val="18"/>
                      <w:szCs w:val="18"/>
                    </w:rPr>
                    <w:t>)     </w:t>
                  </w:r>
                  <w:r w:rsidR="00BF4AA3">
                    <w:rPr>
                      <w:rFonts w:cs="Arial"/>
                      <w:sz w:val="18"/>
                      <w:szCs w:val="18"/>
                    </w:rPr>
                    <w:tab/>
                  </w:r>
                  <w:r w:rsidRPr="00E54EBE">
                    <w:rPr>
                      <w:rFonts w:cs="Arial"/>
                      <w:sz w:val="18"/>
                      <w:szCs w:val="18"/>
                    </w:rPr>
                    <w:t xml:space="preserve">Resistance to </w:t>
                  </w:r>
                  <w:r w:rsidRPr="00E54EBE">
                    <w:rPr>
                      <w:rFonts w:cs="Arial"/>
                      <w:i/>
                      <w:iCs/>
                      <w:sz w:val="18"/>
                      <w:szCs w:val="18"/>
                    </w:rPr>
                    <w:t xml:space="preserve">Fusarium oxysporum  </w:t>
                  </w:r>
                  <w:r w:rsidRPr="00E54EBE">
                    <w:rPr>
                      <w:rFonts w:cs="Arial"/>
                      <w:sz w:val="18"/>
                      <w:szCs w:val="18"/>
                    </w:rPr>
                    <w:t xml:space="preserve">f. sp. </w:t>
                  </w:r>
                  <w:r w:rsidRPr="00E54EBE">
                    <w:rPr>
                      <w:rFonts w:cs="Arial"/>
                      <w:i/>
                      <w:iCs/>
                      <w:sz w:val="18"/>
                      <w:szCs w:val="18"/>
                    </w:rPr>
                    <w:t>lactucae</w:t>
                  </w:r>
                  <w:r w:rsidRPr="00E54EBE">
                    <w:rPr>
                      <w:rFonts w:cs="Arial"/>
                      <w:sz w:val="18"/>
                      <w:szCs w:val="18"/>
                    </w:rPr>
                    <w:t xml:space="preserve"> (Fol) Race 1</w:t>
                  </w:r>
                  <w:r w:rsidRPr="00E54EBE">
                    <w:rPr>
                      <w:rFonts w:cs="Arial"/>
                      <w:sz w:val="18"/>
                      <w:szCs w:val="18"/>
                    </w:rPr>
                    <w:br/>
                    <w:t>           </w:t>
                  </w:r>
                  <w:r w:rsidR="005C13CF">
                    <w:rPr>
                      <w:rFonts w:cs="Arial"/>
                      <w:sz w:val="18"/>
                      <w:szCs w:val="18"/>
                    </w:rPr>
                    <w:t xml:space="preserve"> </w:t>
                  </w:r>
                  <w:r w:rsidR="00BF4AA3">
                    <w:rPr>
                      <w:rFonts w:cs="Arial"/>
                      <w:sz w:val="18"/>
                      <w:szCs w:val="18"/>
                    </w:rPr>
                    <w:tab/>
                  </w:r>
                  <w:r w:rsidRPr="00E54EBE">
                    <w:rPr>
                      <w:rFonts w:cs="Arial"/>
                      <w:sz w:val="18"/>
                      <w:szCs w:val="18"/>
                    </w:rPr>
                    <w:t>not tested 0  [   ]</w:t>
                  </w:r>
                  <w:r w:rsidRPr="00E54EBE">
                    <w:rPr>
                      <w:rFonts w:cs="Arial"/>
                      <w:sz w:val="18"/>
                      <w:szCs w:val="18"/>
                    </w:rPr>
                    <w:tab/>
                  </w:r>
                  <w:r w:rsidRPr="00E54EBE">
                    <w:rPr>
                      <w:rFonts w:eastAsia="Arial" w:cs="Arial"/>
                      <w:sz w:val="18"/>
                      <w:szCs w:val="18"/>
                    </w:rPr>
                    <w:t>susceptible</w:t>
                  </w:r>
                  <w:r w:rsidRPr="00E54EBE">
                    <w:rPr>
                      <w:rFonts w:cs="Arial"/>
                      <w:sz w:val="18"/>
                      <w:szCs w:val="18"/>
                    </w:rPr>
                    <w:t xml:space="preserve"> 1  [   ] </w:t>
                  </w:r>
                  <w:r w:rsidRPr="00E54EBE">
                    <w:rPr>
                      <w:rFonts w:cs="Arial"/>
                      <w:sz w:val="18"/>
                      <w:szCs w:val="18"/>
                    </w:rPr>
                    <w:tab/>
                  </w:r>
                  <w:r w:rsidRPr="00E54EBE">
                    <w:rPr>
                      <w:rFonts w:eastAsia="Arial" w:cs="Arial"/>
                      <w:sz w:val="18"/>
                      <w:szCs w:val="18"/>
                    </w:rPr>
                    <w:t>moderately resistant</w:t>
                  </w:r>
                  <w:r w:rsidRPr="00E54EBE">
                    <w:rPr>
                      <w:rFonts w:cs="Arial"/>
                      <w:sz w:val="18"/>
                      <w:szCs w:val="18"/>
                    </w:rPr>
                    <w:t xml:space="preserve"> 2  [   ]        </w:t>
                  </w:r>
                  <w:r w:rsidR="00BF4AA3">
                    <w:rPr>
                      <w:rFonts w:eastAsia="Arial" w:cs="Arial"/>
                      <w:sz w:val="18"/>
                      <w:szCs w:val="18"/>
                    </w:rPr>
                    <w:t>highly resistant 3 [   ]</w:t>
                  </w:r>
                </w:p>
              </w:tc>
            </w:tr>
            <w:tr w:rsidR="007346E8" w:rsidRPr="00E54EBE" w:rsidTr="007346E8">
              <w:tc>
                <w:tcPr>
                  <w:tcW w:w="737" w:type="dxa"/>
                  <w:tcMar>
                    <w:top w:w="0" w:type="dxa"/>
                    <w:left w:w="0" w:type="dxa"/>
                    <w:bottom w:w="0" w:type="dxa"/>
                    <w:right w:w="0" w:type="dxa"/>
                  </w:tcMar>
                </w:tcPr>
                <w:p w:rsidR="007346E8" w:rsidRPr="00E54EBE" w:rsidRDefault="007346E8" w:rsidP="007346E8">
                  <w:pPr>
                    <w:spacing w:line="1" w:lineRule="auto"/>
                  </w:pPr>
                </w:p>
              </w:tc>
              <w:tc>
                <w:tcPr>
                  <w:tcW w:w="737" w:type="dxa"/>
                  <w:tcMar>
                    <w:top w:w="0" w:type="dxa"/>
                    <w:left w:w="0" w:type="dxa"/>
                    <w:bottom w:w="0" w:type="dxa"/>
                    <w:right w:w="0" w:type="dxa"/>
                  </w:tcMar>
                </w:tcPr>
                <w:p w:rsidR="007346E8" w:rsidRPr="00E54EBE" w:rsidRDefault="007346E8" w:rsidP="007346E8">
                  <w:pPr>
                    <w:spacing w:line="1" w:lineRule="auto"/>
                  </w:pPr>
                </w:p>
              </w:tc>
              <w:tc>
                <w:tcPr>
                  <w:tcW w:w="2211" w:type="dxa"/>
                  <w:tcMar>
                    <w:top w:w="0" w:type="dxa"/>
                    <w:left w:w="0" w:type="dxa"/>
                    <w:bottom w:w="0" w:type="dxa"/>
                    <w:right w:w="0" w:type="dxa"/>
                  </w:tcMar>
                </w:tcPr>
                <w:p w:rsidR="007346E8" w:rsidRPr="00E54EBE" w:rsidRDefault="007346E8" w:rsidP="007346E8">
                  <w:pPr>
                    <w:rPr>
                      <w:rFonts w:eastAsia="Arial" w:cs="Arial"/>
                      <w:sz w:val="18"/>
                      <w:szCs w:val="18"/>
                    </w:rPr>
                  </w:pPr>
                  <w:r w:rsidRPr="00E54EBE">
                    <w:rPr>
                      <w:rFonts w:eastAsia="Arial" w:cs="Arial"/>
                      <w:sz w:val="18"/>
                      <w:szCs w:val="18"/>
                    </w:rPr>
                    <w:t xml:space="preserve"> </w:t>
                  </w:r>
                </w:p>
              </w:tc>
              <w:tc>
                <w:tcPr>
                  <w:tcW w:w="2095" w:type="dxa"/>
                  <w:tcMar>
                    <w:top w:w="0" w:type="dxa"/>
                    <w:left w:w="0" w:type="dxa"/>
                    <w:bottom w:w="0" w:type="dxa"/>
                    <w:right w:w="0" w:type="dxa"/>
                  </w:tcMar>
                </w:tcPr>
                <w:p w:rsidR="007346E8" w:rsidRPr="00E54EBE" w:rsidRDefault="007346E8" w:rsidP="007346E8">
                  <w:pPr>
                    <w:spacing w:line="1" w:lineRule="auto"/>
                  </w:pPr>
                </w:p>
              </w:tc>
              <w:tc>
                <w:tcPr>
                  <w:tcW w:w="3685" w:type="dxa"/>
                  <w:tcMar>
                    <w:top w:w="0" w:type="dxa"/>
                    <w:left w:w="0" w:type="dxa"/>
                    <w:bottom w:w="0" w:type="dxa"/>
                    <w:right w:w="0" w:type="dxa"/>
                  </w:tcMar>
                </w:tcPr>
                <w:p w:rsidR="007346E8" w:rsidRPr="00E54EBE" w:rsidRDefault="007346E8" w:rsidP="007346E8">
                  <w:pPr>
                    <w:spacing w:line="1" w:lineRule="auto"/>
                  </w:pPr>
                </w:p>
              </w:tc>
            </w:tr>
          </w:tbl>
          <w:p w:rsidR="007346E8" w:rsidRPr="00E54EBE" w:rsidRDefault="007346E8" w:rsidP="007346E8">
            <w:pPr>
              <w:spacing w:line="1" w:lineRule="auto"/>
            </w:pPr>
          </w:p>
        </w:tc>
      </w:tr>
    </w:tbl>
    <w:p w:rsidR="00BF4AA3" w:rsidRDefault="00BF4AA3" w:rsidP="00EB1ECF">
      <w:pPr>
        <w:jc w:val="right"/>
      </w:pPr>
    </w:p>
    <w:p w:rsidR="00BF4AA3" w:rsidRDefault="00BF4AA3" w:rsidP="00EB1ECF">
      <w:pPr>
        <w:jc w:val="right"/>
      </w:pPr>
    </w:p>
    <w:p w:rsidR="00050E16" w:rsidRPr="00C651CE" w:rsidRDefault="00BF4AA3" w:rsidP="00EB1ECF">
      <w:pPr>
        <w:jc w:val="right"/>
      </w:pPr>
      <w:r>
        <w:t>[</w:t>
      </w:r>
      <w:r w:rsidR="00106263">
        <w:t>End of document]</w:t>
      </w:r>
    </w:p>
    <w:sectPr w:rsidR="00050E16" w:rsidRPr="00C651CE" w:rsidSect="00906DDC">
      <w:headerReference w:type="defaul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6E8" w:rsidRDefault="007346E8" w:rsidP="006655D3">
      <w:r>
        <w:separator/>
      </w:r>
    </w:p>
    <w:p w:rsidR="007346E8" w:rsidRDefault="007346E8" w:rsidP="006655D3"/>
    <w:p w:rsidR="007346E8" w:rsidRDefault="007346E8" w:rsidP="006655D3"/>
  </w:endnote>
  <w:endnote w:type="continuationSeparator" w:id="0">
    <w:p w:rsidR="007346E8" w:rsidRDefault="007346E8" w:rsidP="006655D3">
      <w:r>
        <w:separator/>
      </w:r>
    </w:p>
    <w:p w:rsidR="007346E8" w:rsidRPr="00294751" w:rsidRDefault="007346E8">
      <w:pPr>
        <w:pStyle w:val="Footer"/>
        <w:spacing w:after="60"/>
        <w:rPr>
          <w:sz w:val="18"/>
          <w:lang w:val="fr-FR"/>
        </w:rPr>
      </w:pPr>
      <w:r w:rsidRPr="00294751">
        <w:rPr>
          <w:sz w:val="18"/>
          <w:lang w:val="fr-FR"/>
        </w:rPr>
        <w:t>[Suite de la note de la page précédente]</w:t>
      </w:r>
    </w:p>
    <w:p w:rsidR="007346E8" w:rsidRPr="00294751" w:rsidRDefault="007346E8" w:rsidP="006655D3">
      <w:pPr>
        <w:rPr>
          <w:lang w:val="fr-FR"/>
        </w:rPr>
      </w:pPr>
    </w:p>
    <w:p w:rsidR="007346E8" w:rsidRPr="00294751" w:rsidRDefault="007346E8" w:rsidP="006655D3">
      <w:pPr>
        <w:rPr>
          <w:lang w:val="fr-FR"/>
        </w:rPr>
      </w:pPr>
    </w:p>
  </w:endnote>
  <w:endnote w:type="continuationNotice" w:id="1">
    <w:p w:rsidR="007346E8" w:rsidRPr="00294751" w:rsidRDefault="007346E8" w:rsidP="006655D3">
      <w:pPr>
        <w:rPr>
          <w:lang w:val="fr-FR"/>
        </w:rPr>
      </w:pPr>
      <w:r w:rsidRPr="00294751">
        <w:rPr>
          <w:lang w:val="fr-FR"/>
        </w:rPr>
        <w:t>[Suite de la note page suivante]</w:t>
      </w:r>
    </w:p>
    <w:p w:rsidR="007346E8" w:rsidRPr="00294751" w:rsidRDefault="007346E8" w:rsidP="006655D3">
      <w:pPr>
        <w:rPr>
          <w:lang w:val="fr-FR"/>
        </w:rPr>
      </w:pPr>
    </w:p>
    <w:p w:rsidR="007346E8" w:rsidRPr="00294751" w:rsidRDefault="007346E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346E8">
      <w:tc>
        <w:tcPr>
          <w:tcW w:w="11101" w:type="dxa"/>
        </w:tcPr>
        <w:p w:rsidR="007346E8" w:rsidRDefault="007346E8">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6E8" w:rsidRDefault="007346E8" w:rsidP="006655D3">
      <w:r>
        <w:separator/>
      </w:r>
    </w:p>
  </w:footnote>
  <w:footnote w:type="continuationSeparator" w:id="0">
    <w:p w:rsidR="007346E8" w:rsidRDefault="007346E8" w:rsidP="006655D3">
      <w:r>
        <w:separator/>
      </w:r>
    </w:p>
  </w:footnote>
  <w:footnote w:type="continuationNotice" w:id="1">
    <w:p w:rsidR="007346E8" w:rsidRPr="00AB530F" w:rsidRDefault="007346E8" w:rsidP="00AB530F">
      <w:pPr>
        <w:pStyle w:val="Footer"/>
      </w:pPr>
    </w:p>
  </w:footnote>
  <w:footnote w:id="2">
    <w:p w:rsidR="007346E8" w:rsidRPr="00FC0A89" w:rsidRDefault="007346E8" w:rsidP="007346E8">
      <w:pPr>
        <w:pStyle w:val="FootnoteText"/>
      </w:pPr>
      <w:r>
        <w:rPr>
          <w:rStyle w:val="FootnoteReference"/>
        </w:rPr>
        <w:footnoteRef/>
      </w:r>
      <w:r>
        <w:t xml:space="preserve"> </w:t>
      </w:r>
      <w:r w:rsidRPr="00CF3018">
        <w:t>matref@geves.fr</w:t>
      </w:r>
    </w:p>
  </w:footnote>
  <w:footnote w:id="3">
    <w:p w:rsidR="007346E8" w:rsidRPr="00FC0A89" w:rsidRDefault="007346E8" w:rsidP="007346E8">
      <w:pPr>
        <w:pStyle w:val="FootnoteText"/>
      </w:pPr>
      <w:r>
        <w:rPr>
          <w:rStyle w:val="FootnoteReference"/>
        </w:rPr>
        <w:footnoteRef/>
      </w:r>
      <w:r>
        <w:t xml:space="preserve"> </w:t>
      </w:r>
      <w:r w:rsidRPr="00FC0A89">
        <w:t>resistentie@naktuinbouw.nl</w:t>
      </w:r>
    </w:p>
  </w:footnote>
  <w:footnote w:id="4">
    <w:p w:rsidR="007346E8" w:rsidRPr="00FC0A89" w:rsidRDefault="007346E8" w:rsidP="007346E8">
      <w:pPr>
        <w:pStyle w:val="FootnoteText"/>
      </w:pPr>
      <w:r>
        <w:rPr>
          <w:rStyle w:val="FootnoteReference"/>
        </w:rPr>
        <w:footnoteRef/>
      </w:r>
      <w:r>
        <w:t xml:space="preserve"> </w:t>
      </w:r>
      <w:r w:rsidRPr="00CF3018">
        <w:t>matref@geves.fr</w:t>
      </w:r>
    </w:p>
  </w:footnote>
  <w:footnote w:id="5">
    <w:p w:rsidR="007346E8" w:rsidRPr="00FC0A89" w:rsidRDefault="007346E8" w:rsidP="007346E8">
      <w:pPr>
        <w:pStyle w:val="FootnoteText"/>
      </w:pPr>
      <w:r>
        <w:rPr>
          <w:rStyle w:val="FootnoteReference"/>
        </w:rPr>
        <w:footnoteRef/>
      </w:r>
      <w:r>
        <w:t xml:space="preserve"> </w:t>
      </w:r>
      <w:r w:rsidRPr="00FC0A89">
        <w:t>resistentie@naktuinbouw.nl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6E8" w:rsidRDefault="007346E8">
    <w:pPr>
      <w:pStyle w:val="Header"/>
    </w:pPr>
    <w:r>
      <w:t>TWV/52/4</w:t>
    </w:r>
  </w:p>
  <w:p w:rsidR="007346E8" w:rsidRDefault="007346E8">
    <w:pPr>
      <w:pStyle w:val="Header"/>
    </w:pPr>
    <w:r>
      <w:t xml:space="preserve">page </w:t>
    </w:r>
    <w:r>
      <w:fldChar w:fldCharType="begin"/>
    </w:r>
    <w:r>
      <w:instrText xml:space="preserve"> PAGE   \* MERGEFORMAT </w:instrText>
    </w:r>
    <w:r>
      <w:fldChar w:fldCharType="separate"/>
    </w:r>
    <w:r w:rsidR="00F02373">
      <w:rPr>
        <w:noProof/>
      </w:rPr>
      <w:t>2</w:t>
    </w:r>
    <w:r>
      <w:rPr>
        <w:noProof/>
      </w:rPr>
      <w:fldChar w:fldCharType="end"/>
    </w:r>
  </w:p>
  <w:p w:rsidR="007346E8" w:rsidRDefault="00734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6E8" w:rsidRPr="00C5280D" w:rsidRDefault="007346E8" w:rsidP="00EB048E">
    <w:pPr>
      <w:pStyle w:val="Header"/>
      <w:rPr>
        <w:rStyle w:val="PageNumber"/>
        <w:lang w:val="en-US"/>
      </w:rPr>
    </w:pPr>
    <w:r>
      <w:rPr>
        <w:rStyle w:val="PageNumber"/>
        <w:lang w:val="en-US"/>
      </w:rPr>
      <w:t>TWV/52/4</w:t>
    </w:r>
  </w:p>
  <w:p w:rsidR="007346E8" w:rsidRPr="00C5280D" w:rsidRDefault="007346E8"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02373">
      <w:rPr>
        <w:rStyle w:val="PageNumber"/>
        <w:noProof/>
        <w:lang w:val="en-US"/>
      </w:rPr>
      <w:t>4</w:t>
    </w:r>
    <w:r w:rsidRPr="00C5280D">
      <w:rPr>
        <w:rStyle w:val="PageNumber"/>
        <w:lang w:val="en-US"/>
      </w:rPr>
      <w:fldChar w:fldCharType="end"/>
    </w:r>
  </w:p>
  <w:p w:rsidR="007346E8" w:rsidRPr="00C5280D" w:rsidRDefault="007346E8"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5636B"/>
    <w:multiLevelType w:val="hybridMultilevel"/>
    <w:tmpl w:val="B2F4A72A"/>
    <w:lvl w:ilvl="0" w:tplc="8AFE977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C8D088C"/>
    <w:multiLevelType w:val="hybridMultilevel"/>
    <w:tmpl w:val="028AD71E"/>
    <w:lvl w:ilvl="0" w:tplc="1DAA5876">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ctiveWritingStyle w:appName="MSWord" w:lang="es-ES_tradnl" w:vendorID="64" w:dllVersion="131078" w:nlCheck="1" w:checkStyle="0"/>
  <w:activeWritingStyle w:appName="MSWord" w:lang="fr-CH"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de-CH" w:vendorID="64" w:dllVersion="131078"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0A7"/>
    <w:rsid w:val="00010CF3"/>
    <w:rsid w:val="00011E27"/>
    <w:rsid w:val="000148BC"/>
    <w:rsid w:val="00024AB8"/>
    <w:rsid w:val="00030854"/>
    <w:rsid w:val="000343A3"/>
    <w:rsid w:val="00036028"/>
    <w:rsid w:val="00044642"/>
    <w:rsid w:val="000446B9"/>
    <w:rsid w:val="00047E21"/>
    <w:rsid w:val="00050E16"/>
    <w:rsid w:val="00085505"/>
    <w:rsid w:val="000C4E25"/>
    <w:rsid w:val="000C7021"/>
    <w:rsid w:val="000D6BBC"/>
    <w:rsid w:val="000D7780"/>
    <w:rsid w:val="000E636A"/>
    <w:rsid w:val="000F2F11"/>
    <w:rsid w:val="00105929"/>
    <w:rsid w:val="00106263"/>
    <w:rsid w:val="00110C36"/>
    <w:rsid w:val="001131D5"/>
    <w:rsid w:val="001132F2"/>
    <w:rsid w:val="00141DB8"/>
    <w:rsid w:val="00172084"/>
    <w:rsid w:val="0017474A"/>
    <w:rsid w:val="001758C6"/>
    <w:rsid w:val="00182B99"/>
    <w:rsid w:val="001D6303"/>
    <w:rsid w:val="0021332C"/>
    <w:rsid w:val="00213982"/>
    <w:rsid w:val="0024416D"/>
    <w:rsid w:val="00271911"/>
    <w:rsid w:val="002800A0"/>
    <w:rsid w:val="002801B3"/>
    <w:rsid w:val="00281060"/>
    <w:rsid w:val="002940E8"/>
    <w:rsid w:val="00294751"/>
    <w:rsid w:val="002A6E50"/>
    <w:rsid w:val="002B4298"/>
    <w:rsid w:val="002C256A"/>
    <w:rsid w:val="002E0DF5"/>
    <w:rsid w:val="00305A7F"/>
    <w:rsid w:val="003152FE"/>
    <w:rsid w:val="00327436"/>
    <w:rsid w:val="00335389"/>
    <w:rsid w:val="00344BD6"/>
    <w:rsid w:val="0035528D"/>
    <w:rsid w:val="00361821"/>
    <w:rsid w:val="00361E9E"/>
    <w:rsid w:val="00374CF9"/>
    <w:rsid w:val="003C7FBE"/>
    <w:rsid w:val="003D227C"/>
    <w:rsid w:val="003D2B4D"/>
    <w:rsid w:val="00444A88"/>
    <w:rsid w:val="00474DA4"/>
    <w:rsid w:val="00476B4D"/>
    <w:rsid w:val="0047729E"/>
    <w:rsid w:val="004805FA"/>
    <w:rsid w:val="004935D2"/>
    <w:rsid w:val="00496305"/>
    <w:rsid w:val="00496BBB"/>
    <w:rsid w:val="0049744F"/>
    <w:rsid w:val="004B1215"/>
    <w:rsid w:val="004B6BE3"/>
    <w:rsid w:val="004D047D"/>
    <w:rsid w:val="004F1E9E"/>
    <w:rsid w:val="004F305A"/>
    <w:rsid w:val="004F74EA"/>
    <w:rsid w:val="00512164"/>
    <w:rsid w:val="00520297"/>
    <w:rsid w:val="005338F9"/>
    <w:rsid w:val="0054281C"/>
    <w:rsid w:val="00544581"/>
    <w:rsid w:val="0055268D"/>
    <w:rsid w:val="00576BE4"/>
    <w:rsid w:val="005A400A"/>
    <w:rsid w:val="005C13CF"/>
    <w:rsid w:val="005F1CA5"/>
    <w:rsid w:val="005F7B92"/>
    <w:rsid w:val="00612379"/>
    <w:rsid w:val="006153B6"/>
    <w:rsid w:val="0061555F"/>
    <w:rsid w:val="00621302"/>
    <w:rsid w:val="00636CA6"/>
    <w:rsid w:val="00641200"/>
    <w:rsid w:val="006655D3"/>
    <w:rsid w:val="00667404"/>
    <w:rsid w:val="00687EB4"/>
    <w:rsid w:val="00695C56"/>
    <w:rsid w:val="006A5CDE"/>
    <w:rsid w:val="006A644A"/>
    <w:rsid w:val="006B17D2"/>
    <w:rsid w:val="006C224E"/>
    <w:rsid w:val="006D780A"/>
    <w:rsid w:val="0071271E"/>
    <w:rsid w:val="0073203C"/>
    <w:rsid w:val="00732A6C"/>
    <w:rsid w:val="00732DEC"/>
    <w:rsid w:val="007346E8"/>
    <w:rsid w:val="00735BD5"/>
    <w:rsid w:val="00740E88"/>
    <w:rsid w:val="00751613"/>
    <w:rsid w:val="007556F6"/>
    <w:rsid w:val="00760EEF"/>
    <w:rsid w:val="00777EE5"/>
    <w:rsid w:val="00784836"/>
    <w:rsid w:val="0079023E"/>
    <w:rsid w:val="007A2854"/>
    <w:rsid w:val="007C1D92"/>
    <w:rsid w:val="007C4CB9"/>
    <w:rsid w:val="007D0B9D"/>
    <w:rsid w:val="007D19B0"/>
    <w:rsid w:val="007F498F"/>
    <w:rsid w:val="00805E12"/>
    <w:rsid w:val="0080679D"/>
    <w:rsid w:val="008108B0"/>
    <w:rsid w:val="00811B20"/>
    <w:rsid w:val="008211B5"/>
    <w:rsid w:val="0082296E"/>
    <w:rsid w:val="00824099"/>
    <w:rsid w:val="00846D7C"/>
    <w:rsid w:val="00860A1D"/>
    <w:rsid w:val="0086404E"/>
    <w:rsid w:val="00867AC1"/>
    <w:rsid w:val="00890DF8"/>
    <w:rsid w:val="008A743F"/>
    <w:rsid w:val="008A7D23"/>
    <w:rsid w:val="008C0970"/>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866AA"/>
    <w:rsid w:val="00AB2B93"/>
    <w:rsid w:val="00AB530F"/>
    <w:rsid w:val="00AB7E5B"/>
    <w:rsid w:val="00AC2883"/>
    <w:rsid w:val="00AD0B3E"/>
    <w:rsid w:val="00AE0EF1"/>
    <w:rsid w:val="00AE1F8D"/>
    <w:rsid w:val="00AE2937"/>
    <w:rsid w:val="00B07301"/>
    <w:rsid w:val="00B11F3E"/>
    <w:rsid w:val="00B224DE"/>
    <w:rsid w:val="00B324D4"/>
    <w:rsid w:val="00B46575"/>
    <w:rsid w:val="00B50CE4"/>
    <w:rsid w:val="00B61777"/>
    <w:rsid w:val="00B84BBD"/>
    <w:rsid w:val="00BA43FB"/>
    <w:rsid w:val="00BC127D"/>
    <w:rsid w:val="00BC1FE6"/>
    <w:rsid w:val="00BF4AA3"/>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46F1"/>
    <w:rsid w:val="00CF1330"/>
    <w:rsid w:val="00CF7E36"/>
    <w:rsid w:val="00D3708D"/>
    <w:rsid w:val="00D40426"/>
    <w:rsid w:val="00D5247E"/>
    <w:rsid w:val="00D57C96"/>
    <w:rsid w:val="00D57D18"/>
    <w:rsid w:val="00D605E1"/>
    <w:rsid w:val="00D91203"/>
    <w:rsid w:val="00D95174"/>
    <w:rsid w:val="00DA1712"/>
    <w:rsid w:val="00DA4499"/>
    <w:rsid w:val="00DA4973"/>
    <w:rsid w:val="00DA6F36"/>
    <w:rsid w:val="00DB596E"/>
    <w:rsid w:val="00DB7773"/>
    <w:rsid w:val="00DC00EA"/>
    <w:rsid w:val="00DC3802"/>
    <w:rsid w:val="00DE00A7"/>
    <w:rsid w:val="00E07D87"/>
    <w:rsid w:val="00E32F7E"/>
    <w:rsid w:val="00E52652"/>
    <w:rsid w:val="00E5267B"/>
    <w:rsid w:val="00E6162E"/>
    <w:rsid w:val="00E70039"/>
    <w:rsid w:val="00E72D49"/>
    <w:rsid w:val="00E7593C"/>
    <w:rsid w:val="00E7678A"/>
    <w:rsid w:val="00E935F1"/>
    <w:rsid w:val="00E94A81"/>
    <w:rsid w:val="00EA1FFB"/>
    <w:rsid w:val="00EB048E"/>
    <w:rsid w:val="00EB1ECF"/>
    <w:rsid w:val="00EB4E9C"/>
    <w:rsid w:val="00EC481C"/>
    <w:rsid w:val="00EE1AFA"/>
    <w:rsid w:val="00EE34DF"/>
    <w:rsid w:val="00EF2F89"/>
    <w:rsid w:val="00F02373"/>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3CD7ECF-DF93-4FD7-93A0-756411B2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4B6BE3"/>
    <w:rPr>
      <w:rFonts w:ascii="Arial" w:hAnsi="Arial"/>
      <w:lang w:val="fr-FR"/>
    </w:rPr>
  </w:style>
  <w:style w:type="character" w:customStyle="1" w:styleId="FootnoteTextChar">
    <w:name w:val="Footnote Text Char"/>
    <w:link w:val="FootnoteText"/>
    <w:rsid w:val="007346E8"/>
    <w:rPr>
      <w:rFonts w:ascii="Arial" w:hAnsi="Arial"/>
      <w:sz w:val="16"/>
    </w:rPr>
  </w:style>
  <w:style w:type="character" w:styleId="Emphasis">
    <w:name w:val="Emphasis"/>
    <w:qFormat/>
    <w:rsid w:val="007346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4212">
      <w:bodyDiv w:val="1"/>
      <w:marLeft w:val="0"/>
      <w:marRight w:val="0"/>
      <w:marTop w:val="0"/>
      <w:marBottom w:val="0"/>
      <w:divBdr>
        <w:top w:val="none" w:sz="0" w:space="0" w:color="auto"/>
        <w:left w:val="none" w:sz="0" w:space="0" w:color="auto"/>
        <w:bottom w:val="none" w:sz="0" w:space="0" w:color="auto"/>
        <w:right w:val="none" w:sz="0" w:space="0" w:color="auto"/>
      </w:divBdr>
    </w:div>
    <w:div w:id="325941628">
      <w:bodyDiv w:val="1"/>
      <w:marLeft w:val="0"/>
      <w:marRight w:val="0"/>
      <w:marTop w:val="0"/>
      <w:marBottom w:val="0"/>
      <w:divBdr>
        <w:top w:val="none" w:sz="0" w:space="0" w:color="auto"/>
        <w:left w:val="none" w:sz="0" w:space="0" w:color="auto"/>
        <w:bottom w:val="none" w:sz="0" w:space="0" w:color="auto"/>
        <w:right w:val="none" w:sz="0" w:space="0" w:color="auto"/>
      </w:divBdr>
    </w:div>
    <w:div w:id="526914804">
      <w:bodyDiv w:val="1"/>
      <w:marLeft w:val="0"/>
      <w:marRight w:val="0"/>
      <w:marTop w:val="0"/>
      <w:marBottom w:val="0"/>
      <w:divBdr>
        <w:top w:val="none" w:sz="0" w:space="0" w:color="auto"/>
        <w:left w:val="none" w:sz="0" w:space="0" w:color="auto"/>
        <w:bottom w:val="none" w:sz="0" w:space="0" w:color="auto"/>
        <w:right w:val="none" w:sz="0" w:space="0" w:color="auto"/>
      </w:divBdr>
    </w:div>
    <w:div w:id="1722825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orldseed.org/our-work/plant-health/other-initiatives/ibeb/"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2_2018\templates\twv_52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twv_52_template</Template>
  <TotalTime>105</TotalTime>
  <Pages>10</Pages>
  <Words>3315</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TWV/52</vt:lpstr>
    </vt:vector>
  </TitlesOfParts>
  <Company>UPOV</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TWV/52</dc:title>
  <dc:creator>OERTEL Romy</dc:creator>
  <cp:lastModifiedBy>OERTEL Romy</cp:lastModifiedBy>
  <cp:revision>10</cp:revision>
  <cp:lastPrinted>2017-02-15T09:55:00Z</cp:lastPrinted>
  <dcterms:created xsi:type="dcterms:W3CDTF">2018-08-22T14:40:00Z</dcterms:created>
  <dcterms:modified xsi:type="dcterms:W3CDTF">2018-08-28T07:49:00Z</dcterms:modified>
</cp:coreProperties>
</file>