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8C7C00">
        <w:trPr>
          <w:trHeight w:val="1760"/>
        </w:trPr>
        <w:tc>
          <w:tcPr>
            <w:tcW w:w="4243" w:type="dxa"/>
          </w:tcPr>
          <w:p w:rsidR="000D7780" w:rsidRPr="00C5280D" w:rsidRDefault="000D7780" w:rsidP="006655D3"/>
        </w:tc>
        <w:tc>
          <w:tcPr>
            <w:tcW w:w="1646" w:type="dxa"/>
            <w:vAlign w:val="center"/>
          </w:tcPr>
          <w:p w:rsidR="000D7780" w:rsidRPr="00C5280D" w:rsidRDefault="001F31B2" w:rsidP="006655D3">
            <w:pPr>
              <w:pStyle w:val="LogoUPOV"/>
            </w:pPr>
            <w:r>
              <w:rPr>
                <w:noProof/>
              </w:rPr>
              <w:drawing>
                <wp:inline distT="0" distB="0" distL="0" distR="0" wp14:anchorId="75E8C52E" wp14:editId="7DE15DA2">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3E1D90" w:rsidP="006655D3">
            <w:pPr>
              <w:pStyle w:val="Docoriginal"/>
            </w:pPr>
            <w:r>
              <w:t>TWC/32</w:t>
            </w:r>
            <w:r w:rsidR="008C7C00">
              <w:t>/</w:t>
            </w:r>
            <w:r w:rsidR="00BE6C7D">
              <w:t>2</w:t>
            </w:r>
            <w:r w:rsidR="006201DC">
              <w:t>5</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0" w:name="Original"/>
            <w:bookmarkEnd w:id="0"/>
            <w:r w:rsidR="0024416D" w:rsidRPr="00B46575">
              <w:rPr>
                <w:b w:val="0"/>
                <w:spacing w:val="0"/>
              </w:rPr>
              <w:t>English</w:t>
            </w:r>
          </w:p>
          <w:p w:rsidR="000D7780" w:rsidRPr="00C5280D" w:rsidRDefault="000D7780" w:rsidP="007D706E">
            <w:pPr>
              <w:pStyle w:val="Docoriginal"/>
            </w:pPr>
            <w:r w:rsidRPr="007A1439">
              <w:rPr>
                <w:spacing w:val="0"/>
              </w:rPr>
              <w:t>DATE:</w:t>
            </w:r>
            <w:r w:rsidR="0061555F" w:rsidRPr="007A1439">
              <w:rPr>
                <w:spacing w:val="0"/>
              </w:rPr>
              <w:t xml:space="preserve"> </w:t>
            </w:r>
            <w:r w:rsidRPr="007A1439">
              <w:rPr>
                <w:rStyle w:val="StyleDocoriginalNotBold1"/>
                <w:spacing w:val="0"/>
              </w:rPr>
              <w:t xml:space="preserve"> </w:t>
            </w:r>
            <w:bookmarkStart w:id="1" w:name="Date"/>
            <w:bookmarkEnd w:id="1"/>
            <w:r w:rsidR="008C7C00" w:rsidRPr="00907930">
              <w:rPr>
                <w:b w:val="0"/>
                <w:spacing w:val="0"/>
              </w:rPr>
              <w:t xml:space="preserve">May </w:t>
            </w:r>
            <w:r w:rsidR="007D706E" w:rsidRPr="00907930">
              <w:rPr>
                <w:b w:val="0"/>
                <w:spacing w:val="0"/>
              </w:rPr>
              <w:t>23</w:t>
            </w:r>
            <w:r w:rsidR="0024416D" w:rsidRPr="00907930">
              <w:rPr>
                <w:b w:val="0"/>
                <w:spacing w:val="0"/>
              </w:rPr>
              <w:t xml:space="preserve">, </w:t>
            </w:r>
            <w:r w:rsidR="001131D5" w:rsidRPr="00907930">
              <w:rPr>
                <w:b w:val="0"/>
                <w:spacing w:val="0"/>
              </w:rPr>
              <w:t>201</w:t>
            </w:r>
            <w:r w:rsidR="00050E16" w:rsidRPr="00907930">
              <w:rPr>
                <w:b w:val="0"/>
                <w:spacing w:val="0"/>
              </w:rPr>
              <w:t>4</w:t>
            </w:r>
            <w:bookmarkStart w:id="2" w:name="_GoBack"/>
            <w:bookmarkEnd w:id="2"/>
          </w:p>
        </w:tc>
      </w:tr>
      <w:tr w:rsidR="000D7780" w:rsidRPr="00C5280D" w:rsidTr="008C7C00">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8C7C00">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8C7C00" w:rsidRPr="00C5280D" w:rsidRDefault="008C7C00" w:rsidP="008C7C00">
      <w:pPr>
        <w:pStyle w:val="Sessiontc"/>
      </w:pPr>
      <w:bookmarkStart w:id="3" w:name="TitleOfDoc"/>
      <w:bookmarkEnd w:id="3"/>
      <w:r w:rsidRPr="00C5280D">
        <w:t xml:space="preserve">Technical </w:t>
      </w:r>
      <w:r>
        <w:t xml:space="preserve">working party </w:t>
      </w:r>
      <w:r w:rsidR="003E1D90">
        <w:t>ON AUTOMATION AND COMPUTER PROGRAMS</w:t>
      </w:r>
    </w:p>
    <w:p w:rsidR="008C7C00" w:rsidRPr="00C5280D" w:rsidRDefault="003E1D90" w:rsidP="008C7C00">
      <w:pPr>
        <w:pStyle w:val="Sessiontcplacedate"/>
      </w:pPr>
      <w:r>
        <w:t>Thirty-Second</w:t>
      </w:r>
      <w:r w:rsidR="008C7C00" w:rsidRPr="00C5280D">
        <w:t xml:space="preserve"> Session</w:t>
      </w:r>
      <w:r w:rsidR="008C7C00" w:rsidRPr="00C5280D">
        <w:br/>
      </w:r>
      <w:r>
        <w:rPr>
          <w:rFonts w:cs="Arial"/>
        </w:rPr>
        <w:t>Helsinki</w:t>
      </w:r>
      <w:r w:rsidR="008C7C00" w:rsidRPr="00CC587F">
        <w:rPr>
          <w:rFonts w:cs="Arial"/>
        </w:rPr>
        <w:t xml:space="preserve">, </w:t>
      </w:r>
      <w:r>
        <w:rPr>
          <w:rFonts w:cs="Arial"/>
        </w:rPr>
        <w:t>Finland</w:t>
      </w:r>
      <w:r w:rsidR="008C7C00" w:rsidRPr="00C5280D">
        <w:t>,</w:t>
      </w:r>
      <w:r w:rsidR="008C7C00">
        <w:t xml:space="preserve"> </w:t>
      </w:r>
      <w:r>
        <w:t>June 3</w:t>
      </w:r>
      <w:r w:rsidR="008C7C00">
        <w:t xml:space="preserve"> to </w:t>
      </w:r>
      <w:r>
        <w:t>6</w:t>
      </w:r>
      <w:r w:rsidR="008C7C00">
        <w:t>, 2014</w:t>
      </w:r>
    </w:p>
    <w:p w:rsidR="000D7780" w:rsidRPr="00C5280D" w:rsidRDefault="00CB368B" w:rsidP="006655D3">
      <w:pPr>
        <w:pStyle w:val="Titleofdoc0"/>
      </w:pPr>
      <w:r w:rsidRPr="00744E92">
        <w:t>implementation of a document management system for variety files</w:t>
      </w:r>
    </w:p>
    <w:p w:rsidR="00050E16" w:rsidRDefault="00AE0EF1" w:rsidP="00050E16">
      <w:pPr>
        <w:pStyle w:val="preparedby1"/>
        <w:rPr>
          <w:color w:val="A6A6A6" w:themeColor="background1" w:themeShade="A6"/>
        </w:rPr>
      </w:pPr>
      <w:bookmarkStart w:id="4" w:name="Prepared"/>
      <w:bookmarkEnd w:id="4"/>
      <w:r w:rsidRPr="00555C36">
        <w:t xml:space="preserve">Document </w:t>
      </w:r>
      <w:r w:rsidR="0061555F" w:rsidRPr="00555C36">
        <w:t xml:space="preserve">prepared by </w:t>
      </w:r>
      <w:r w:rsidR="00BE6C7D">
        <w:t>an expert form Germany</w:t>
      </w:r>
      <w:r w:rsidR="00050E16">
        <w:br/>
      </w:r>
      <w:r w:rsidR="00050E16">
        <w:br/>
      </w:r>
      <w:r w:rsidR="00050E16">
        <w:rPr>
          <w:color w:val="A6A6A6" w:themeColor="background1" w:themeShade="A6"/>
        </w:rPr>
        <w:t>Disclaimer:  this document does not represent UPOV policies or guidance</w:t>
      </w:r>
    </w:p>
    <w:p w:rsidR="005C738A" w:rsidRDefault="005C738A" w:rsidP="005C738A">
      <w:r w:rsidRPr="00AC360C">
        <w:fldChar w:fldCharType="begin"/>
      </w:r>
      <w:r w:rsidRPr="00AC360C">
        <w:instrText xml:space="preserve"> AUTONUM  </w:instrText>
      </w:r>
      <w:r w:rsidRPr="00AC360C">
        <w:fldChar w:fldCharType="end"/>
      </w:r>
      <w:r w:rsidRPr="00AC360C">
        <w:tab/>
      </w:r>
      <w:r w:rsidR="005D7028">
        <w:t>T</w:t>
      </w:r>
      <w:r w:rsidR="005D7028" w:rsidRPr="00AC360C">
        <w:t xml:space="preserve">he purpose of this document is to report on </w:t>
      </w:r>
      <w:r w:rsidR="005D7028" w:rsidRPr="005D7028">
        <w:t>implementation of a document management system for variety files</w:t>
      </w:r>
      <w:r w:rsidRPr="00AC360C">
        <w:t>.</w:t>
      </w:r>
    </w:p>
    <w:p w:rsidR="005C738A" w:rsidRPr="00AC360C" w:rsidRDefault="005C738A" w:rsidP="005C738A"/>
    <w:p w:rsidR="00CB368B" w:rsidRPr="00D4799C" w:rsidRDefault="00D4799C" w:rsidP="00D4799C">
      <w:pPr>
        <w:spacing w:after="200" w:line="276" w:lineRule="auto"/>
        <w:jc w:val="left"/>
        <w:rPr>
          <w:u w:val="single"/>
        </w:rPr>
      </w:pPr>
      <w:r w:rsidRPr="00D4799C">
        <w:rPr>
          <w:u w:val="single"/>
        </w:rPr>
        <w:t>Introduction</w:t>
      </w:r>
    </w:p>
    <w:p w:rsidR="00CB368B" w:rsidRDefault="005C738A" w:rsidP="005C738A">
      <w:pPr>
        <w:pStyle w:val="preparedby1"/>
        <w:spacing w:before="0" w:after="0"/>
        <w:jc w:val="left"/>
        <w:rPr>
          <w:i w:val="0"/>
        </w:rPr>
      </w:pPr>
      <w:r w:rsidRPr="00E02775">
        <w:rPr>
          <w:color w:val="000000"/>
        </w:rPr>
        <w:fldChar w:fldCharType="begin"/>
      </w:r>
      <w:r w:rsidRPr="00E02775">
        <w:rPr>
          <w:color w:val="000000"/>
        </w:rPr>
        <w:instrText xml:space="preserve"> AUTONUM  </w:instrText>
      </w:r>
      <w:r w:rsidRPr="00E02775">
        <w:rPr>
          <w:color w:val="000000"/>
        </w:rPr>
        <w:fldChar w:fldCharType="end"/>
      </w:r>
      <w:r w:rsidRPr="005C738A">
        <w:rPr>
          <w:i w:val="0"/>
        </w:rPr>
        <w:tab/>
      </w:r>
      <w:r w:rsidR="00CB368B" w:rsidRPr="005C738A">
        <w:rPr>
          <w:i w:val="0"/>
        </w:rPr>
        <w:t xml:space="preserve">The </w:t>
      </w:r>
      <w:proofErr w:type="spellStart"/>
      <w:r w:rsidR="00CB368B" w:rsidRPr="005C738A">
        <w:rPr>
          <w:i w:val="0"/>
        </w:rPr>
        <w:t>Bundessortenamt</w:t>
      </w:r>
      <w:proofErr w:type="spellEnd"/>
      <w:r w:rsidR="00CB368B" w:rsidRPr="005C738A">
        <w:rPr>
          <w:i w:val="0"/>
        </w:rPr>
        <w:t xml:space="preserve"> started in 2007 to use a new electronic system to file applications for national listing and plant breeder's rights. The electronic filing system is based on a new form server system (see </w:t>
      </w:r>
      <w:r>
        <w:rPr>
          <w:i w:val="0"/>
        </w:rPr>
        <w:t>document</w:t>
      </w:r>
      <w:r w:rsidR="00CB368B" w:rsidRPr="005C738A">
        <w:rPr>
          <w:i w:val="0"/>
        </w:rPr>
        <w:t xml:space="preserve"> TWC/26/22).</w:t>
      </w:r>
    </w:p>
    <w:p w:rsidR="005C738A" w:rsidRPr="005C738A" w:rsidRDefault="005C738A" w:rsidP="005C738A">
      <w:pPr>
        <w:pStyle w:val="preparedby1"/>
        <w:spacing w:before="0" w:after="0"/>
        <w:jc w:val="left"/>
        <w:rPr>
          <w:i w:val="0"/>
        </w:rPr>
      </w:pPr>
    </w:p>
    <w:p w:rsidR="00CB368B" w:rsidRDefault="005C738A"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rsidRPr="005C738A">
        <w:t>I</w:t>
      </w:r>
      <w:r w:rsidR="00CB368B">
        <w:t xml:space="preserve">n a second step in 2012, an electronic document management system was introduced to handle the variety files for maize, spring barley, ryegrass and sugar beet which </w:t>
      </w:r>
      <w:proofErr w:type="gramStart"/>
      <w:r w:rsidR="00CB368B">
        <w:t>was</w:t>
      </w:r>
      <w:proofErr w:type="gramEnd"/>
      <w:r w:rsidR="00CB368B">
        <w:t xml:space="preserve"> expanded to 12 further species in 2013. Now there are electronic files for 4,100 varieties. The system will be used for another 30 species in 2014.</w:t>
      </w:r>
    </w:p>
    <w:p w:rsidR="005D7028" w:rsidRDefault="005D7028" w:rsidP="00CB368B"/>
    <w:p w:rsidR="00CB368B" w:rsidRDefault="005D7028"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Following functions are available:</w:t>
      </w:r>
    </w:p>
    <w:p w:rsidR="00CB368B" w:rsidRDefault="00CB368B" w:rsidP="00CB368B">
      <w:pPr>
        <w:pStyle w:val="ListParagraph"/>
        <w:numPr>
          <w:ilvl w:val="0"/>
          <w:numId w:val="15"/>
        </w:numPr>
        <w:spacing w:after="200" w:line="276" w:lineRule="auto"/>
        <w:jc w:val="left"/>
      </w:pPr>
      <w:r>
        <w:t>Fully automatic generation of variety files in an electronic file system controlled by the database for administrative data using files in xml-format</w:t>
      </w:r>
    </w:p>
    <w:p w:rsidR="00CB368B" w:rsidRPr="00442891" w:rsidRDefault="00CB368B" w:rsidP="00CB368B">
      <w:pPr>
        <w:pStyle w:val="ListParagraph"/>
        <w:numPr>
          <w:ilvl w:val="0"/>
          <w:numId w:val="15"/>
        </w:numPr>
        <w:spacing w:after="200" w:line="276" w:lineRule="auto"/>
        <w:jc w:val="left"/>
      </w:pPr>
      <w:r>
        <w:t>Fully automatic generation of lists for new application  sorted by species and year</w:t>
      </w:r>
    </w:p>
    <w:p w:rsidR="00CB368B" w:rsidRDefault="00CB368B" w:rsidP="00CB368B">
      <w:pPr>
        <w:pStyle w:val="ListParagraph"/>
        <w:numPr>
          <w:ilvl w:val="0"/>
          <w:numId w:val="15"/>
        </w:numPr>
        <w:spacing w:after="200" w:line="276" w:lineRule="auto"/>
        <w:jc w:val="left"/>
      </w:pPr>
      <w:r>
        <w:t>Use of electronic postboxes for users and groups of users for sending of variety files to other users</w:t>
      </w:r>
    </w:p>
    <w:p w:rsidR="00CB368B" w:rsidRDefault="00CB368B" w:rsidP="00CB368B">
      <w:pPr>
        <w:pStyle w:val="ListParagraph"/>
        <w:numPr>
          <w:ilvl w:val="0"/>
          <w:numId w:val="15"/>
        </w:numPr>
        <w:spacing w:after="200" w:line="276" w:lineRule="auto"/>
        <w:jc w:val="left"/>
      </w:pPr>
      <w:r>
        <w:t>Use of electronic desktop for daily work with documents, processes and variety files</w:t>
      </w:r>
    </w:p>
    <w:p w:rsidR="00CB368B" w:rsidRDefault="00CB368B" w:rsidP="00CB368B">
      <w:pPr>
        <w:pStyle w:val="ListParagraph"/>
        <w:numPr>
          <w:ilvl w:val="0"/>
          <w:numId w:val="15"/>
        </w:numPr>
        <w:spacing w:after="200" w:line="276" w:lineRule="auto"/>
        <w:jc w:val="left"/>
      </w:pPr>
      <w:r>
        <w:t>Different search functions (full text, search for administrative data)</w:t>
      </w:r>
    </w:p>
    <w:p w:rsidR="00CB368B" w:rsidRPr="009B55AD" w:rsidRDefault="00CB368B" w:rsidP="00CB368B">
      <w:pPr>
        <w:pStyle w:val="ListParagraph"/>
        <w:numPr>
          <w:ilvl w:val="0"/>
          <w:numId w:val="15"/>
        </w:numPr>
        <w:spacing w:after="200" w:line="276" w:lineRule="auto"/>
        <w:jc w:val="left"/>
      </w:pPr>
      <w:r w:rsidRPr="009B55AD">
        <w:t>Addition of a subset or fraction of a variety file (protection,</w:t>
      </w:r>
      <w:r>
        <w:t xml:space="preserve"> </w:t>
      </w:r>
      <w:r w:rsidRPr="009B55AD">
        <w:t>national list</w:t>
      </w:r>
      <w:r>
        <w:t>ing</w:t>
      </w:r>
      <w:r w:rsidRPr="009B55AD">
        <w:t>, other)</w:t>
      </w:r>
    </w:p>
    <w:p w:rsidR="00CB368B" w:rsidRPr="009B55AD" w:rsidRDefault="00CB368B" w:rsidP="00CB368B">
      <w:pPr>
        <w:pStyle w:val="ListParagraph"/>
        <w:numPr>
          <w:ilvl w:val="0"/>
          <w:numId w:val="15"/>
        </w:numPr>
        <w:spacing w:after="200" w:line="276" w:lineRule="auto"/>
        <w:jc w:val="left"/>
      </w:pPr>
      <w:r w:rsidRPr="009B55AD">
        <w:t>Addition of a separate set of documents (for example: disagreement of applicant)</w:t>
      </w:r>
    </w:p>
    <w:p w:rsidR="00CB368B" w:rsidRPr="008D095D" w:rsidRDefault="00CB368B" w:rsidP="00CB368B">
      <w:pPr>
        <w:pStyle w:val="ListParagraph"/>
        <w:numPr>
          <w:ilvl w:val="0"/>
          <w:numId w:val="15"/>
        </w:numPr>
        <w:spacing w:after="200" w:line="276" w:lineRule="auto"/>
        <w:jc w:val="left"/>
      </w:pPr>
      <w:r w:rsidRPr="008D095D">
        <w:t>Addition of new documents received from applicant or sending to them</w:t>
      </w:r>
    </w:p>
    <w:p w:rsidR="00CB368B" w:rsidRDefault="00CB368B" w:rsidP="00CB368B">
      <w:pPr>
        <w:pStyle w:val="ListParagraph"/>
        <w:numPr>
          <w:ilvl w:val="0"/>
          <w:numId w:val="15"/>
        </w:numPr>
        <w:spacing w:after="200" w:line="276" w:lineRule="auto"/>
        <w:jc w:val="left"/>
      </w:pPr>
      <w:r>
        <w:t>Possibility to use reminders</w:t>
      </w:r>
    </w:p>
    <w:p w:rsidR="00CB368B" w:rsidRDefault="005D7028"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A variety file is always a set of documents and generally not a single document. Two levels of sub files can be used.</w:t>
      </w:r>
    </w:p>
    <w:p w:rsidR="00CB368B" w:rsidRPr="004A2E8B" w:rsidRDefault="00CB368B" w:rsidP="00CB368B"/>
    <w:p w:rsidR="00852698" w:rsidRDefault="00852698">
      <w:pPr>
        <w:jc w:val="left"/>
        <w:rPr>
          <w:u w:val="single"/>
        </w:rPr>
      </w:pPr>
      <w:r>
        <w:rPr>
          <w:u w:val="single"/>
        </w:rPr>
        <w:br w:type="page"/>
      </w:r>
    </w:p>
    <w:p w:rsidR="00CB368B" w:rsidRPr="00D4799C" w:rsidRDefault="00D4799C" w:rsidP="00D4799C">
      <w:pPr>
        <w:spacing w:after="200" w:line="276" w:lineRule="auto"/>
        <w:jc w:val="left"/>
        <w:rPr>
          <w:u w:val="single"/>
        </w:rPr>
      </w:pPr>
      <w:proofErr w:type="gramStart"/>
      <w:r w:rsidRPr="00D4799C">
        <w:rPr>
          <w:u w:val="single"/>
        </w:rPr>
        <w:lastRenderedPageBreak/>
        <w:t>Description of the variety file</w:t>
      </w:r>
      <w:proofErr w:type="gramEnd"/>
      <w:r w:rsidRPr="00D4799C">
        <w:rPr>
          <w:u w:val="single"/>
        </w:rPr>
        <w:t xml:space="preserve"> system</w:t>
      </w:r>
    </w:p>
    <w:p w:rsidR="00CB368B" w:rsidRDefault="005D7028"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 xml:space="preserve">A separate client program was developed (see Figure 1). The translation of function names is part of Table 1 (Legend of Fig.1). The rough structure consists of a file cabinet, lists of new applications, a postbox and a desk for temporarily deposition of variety files. </w:t>
      </w:r>
    </w:p>
    <w:p w:rsidR="00971E6D" w:rsidRDefault="00971E6D" w:rsidP="00CB368B">
      <w:r>
        <w:rPr>
          <w:noProof/>
        </w:rPr>
        <mc:AlternateContent>
          <mc:Choice Requires="wps">
            <w:drawing>
              <wp:anchor distT="0" distB="0" distL="114300" distR="114300" simplePos="0" relativeHeight="251660288" behindDoc="0" locked="0" layoutInCell="1" allowOverlap="1" wp14:anchorId="7BA4BF4A" wp14:editId="7A4B6780">
                <wp:simplePos x="0" y="0"/>
                <wp:positionH relativeFrom="column">
                  <wp:posOffset>414020</wp:posOffset>
                </wp:positionH>
                <wp:positionV relativeFrom="paragraph">
                  <wp:posOffset>127635</wp:posOffset>
                </wp:positionV>
                <wp:extent cx="5229225" cy="295275"/>
                <wp:effectExtent l="0" t="0" r="28575" b="28575"/>
                <wp:wrapNone/>
                <wp:docPr id="7" name="Textfeld 7"/>
                <wp:cNvGraphicFramePr/>
                <a:graphic xmlns:a="http://schemas.openxmlformats.org/drawingml/2006/main">
                  <a:graphicData uri="http://schemas.microsoft.com/office/word/2010/wordprocessingShape">
                    <wps:wsp>
                      <wps:cNvSpPr txBox="1"/>
                      <wps:spPr>
                        <a:xfrm flipH="1">
                          <a:off x="0" y="0"/>
                          <a:ext cx="5229225" cy="295275"/>
                        </a:xfrm>
                        <a:prstGeom prst="rect">
                          <a:avLst/>
                        </a:prstGeom>
                        <a:solidFill>
                          <a:sysClr val="window" lastClr="FFFFFF"/>
                        </a:solidFill>
                        <a:ln w="6350">
                          <a:solidFill>
                            <a:prstClr val="black"/>
                          </a:solidFill>
                        </a:ln>
                        <a:effectLst/>
                      </wps:spPr>
                      <wps:txbx>
                        <w:txbxContent>
                          <w:p w:rsidR="00CB368B" w:rsidRPr="00745D12" w:rsidRDefault="00CB368B" w:rsidP="00CB368B">
                            <w:pPr>
                              <w:spacing w:after="60"/>
                              <w:rPr>
                                <w:color w:val="FF0000"/>
                              </w:rPr>
                            </w:pPr>
                            <w:r>
                              <w:rPr>
                                <w:color w:val="FF0000"/>
                              </w:rPr>
                              <w:t xml:space="preserve">Legend number:    </w:t>
                            </w:r>
                            <w:r w:rsidR="00971E6D">
                              <w:rPr>
                                <w:color w:val="FF0000"/>
                              </w:rPr>
                              <w:t xml:space="preserve">  </w:t>
                            </w:r>
                            <w:r>
                              <w:rPr>
                                <w:color w:val="FF0000"/>
                              </w:rPr>
                              <w:t xml:space="preserve"> </w:t>
                            </w:r>
                            <w:r w:rsidR="00971E6D">
                              <w:rPr>
                                <w:color w:val="FF0000"/>
                              </w:rPr>
                              <w:t xml:space="preserve">  </w:t>
                            </w:r>
                            <w:r>
                              <w:rPr>
                                <w:color w:val="FF0000"/>
                              </w:rPr>
                              <w:t xml:space="preserve">    5      </w:t>
                            </w:r>
                            <w:r w:rsidR="00971E6D">
                              <w:rPr>
                                <w:color w:val="FF0000"/>
                              </w:rPr>
                              <w:t xml:space="preserve">  </w:t>
                            </w:r>
                            <w:r>
                              <w:rPr>
                                <w:color w:val="FF0000"/>
                              </w:rPr>
                              <w:t xml:space="preserve"> </w:t>
                            </w:r>
                            <w:r w:rsidR="00971E6D">
                              <w:rPr>
                                <w:color w:val="FF0000"/>
                              </w:rPr>
                              <w:t xml:space="preserve">  </w:t>
                            </w:r>
                            <w:r>
                              <w:rPr>
                                <w:color w:val="FF0000"/>
                              </w:rPr>
                              <w:t xml:space="preserve">      6                                       </w:t>
                            </w:r>
                            <w:r w:rsidR="00971E6D">
                              <w:rPr>
                                <w:color w:val="FF0000"/>
                              </w:rPr>
                              <w:t xml:space="preserve">  </w:t>
                            </w:r>
                            <w:r>
                              <w:rPr>
                                <w:color w:val="FF0000"/>
                              </w:rPr>
                              <w:t xml:space="preserve">            7               8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left:0;text-align:left;margin-left:32.6pt;margin-top:10.05pt;width:411.75pt;height:23.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XwYAIAAMoEAAAOAAAAZHJzL2Uyb0RvYy54bWysVEtvGjEQvlfqf7B8LwtbCAWxRJSItlKU&#10;RIIqZ+O1warX49qGXfrrO/YulCQ9VeVgzWvn8c03zG6bSpOjcF6BKeig16dEGA6lMruCft+sPnyi&#10;xAdmSqbBiIKehKe38/fvZrWdihz2oEvhCCYxflrbgu5DsNMs83wvKuZ7YIVBpwRXsYCq22WlYzVm&#10;r3SW9/s3WQ2utA648B6td62TzlN+KQUPj1J6EYguKPYW0uvSu41vNp+x6c4xu1e8a4P9QxcVUwaL&#10;XlLdscDIwak3qSrFHXiQocehykBKxUWaAacZ9F9Ns94zK9IsCI63F5j8/0vLH45PjqiyoGNKDKtw&#10;RRvRBCl0ScYRndr6KQatLYaF5jM0uOWz3aMxDt1IVxGplf0andGCgxGMRMRPF5QxLeFoHOX5JM9H&#10;lHD05ZNRPh7FhFmbJ35tnQ9fBFQkCgV1uMWUlR3vfWhDzyEx3INW5UppnZSTX2pHjgwXjjwpoaZE&#10;Mx/QWNBV+nXVXnymDakLevNx1E+VXvhirUvOrWb8x9sM2L02sb5IpOv6jOC1IEUpNNumQ3QL5QkB&#10;ddAS0lu+UljlHht9Yg4ZiMjhVYVHfKQGbA06iZI9uF9/s8d4JAZ6KamR0QX1Pw/MCZz/m0HKTAbD&#10;YTyBpAxH4xwVd+3ZXnvMoVoCYjjA+7U8iTE+6LMoHVTPeHyLWBVdzHCsXdBwFpehvTM8Xi4WixSE&#10;pLcs3Ju15WeqRHQ3zTNztlt3QKI8wJn7bPpq621shNrA4hBAqkSJCHCLKlIpKngwiVTdcceLvNZT&#10;1J+/oPlvAAAA//8DAFBLAwQUAAYACAAAACEAgDA+49wAAAAIAQAADwAAAGRycy9kb3ducmV2Lnht&#10;bEyP0UrEMBBF3wX/IYzgmzvZgrXUposWBEEf3NUPyDZjW20mpcnuVr/e8Ukfh3O590y1WfyojjTH&#10;IbCB9UqDIm6DG7gz8Pb6cFWAismys2NgMvBFETb1+VllSxdOvKXjLnVKSjiW1kCf0lQixrYnb+Mq&#10;TMTC3sPsbZJz7tDN9iTlfsRM6xy9HVgWejtR01P7uTt4A/c6LtvhxbXN4xM23/js8GNKxlxeLHe3&#10;oBIt6S8Mv/qiDrU47cOBXVSjgfw6k6SBTK9BCS+K4gbUXkCeA9YV/n+g/gEAAP//AwBQSwECLQAU&#10;AAYACAAAACEAtoM4kv4AAADhAQAAEwAAAAAAAAAAAAAAAAAAAAAAW0NvbnRlbnRfVHlwZXNdLnht&#10;bFBLAQItABQABgAIAAAAIQA4/SH/1gAAAJQBAAALAAAAAAAAAAAAAAAAAC8BAABfcmVscy8ucmVs&#10;c1BLAQItABQABgAIAAAAIQAQymXwYAIAAMoEAAAOAAAAAAAAAAAAAAAAAC4CAABkcnMvZTJvRG9j&#10;LnhtbFBLAQItABQABgAIAAAAIQCAMD7j3AAAAAgBAAAPAAAAAAAAAAAAAAAAALoEAABkcnMvZG93&#10;bnJldi54bWxQSwUGAAAAAAQABADzAAAAwwUAAAAA&#10;" fillcolor="window" strokeweight=".5pt">
                <v:textbox>
                  <w:txbxContent>
                    <w:p w:rsidR="00CB368B" w:rsidRPr="00745D12" w:rsidRDefault="00CB368B" w:rsidP="00CB368B">
                      <w:pPr>
                        <w:spacing w:after="60"/>
                        <w:rPr>
                          <w:color w:val="FF0000"/>
                        </w:rPr>
                      </w:pPr>
                      <w:r>
                        <w:rPr>
                          <w:color w:val="FF0000"/>
                        </w:rPr>
                        <w:t xml:space="preserve">Legend number:    </w:t>
                      </w:r>
                      <w:r w:rsidR="00971E6D">
                        <w:rPr>
                          <w:color w:val="FF0000"/>
                        </w:rPr>
                        <w:t xml:space="preserve">  </w:t>
                      </w:r>
                      <w:r>
                        <w:rPr>
                          <w:color w:val="FF0000"/>
                        </w:rPr>
                        <w:t xml:space="preserve"> </w:t>
                      </w:r>
                      <w:r w:rsidR="00971E6D">
                        <w:rPr>
                          <w:color w:val="FF0000"/>
                        </w:rPr>
                        <w:t xml:space="preserve">  </w:t>
                      </w:r>
                      <w:r>
                        <w:rPr>
                          <w:color w:val="FF0000"/>
                        </w:rPr>
                        <w:t xml:space="preserve">    5      </w:t>
                      </w:r>
                      <w:r w:rsidR="00971E6D">
                        <w:rPr>
                          <w:color w:val="FF0000"/>
                        </w:rPr>
                        <w:t xml:space="preserve">  </w:t>
                      </w:r>
                      <w:r>
                        <w:rPr>
                          <w:color w:val="FF0000"/>
                        </w:rPr>
                        <w:t xml:space="preserve"> </w:t>
                      </w:r>
                      <w:r w:rsidR="00971E6D">
                        <w:rPr>
                          <w:color w:val="FF0000"/>
                        </w:rPr>
                        <w:t xml:space="preserve">  </w:t>
                      </w:r>
                      <w:r>
                        <w:rPr>
                          <w:color w:val="FF0000"/>
                        </w:rPr>
                        <w:t xml:space="preserve">      6                                       </w:t>
                      </w:r>
                      <w:r w:rsidR="00971E6D">
                        <w:rPr>
                          <w:color w:val="FF0000"/>
                        </w:rPr>
                        <w:t xml:space="preserve">  </w:t>
                      </w:r>
                      <w:r>
                        <w:rPr>
                          <w:color w:val="FF0000"/>
                        </w:rPr>
                        <w:t xml:space="preserve">            7               8  </w:t>
                      </w:r>
                    </w:p>
                  </w:txbxContent>
                </v:textbox>
              </v:shape>
            </w:pict>
          </mc:Fallback>
        </mc:AlternateContent>
      </w:r>
    </w:p>
    <w:p w:rsidR="00CB368B" w:rsidRDefault="00CB368B" w:rsidP="00CB368B"/>
    <w:p w:rsidR="00CB368B" w:rsidRDefault="00971E6D" w:rsidP="00CB368B">
      <w:pPr>
        <w:ind w:firstLine="360"/>
      </w:pPr>
      <w:r>
        <w:rPr>
          <w:noProof/>
        </w:rPr>
        <mc:AlternateContent>
          <mc:Choice Requires="wps">
            <w:drawing>
              <wp:anchor distT="0" distB="0" distL="114300" distR="114300" simplePos="0" relativeHeight="251659264" behindDoc="0" locked="0" layoutInCell="1" allowOverlap="1" wp14:anchorId="15C20123" wp14:editId="4EB255DC">
                <wp:simplePos x="0" y="0"/>
                <wp:positionH relativeFrom="column">
                  <wp:posOffset>41910</wp:posOffset>
                </wp:positionH>
                <wp:positionV relativeFrom="paragraph">
                  <wp:posOffset>360044</wp:posOffset>
                </wp:positionV>
                <wp:extent cx="238125" cy="733425"/>
                <wp:effectExtent l="0" t="0" r="28575" b="28575"/>
                <wp:wrapNone/>
                <wp:docPr id="4" name="Textfeld 4"/>
                <wp:cNvGraphicFramePr/>
                <a:graphic xmlns:a="http://schemas.openxmlformats.org/drawingml/2006/main">
                  <a:graphicData uri="http://schemas.microsoft.com/office/word/2010/wordprocessingShape">
                    <wps:wsp>
                      <wps:cNvSpPr txBox="1"/>
                      <wps:spPr>
                        <a:xfrm>
                          <a:off x="0" y="0"/>
                          <a:ext cx="23812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368B" w:rsidRDefault="00CB368B" w:rsidP="00971E6D">
                            <w:pPr>
                              <w:rPr>
                                <w:color w:val="FF0000"/>
                              </w:rPr>
                            </w:pPr>
                            <w:r w:rsidRPr="00745D12">
                              <w:rPr>
                                <w:color w:val="FF0000"/>
                              </w:rPr>
                              <w:t>1</w:t>
                            </w:r>
                          </w:p>
                          <w:p w:rsidR="00CB368B" w:rsidRPr="00745D12" w:rsidRDefault="00CB368B" w:rsidP="00971E6D">
                            <w:pPr>
                              <w:rPr>
                                <w:color w:val="FF0000"/>
                              </w:rPr>
                            </w:pPr>
                            <w:r>
                              <w:rPr>
                                <w:color w:val="FF0000"/>
                              </w:rPr>
                              <w:t>2</w:t>
                            </w:r>
                          </w:p>
                          <w:p w:rsidR="00CB368B" w:rsidRPr="00745D12" w:rsidRDefault="00CB368B" w:rsidP="00971E6D">
                            <w:pPr>
                              <w:rPr>
                                <w:color w:val="FF0000"/>
                              </w:rPr>
                            </w:pPr>
                            <w:r w:rsidRPr="00745D12">
                              <w:rPr>
                                <w:color w:val="FF0000"/>
                              </w:rPr>
                              <w:t>3</w:t>
                            </w:r>
                          </w:p>
                          <w:p w:rsidR="00CB368B" w:rsidRPr="00745D12" w:rsidRDefault="00CB368B" w:rsidP="00971E6D">
                            <w:pPr>
                              <w:rPr>
                                <w:color w:val="FF0000"/>
                              </w:rPr>
                            </w:pPr>
                            <w:r w:rsidRPr="00745D12">
                              <w:rPr>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7" type="#_x0000_t202" style="position:absolute;left:0;text-align:left;margin-left:3.3pt;margin-top:28.35pt;width:18.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fqlgIAALgFAAAOAAAAZHJzL2Uyb0RvYy54bWysVEtPGzEQvlfqf7B8L5sXj0ZsUBpEVQkB&#10;KlScHa+dWNge13aym/56xt7dECgXql52x55vXp9n5vyiMZpshQ8KbEmHRwNKhOVQKbsq6a+Hqy9n&#10;lITIbMU0WFHSnQj0Yvb503ntpmIEa9CV8ASd2DCtXUnXMbppUQS+FoaFI3DColKCNyzi0a+KyrMa&#10;vRtdjAaDk6IGXzkPXISAt5etks6yfykFj7dSBhGJLinmFvPX5+8yfYvZOZuuPHNrxbs02D9kYZiy&#10;GHTv6pJFRjZe/eXKKO4hgIxHHEwBUioucg1YzXDwppr7NXMi14LkBLenKfw/t/xme+eJqko6ocQy&#10;g0/0IJooha7IJLFTuzBF0L1DWGy+QYOv3N8HvExFN9Kb9MdyCOqR592eW3RGOF6OxmfD0TElHFWn&#10;4/EEZfRevBg7H+J3AYYkoaQeny4zyrbXIbbQHpJiBdCqulJa50NqF7HQnmwZPrSOOUV0/gqlLalL&#10;ejI+HmTHr3TJ9d5+qRl/6tI7QKE/bVM4kRurSysR1BKRpbjTImG0/SkkEpv5eCdHxrmw+zwzOqEk&#10;VvQRww7/ktVHjNs60CJHBhv3xkZZ8C1Lr6mtnnpqZYvHNzyoO4mxWTa5o0Z9nyyh2mH7eGjHLzh+&#10;pZDvaxbiHfM4b9gxuEPiLX6kBnwk6CRK1uD/vHef8DgGqKWkxvktafi9YV5Qon9YHJCvw8kkDXw+&#10;TI5PR3jwh5rlocZuzAKwc4a4rRzPYsJH3YvSg3nEVTNPUVHFLMfYJY29uIjtVsFVxcV8nkE44o7F&#10;a3vveHKdWE599tA8Mu+6Po84IDfQTzqbvmn3FpssLcw3EaTKs5B4blnt+Mf1kKepW2Vp/xyeM+pl&#10;4c6eAQAA//8DAFBLAwQUAAYACAAAACEAq6uub9oAAAAHAQAADwAAAGRycy9kb3ducmV2LnhtbEyO&#10;wU7DMBBE70j8g7VI3KjTqKQhxKkAtVw4URBnN97aFrEd2W6a/j3LCY6jeZp57WZ2A5swJhu8gOWi&#10;AIa+D8p6LeDzY3dXA0tZeiWH4FHABRNsuuurVjYqnP07TvusGY341EgBJuex4Tz1Bp1MizCip+4Y&#10;opOZYtRcRXmmcTfwsigq7qT19GDkiC8G++/9yQnYPusH3dcymm2trJ3mr+ObfhXi9mZ+egSWcc5/&#10;MPzqkzp05HQIJ68SGwRUFYEC7qs1MKpXqyWwA2HrsgTetfy/f/cDAAD//wMAUEsBAi0AFAAGAAgA&#10;AAAhALaDOJL+AAAA4QEAABMAAAAAAAAAAAAAAAAAAAAAAFtDb250ZW50X1R5cGVzXS54bWxQSwEC&#10;LQAUAAYACAAAACEAOP0h/9YAAACUAQAACwAAAAAAAAAAAAAAAAAvAQAAX3JlbHMvLnJlbHNQSwEC&#10;LQAUAAYACAAAACEADxPX6pYCAAC4BQAADgAAAAAAAAAAAAAAAAAuAgAAZHJzL2Uyb0RvYy54bWxQ&#10;SwECLQAUAAYACAAAACEAq6uub9oAAAAHAQAADwAAAAAAAAAAAAAAAADwBAAAZHJzL2Rvd25yZXYu&#10;eG1sUEsFBgAAAAAEAAQA8wAAAPcFAAAAAA==&#10;" fillcolor="white [3201]" strokeweight=".5pt">
                <v:textbox>
                  <w:txbxContent>
                    <w:p w:rsidR="00CB368B" w:rsidRDefault="00CB368B" w:rsidP="00971E6D">
                      <w:pPr>
                        <w:rPr>
                          <w:color w:val="FF0000"/>
                        </w:rPr>
                      </w:pPr>
                      <w:r w:rsidRPr="00745D12">
                        <w:rPr>
                          <w:color w:val="FF0000"/>
                        </w:rPr>
                        <w:t>1</w:t>
                      </w:r>
                    </w:p>
                    <w:p w:rsidR="00CB368B" w:rsidRPr="00745D12" w:rsidRDefault="00CB368B" w:rsidP="00971E6D">
                      <w:pPr>
                        <w:rPr>
                          <w:color w:val="FF0000"/>
                        </w:rPr>
                      </w:pPr>
                      <w:r>
                        <w:rPr>
                          <w:color w:val="FF0000"/>
                        </w:rPr>
                        <w:t>2</w:t>
                      </w:r>
                    </w:p>
                    <w:p w:rsidR="00CB368B" w:rsidRPr="00745D12" w:rsidRDefault="00CB368B" w:rsidP="00971E6D">
                      <w:pPr>
                        <w:rPr>
                          <w:color w:val="FF0000"/>
                        </w:rPr>
                      </w:pPr>
                      <w:r w:rsidRPr="00745D12">
                        <w:rPr>
                          <w:color w:val="FF0000"/>
                        </w:rPr>
                        <w:t>3</w:t>
                      </w:r>
                    </w:p>
                    <w:p w:rsidR="00CB368B" w:rsidRPr="00745D12" w:rsidRDefault="00CB368B" w:rsidP="00971E6D">
                      <w:pPr>
                        <w:rPr>
                          <w:color w:val="FF0000"/>
                        </w:rPr>
                      </w:pPr>
                      <w:r w:rsidRPr="00745D12">
                        <w:rPr>
                          <w:color w:val="FF0000"/>
                        </w:rPr>
                        <w:t>4</w:t>
                      </w:r>
                    </w:p>
                  </w:txbxContent>
                </v:textbox>
              </v:shape>
            </w:pict>
          </mc:Fallback>
        </mc:AlternateContent>
      </w:r>
      <w:r w:rsidR="00CB368B">
        <w:rPr>
          <w:noProof/>
        </w:rPr>
        <mc:AlternateContent>
          <mc:Choice Requires="wps">
            <w:drawing>
              <wp:anchor distT="0" distB="0" distL="114300" distR="114300" simplePos="0" relativeHeight="251661312" behindDoc="0" locked="0" layoutInCell="1" allowOverlap="1" wp14:anchorId="2DCDD929" wp14:editId="4D10BA25">
                <wp:simplePos x="0" y="0"/>
                <wp:positionH relativeFrom="column">
                  <wp:posOffset>4300220</wp:posOffset>
                </wp:positionH>
                <wp:positionV relativeFrom="paragraph">
                  <wp:posOffset>3368040</wp:posOffset>
                </wp:positionV>
                <wp:extent cx="1343025" cy="247650"/>
                <wp:effectExtent l="0" t="0" r="28575" b="19050"/>
                <wp:wrapNone/>
                <wp:docPr id="8" name="Textfeld 8"/>
                <wp:cNvGraphicFramePr/>
                <a:graphic xmlns:a="http://schemas.openxmlformats.org/drawingml/2006/main">
                  <a:graphicData uri="http://schemas.microsoft.com/office/word/2010/wordprocessingShape">
                    <wps:wsp>
                      <wps:cNvSpPr txBox="1"/>
                      <wps:spPr>
                        <a:xfrm flipH="1">
                          <a:off x="0" y="0"/>
                          <a:ext cx="1343025" cy="247650"/>
                        </a:xfrm>
                        <a:prstGeom prst="rect">
                          <a:avLst/>
                        </a:prstGeom>
                        <a:solidFill>
                          <a:sysClr val="window" lastClr="FFFFFF"/>
                        </a:solidFill>
                        <a:ln w="6350">
                          <a:solidFill>
                            <a:prstClr val="black"/>
                          </a:solidFill>
                        </a:ln>
                        <a:effectLst/>
                      </wps:spPr>
                      <wps:txbx>
                        <w:txbxContent>
                          <w:p w:rsidR="00CB368B" w:rsidRPr="00745D12" w:rsidRDefault="00CB368B" w:rsidP="00CB368B">
                            <w:pPr>
                              <w:spacing w:after="60"/>
                              <w:rPr>
                                <w:color w:val="FF0000"/>
                              </w:rPr>
                            </w:pPr>
                            <w:r>
                              <w:rPr>
                                <w:color w:val="FF0000"/>
                              </w:rPr>
                              <w:t xml:space="preserve">    9                10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28" type="#_x0000_t202" style="position:absolute;left:0;text-align:left;margin-left:338.6pt;margin-top:265.2pt;width:105.75pt;height:1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6RYgIAANEEAAAOAAAAZHJzL2Uyb0RvYy54bWysVMlu2zAQvRfoPxC8N/KWpUbkwE3gtkCQ&#10;BEiKnGmKtIVSHJakLblf30fKdtOkp6I6ELPxcebNjC6vusawrfKhJlvy4cmAM2UlVbVdlfzb0+LD&#10;BWchClsJQ1aVfKcCv5q9f3fZuqka0ZpMpTwDiA3T1pV8HaObFkWQa9WIcEJOWTg1+UZEqH5VVF60&#10;QG9MMRoMzoqWfOU8SRUCrDe9k88yvtZKxnutg4rMlBy5xXz6fC7TWcwuxXTlhVvXcp+G+IcsGlFb&#10;PHqEuhFRsI2v30A1tfQUSMcTSU1BWtdS5RpQzXDwqprHtXAq1wJygjvSFP4frLzbPnhWVyVHo6xo&#10;0KIn1UWtTMUuEjutC1MEPTqExe4TdejywR5gTEV32jdMm9p9Sc5kQWEMkWB8d2QZsEym6+PJeDA6&#10;5UzCN5qcn53mNhQ9TrrtfIifFTUsCSX36GJGFdvbEJETQg8hKTyQqatFbUxWduHaeLYVaDjmpKKW&#10;MyNChLHki/yl9AHxxzVjWVvyszFyeQOZ3jpiLo2Q398iAM/YdFPlodvnmcjrSUpS7JZdpvpI4JKq&#10;HXj11M9lcHJR47Fb5PsgPAYRBGK54j0ObQgZ0l7ibE3+59/sKR7zAS9nLQa75OHHRngFGr5aTM7H&#10;4WSSNiErk9PzERT/0rN86bGb5ppA5RBr7GQWU3w0B1F7ap6xg/P0KlzCSrxd8ngQr2O/bthhqebz&#10;HITZdyLe2kcnDxOTSH7qnoV3+65HzMsdHVZATF81v49NjFuabyLpOk9G4rlnFT1OCvYmd3u/42kx&#10;X+o56vefaPYLAAD//wMAUEsDBBQABgAIAAAAIQCskeFl4AAAAAsBAAAPAAAAZHJzL2Rvd25yZXYu&#10;eG1sTI/BTsMwDIbvSLxDZCRuzGWMtpSmE1RCQoIDGzxA1pi20DhVk22Fp8ec4Gj70+/vL9ezG9SB&#10;ptB71nC5SEARN9723Gp4e324yEGFaNiawTNp+KIA6+r0pDSF9Ufe0GEbWyUhHAqjoYtxLBBD05Ez&#10;YeFHYrm9+8mZKOPUop3MUcLdgMskSdGZnuVDZ0aqO2o+t3un4T4J86Z/sU39+IT1Nz5b/Bij1udn&#10;890tqEhz/IPhV1/UoRKnnd+zDWrQkGbZUlAN11fJCpQQeZ5noHaySW9WgFWJ/ztUPwAAAP//AwBQ&#10;SwECLQAUAAYACAAAACEAtoM4kv4AAADhAQAAEwAAAAAAAAAAAAAAAAAAAAAAW0NvbnRlbnRfVHlw&#10;ZXNdLnhtbFBLAQItABQABgAIAAAAIQA4/SH/1gAAAJQBAAALAAAAAAAAAAAAAAAAAC8BAABfcmVs&#10;cy8ucmVsc1BLAQItABQABgAIAAAAIQA3NC6RYgIAANEEAAAOAAAAAAAAAAAAAAAAAC4CAABkcnMv&#10;ZTJvRG9jLnhtbFBLAQItABQABgAIAAAAIQCskeFl4AAAAAsBAAAPAAAAAAAAAAAAAAAAALwEAABk&#10;cnMvZG93bnJldi54bWxQSwUGAAAAAAQABADzAAAAyQUAAAAA&#10;" fillcolor="window" strokeweight=".5pt">
                <v:textbox>
                  <w:txbxContent>
                    <w:p w:rsidR="00CB368B" w:rsidRPr="00745D12" w:rsidRDefault="00CB368B" w:rsidP="00CB368B">
                      <w:pPr>
                        <w:spacing w:after="60"/>
                        <w:rPr>
                          <w:color w:val="FF0000"/>
                        </w:rPr>
                      </w:pPr>
                      <w:r>
                        <w:rPr>
                          <w:color w:val="FF0000"/>
                        </w:rPr>
                        <w:t xml:space="preserve">    9                10                         </w:t>
                      </w:r>
                    </w:p>
                  </w:txbxContent>
                </v:textbox>
              </v:shape>
            </w:pict>
          </mc:Fallback>
        </mc:AlternateContent>
      </w:r>
      <w:r w:rsidR="00CB368B">
        <w:t xml:space="preserve">    </w:t>
      </w:r>
      <w:r w:rsidR="00CB368B">
        <w:rPr>
          <w:noProof/>
        </w:rPr>
        <w:drawing>
          <wp:inline distT="0" distB="0" distL="0" distR="0" wp14:anchorId="472EDDC0" wp14:editId="6BFDE5AA">
            <wp:extent cx="5262344" cy="34099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61066" cy="3409122"/>
                    </a:xfrm>
                    <a:prstGeom prst="rect">
                      <a:avLst/>
                    </a:prstGeom>
                  </pic:spPr>
                </pic:pic>
              </a:graphicData>
            </a:graphic>
          </wp:inline>
        </w:drawing>
      </w:r>
    </w:p>
    <w:p w:rsidR="00CB368B" w:rsidRDefault="00CB368B" w:rsidP="00CB368B">
      <w:pPr>
        <w:ind w:firstLine="360"/>
      </w:pPr>
      <w:r>
        <w:t>Figure 1: electronic variety file client program</w:t>
      </w:r>
    </w:p>
    <w:p w:rsidR="005D7028" w:rsidRPr="0050054B" w:rsidRDefault="005D7028" w:rsidP="00CB368B">
      <w:pPr>
        <w:ind w:firstLine="360"/>
      </w:pPr>
    </w:p>
    <w:p w:rsidR="00CB368B" w:rsidRDefault="00CB368B" w:rsidP="00CB368B">
      <w:r>
        <w:t>Table 1: Legend of Fig. 1</w:t>
      </w:r>
    </w:p>
    <w:tbl>
      <w:tblPr>
        <w:tblStyle w:val="TableGrid"/>
        <w:tblW w:w="0" w:type="auto"/>
        <w:tblLook w:val="04A0" w:firstRow="1" w:lastRow="0" w:firstColumn="1" w:lastColumn="0" w:noHBand="0" w:noVBand="1"/>
      </w:tblPr>
      <w:tblGrid>
        <w:gridCol w:w="1101"/>
        <w:gridCol w:w="2126"/>
        <w:gridCol w:w="5953"/>
      </w:tblGrid>
      <w:tr w:rsidR="00CB368B" w:rsidTr="00352AD4">
        <w:tc>
          <w:tcPr>
            <w:tcW w:w="1101" w:type="dxa"/>
            <w:shd w:val="clear" w:color="auto" w:fill="D9D9D9" w:themeFill="background1" w:themeFillShade="D9"/>
          </w:tcPr>
          <w:p w:rsidR="00CB368B" w:rsidRDefault="00CB368B" w:rsidP="00352AD4">
            <w:r>
              <w:t>Number</w:t>
            </w:r>
          </w:p>
        </w:tc>
        <w:tc>
          <w:tcPr>
            <w:tcW w:w="2126" w:type="dxa"/>
            <w:shd w:val="clear" w:color="auto" w:fill="D9D9D9" w:themeFill="background1" w:themeFillShade="D9"/>
          </w:tcPr>
          <w:p w:rsidR="00CB368B" w:rsidRDefault="00CB368B" w:rsidP="00352AD4">
            <w:r>
              <w:t>German description</w:t>
            </w:r>
          </w:p>
        </w:tc>
        <w:tc>
          <w:tcPr>
            <w:tcW w:w="5953" w:type="dxa"/>
            <w:shd w:val="clear" w:color="auto" w:fill="D9D9D9" w:themeFill="background1" w:themeFillShade="D9"/>
          </w:tcPr>
          <w:p w:rsidR="00CB368B" w:rsidRDefault="00CB368B" w:rsidP="00352AD4">
            <w:r>
              <w:t>English description</w:t>
            </w:r>
          </w:p>
        </w:tc>
      </w:tr>
      <w:tr w:rsidR="00CB368B" w:rsidTr="00352AD4">
        <w:tc>
          <w:tcPr>
            <w:tcW w:w="1101" w:type="dxa"/>
          </w:tcPr>
          <w:p w:rsidR="00CB368B" w:rsidRDefault="00CB368B" w:rsidP="00352AD4">
            <w:r>
              <w:t>1</w:t>
            </w:r>
          </w:p>
        </w:tc>
        <w:tc>
          <w:tcPr>
            <w:tcW w:w="2126" w:type="dxa"/>
          </w:tcPr>
          <w:p w:rsidR="00CB368B" w:rsidRDefault="00CB368B" w:rsidP="00352AD4">
            <w:r>
              <w:t>AKTENSCHRANK</w:t>
            </w:r>
          </w:p>
        </w:tc>
        <w:tc>
          <w:tcPr>
            <w:tcW w:w="5953" w:type="dxa"/>
          </w:tcPr>
          <w:p w:rsidR="00CB368B" w:rsidRDefault="00CB368B" w:rsidP="00352AD4">
            <w:r>
              <w:t>file cabinet</w:t>
            </w:r>
          </w:p>
        </w:tc>
      </w:tr>
      <w:tr w:rsidR="00CB368B" w:rsidTr="00352AD4">
        <w:tc>
          <w:tcPr>
            <w:tcW w:w="1101" w:type="dxa"/>
          </w:tcPr>
          <w:p w:rsidR="00CB368B" w:rsidRDefault="00CB368B" w:rsidP="00352AD4">
            <w:r>
              <w:t>2</w:t>
            </w:r>
          </w:p>
        </w:tc>
        <w:tc>
          <w:tcPr>
            <w:tcW w:w="2126" w:type="dxa"/>
          </w:tcPr>
          <w:p w:rsidR="00CB368B" w:rsidRDefault="00CB368B" w:rsidP="00352AD4">
            <w:r>
              <w:t>NEUANTRÄGE</w:t>
            </w:r>
          </w:p>
        </w:tc>
        <w:tc>
          <w:tcPr>
            <w:tcW w:w="5953" w:type="dxa"/>
          </w:tcPr>
          <w:p w:rsidR="00CB368B" w:rsidRDefault="00CB368B" w:rsidP="00352AD4">
            <w:r>
              <w:t>Lists of new applications</w:t>
            </w:r>
          </w:p>
        </w:tc>
      </w:tr>
      <w:tr w:rsidR="00CB368B" w:rsidTr="00352AD4">
        <w:tc>
          <w:tcPr>
            <w:tcW w:w="1101" w:type="dxa"/>
          </w:tcPr>
          <w:p w:rsidR="00CB368B" w:rsidRDefault="00CB368B" w:rsidP="00352AD4">
            <w:r>
              <w:t>3</w:t>
            </w:r>
          </w:p>
        </w:tc>
        <w:tc>
          <w:tcPr>
            <w:tcW w:w="2126" w:type="dxa"/>
          </w:tcPr>
          <w:p w:rsidR="00CB368B" w:rsidRDefault="00CB368B" w:rsidP="00352AD4">
            <w:r>
              <w:t>POSTEINGANG</w:t>
            </w:r>
          </w:p>
        </w:tc>
        <w:tc>
          <w:tcPr>
            <w:tcW w:w="5953" w:type="dxa"/>
          </w:tcPr>
          <w:p w:rsidR="00CB368B" w:rsidRDefault="00CB368B" w:rsidP="00352AD4">
            <w:r>
              <w:t>post inbox</w:t>
            </w:r>
          </w:p>
        </w:tc>
      </w:tr>
      <w:tr w:rsidR="00CB368B" w:rsidTr="00352AD4">
        <w:tc>
          <w:tcPr>
            <w:tcW w:w="1101" w:type="dxa"/>
          </w:tcPr>
          <w:p w:rsidR="00CB368B" w:rsidRDefault="00CB368B" w:rsidP="00352AD4">
            <w:r>
              <w:t>4</w:t>
            </w:r>
          </w:p>
        </w:tc>
        <w:tc>
          <w:tcPr>
            <w:tcW w:w="2126" w:type="dxa"/>
          </w:tcPr>
          <w:p w:rsidR="00CB368B" w:rsidRDefault="00CB368B" w:rsidP="00352AD4">
            <w:r>
              <w:t>SCHREIBTISCH</w:t>
            </w:r>
          </w:p>
        </w:tc>
        <w:tc>
          <w:tcPr>
            <w:tcW w:w="5953" w:type="dxa"/>
          </w:tcPr>
          <w:p w:rsidR="00CB368B" w:rsidRDefault="00CB368B" w:rsidP="00352AD4">
            <w:r>
              <w:t>desk</w:t>
            </w:r>
          </w:p>
        </w:tc>
      </w:tr>
      <w:tr w:rsidR="00CB368B" w:rsidRPr="008E34C5" w:rsidTr="00352AD4">
        <w:tc>
          <w:tcPr>
            <w:tcW w:w="1101" w:type="dxa"/>
          </w:tcPr>
          <w:p w:rsidR="00CB368B" w:rsidRDefault="00CB368B" w:rsidP="00352AD4">
            <w:r>
              <w:t>5</w:t>
            </w:r>
          </w:p>
        </w:tc>
        <w:tc>
          <w:tcPr>
            <w:tcW w:w="2126" w:type="dxa"/>
          </w:tcPr>
          <w:p w:rsidR="00CB368B" w:rsidRDefault="00CB368B" w:rsidP="00352AD4"/>
        </w:tc>
        <w:tc>
          <w:tcPr>
            <w:tcW w:w="5953" w:type="dxa"/>
          </w:tcPr>
          <w:p w:rsidR="00CB368B" w:rsidRDefault="00CB368B" w:rsidP="00352AD4">
            <w:r>
              <w:t>input field for simple searches</w:t>
            </w:r>
          </w:p>
        </w:tc>
      </w:tr>
      <w:tr w:rsidR="00CB368B" w:rsidRPr="008E34C5" w:rsidTr="00352AD4">
        <w:tc>
          <w:tcPr>
            <w:tcW w:w="1101" w:type="dxa"/>
          </w:tcPr>
          <w:p w:rsidR="00CB368B" w:rsidRDefault="00CB368B" w:rsidP="00352AD4">
            <w:r>
              <w:t>6</w:t>
            </w:r>
          </w:p>
        </w:tc>
        <w:tc>
          <w:tcPr>
            <w:tcW w:w="2126" w:type="dxa"/>
          </w:tcPr>
          <w:p w:rsidR="00CB368B" w:rsidRDefault="00CB368B" w:rsidP="00352AD4">
            <w:proofErr w:type="spellStart"/>
            <w:r>
              <w:t>Kbst</w:t>
            </w:r>
            <w:proofErr w:type="spellEnd"/>
            <w:r>
              <w:t xml:space="preserve"> </w:t>
            </w:r>
            <w:proofErr w:type="spellStart"/>
            <w:r>
              <w:t>Knr</w:t>
            </w:r>
            <w:proofErr w:type="spellEnd"/>
          </w:p>
        </w:tc>
        <w:tc>
          <w:tcPr>
            <w:tcW w:w="5953" w:type="dxa"/>
          </w:tcPr>
          <w:p w:rsidR="00CB368B" w:rsidRDefault="00CB368B" w:rsidP="00352AD4">
            <w:r>
              <w:t>Standard option for  search condition</w:t>
            </w:r>
          </w:p>
          <w:p w:rsidR="00CB368B" w:rsidRDefault="00CB368B" w:rsidP="00352AD4">
            <w:r>
              <w:t>shortcut of species and variety number</w:t>
            </w:r>
          </w:p>
        </w:tc>
      </w:tr>
      <w:tr w:rsidR="00CB368B" w:rsidRPr="008E34C5" w:rsidTr="00352AD4">
        <w:tc>
          <w:tcPr>
            <w:tcW w:w="1101" w:type="dxa"/>
          </w:tcPr>
          <w:p w:rsidR="00CB368B" w:rsidRDefault="00CB368B" w:rsidP="00352AD4">
            <w:r>
              <w:t>7</w:t>
            </w:r>
          </w:p>
        </w:tc>
        <w:tc>
          <w:tcPr>
            <w:tcW w:w="2126" w:type="dxa"/>
          </w:tcPr>
          <w:p w:rsidR="00CB368B" w:rsidRDefault="00CB368B" w:rsidP="00352AD4">
            <w:proofErr w:type="spellStart"/>
            <w:r>
              <w:t>Meine</w:t>
            </w:r>
            <w:proofErr w:type="spellEnd"/>
            <w:r>
              <w:t xml:space="preserve"> </w:t>
            </w:r>
            <w:proofErr w:type="spellStart"/>
            <w:r>
              <w:t>Suchen</w:t>
            </w:r>
            <w:proofErr w:type="spellEnd"/>
          </w:p>
        </w:tc>
        <w:tc>
          <w:tcPr>
            <w:tcW w:w="5953" w:type="dxa"/>
          </w:tcPr>
          <w:p w:rsidR="00CB368B" w:rsidRDefault="00CB368B" w:rsidP="00352AD4">
            <w:r>
              <w:t>My own searches which I had stored before</w:t>
            </w:r>
          </w:p>
        </w:tc>
      </w:tr>
      <w:tr w:rsidR="00CB368B" w:rsidRPr="008E34C5" w:rsidTr="00352AD4">
        <w:tc>
          <w:tcPr>
            <w:tcW w:w="1101" w:type="dxa"/>
          </w:tcPr>
          <w:p w:rsidR="00CB368B" w:rsidRDefault="00CB368B" w:rsidP="00352AD4">
            <w:r>
              <w:t>8</w:t>
            </w:r>
          </w:p>
        </w:tc>
        <w:tc>
          <w:tcPr>
            <w:tcW w:w="2126" w:type="dxa"/>
          </w:tcPr>
          <w:p w:rsidR="00CB368B" w:rsidRDefault="00CB368B" w:rsidP="00352AD4">
            <w:proofErr w:type="spellStart"/>
            <w:r>
              <w:t>Detailsuche</w:t>
            </w:r>
            <w:proofErr w:type="spellEnd"/>
          </w:p>
        </w:tc>
        <w:tc>
          <w:tcPr>
            <w:tcW w:w="5953" w:type="dxa"/>
          </w:tcPr>
          <w:p w:rsidR="00CB368B" w:rsidRDefault="00CB368B" w:rsidP="00352AD4">
            <w:r>
              <w:t>Search option for detailed searches</w:t>
            </w:r>
          </w:p>
        </w:tc>
      </w:tr>
      <w:tr w:rsidR="00CB368B" w:rsidTr="00352AD4">
        <w:tc>
          <w:tcPr>
            <w:tcW w:w="1101" w:type="dxa"/>
          </w:tcPr>
          <w:p w:rsidR="00CB368B" w:rsidRDefault="00CB368B" w:rsidP="00352AD4">
            <w:r>
              <w:t>9</w:t>
            </w:r>
          </w:p>
        </w:tc>
        <w:tc>
          <w:tcPr>
            <w:tcW w:w="2126" w:type="dxa"/>
          </w:tcPr>
          <w:p w:rsidR="00CB368B" w:rsidRDefault="00CB368B" w:rsidP="00352AD4">
            <w:proofErr w:type="spellStart"/>
            <w:r>
              <w:t>Letzte</w:t>
            </w:r>
            <w:proofErr w:type="spellEnd"/>
            <w:r>
              <w:t xml:space="preserve"> </w:t>
            </w:r>
            <w:proofErr w:type="spellStart"/>
            <w:r>
              <w:t>Suche</w:t>
            </w:r>
            <w:proofErr w:type="spellEnd"/>
            <w:r>
              <w:t xml:space="preserve"> </w:t>
            </w:r>
            <w:proofErr w:type="spellStart"/>
            <w:r>
              <w:t>speichern</w:t>
            </w:r>
            <w:proofErr w:type="spellEnd"/>
          </w:p>
        </w:tc>
        <w:tc>
          <w:tcPr>
            <w:tcW w:w="5953" w:type="dxa"/>
          </w:tcPr>
          <w:p w:rsidR="00CB368B" w:rsidRDefault="00CB368B" w:rsidP="00352AD4">
            <w:r>
              <w:t>Store last search</w:t>
            </w:r>
          </w:p>
        </w:tc>
      </w:tr>
      <w:tr w:rsidR="00CB368B" w:rsidRPr="008E34C5" w:rsidTr="00352AD4">
        <w:tc>
          <w:tcPr>
            <w:tcW w:w="1101" w:type="dxa"/>
          </w:tcPr>
          <w:p w:rsidR="00CB368B" w:rsidRDefault="00CB368B" w:rsidP="00352AD4">
            <w:r>
              <w:t>10</w:t>
            </w:r>
          </w:p>
        </w:tc>
        <w:tc>
          <w:tcPr>
            <w:tcW w:w="2126" w:type="dxa"/>
          </w:tcPr>
          <w:p w:rsidR="00CB368B" w:rsidRDefault="00CB368B" w:rsidP="00352AD4">
            <w:proofErr w:type="spellStart"/>
            <w:r>
              <w:t>Stapel</w:t>
            </w:r>
            <w:proofErr w:type="spellEnd"/>
            <w:r>
              <w:t xml:space="preserve"> </w:t>
            </w:r>
            <w:proofErr w:type="spellStart"/>
            <w:r>
              <w:t>senden</w:t>
            </w:r>
            <w:proofErr w:type="spellEnd"/>
          </w:p>
        </w:tc>
        <w:tc>
          <w:tcPr>
            <w:tcW w:w="5953" w:type="dxa"/>
          </w:tcPr>
          <w:p w:rsidR="00CB368B" w:rsidRDefault="00CB368B" w:rsidP="00352AD4">
            <w:r>
              <w:t>Sending a pack of variety files</w:t>
            </w:r>
          </w:p>
        </w:tc>
      </w:tr>
    </w:tbl>
    <w:p w:rsidR="00CB368B" w:rsidRDefault="00CB368B" w:rsidP="00CB368B"/>
    <w:p w:rsidR="00CB368B" w:rsidRDefault="00CB368B" w:rsidP="00CB368B">
      <w:r>
        <w:br w:type="page"/>
      </w:r>
    </w:p>
    <w:p w:rsidR="00CB368B" w:rsidRDefault="00CB368B" w:rsidP="00CB368B"/>
    <w:p w:rsidR="00CB368B" w:rsidRDefault="005D7028"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 xml:space="preserve">Searching for a variety in the file cabinet (for example maize variety with application number 13856) leads to the following screen where information about the variety is available using stored metadata (see Figure 2). Translation of information names is part of Table 2 (Legend of Figure 2). </w:t>
      </w:r>
    </w:p>
    <w:p w:rsidR="005D7028" w:rsidRDefault="005D7028" w:rsidP="00CB368B"/>
    <w:p w:rsidR="00CB368B" w:rsidRDefault="00CB368B" w:rsidP="00CB368B">
      <w:r>
        <w:rPr>
          <w:noProof/>
        </w:rPr>
        <mc:AlternateContent>
          <mc:Choice Requires="wps">
            <w:drawing>
              <wp:anchor distT="0" distB="0" distL="114300" distR="114300" simplePos="0" relativeHeight="251662336" behindDoc="0" locked="0" layoutInCell="1" allowOverlap="1" wp14:anchorId="2142CBBD" wp14:editId="1A8ECAE8">
                <wp:simplePos x="0" y="0"/>
                <wp:positionH relativeFrom="column">
                  <wp:posOffset>-4445</wp:posOffset>
                </wp:positionH>
                <wp:positionV relativeFrom="paragraph">
                  <wp:posOffset>2199005</wp:posOffset>
                </wp:positionV>
                <wp:extent cx="5762625" cy="285750"/>
                <wp:effectExtent l="0" t="0" r="28575" b="19050"/>
                <wp:wrapNone/>
                <wp:docPr id="5" name="Textfeld 5"/>
                <wp:cNvGraphicFramePr/>
                <a:graphic xmlns:a="http://schemas.openxmlformats.org/drawingml/2006/main">
                  <a:graphicData uri="http://schemas.microsoft.com/office/word/2010/wordprocessingShape">
                    <wps:wsp>
                      <wps:cNvSpPr txBox="1"/>
                      <wps:spPr>
                        <a:xfrm flipH="1">
                          <a:off x="0" y="0"/>
                          <a:ext cx="5762625" cy="285750"/>
                        </a:xfrm>
                        <a:prstGeom prst="rect">
                          <a:avLst/>
                        </a:prstGeom>
                        <a:solidFill>
                          <a:sysClr val="window" lastClr="FFFFFF"/>
                        </a:solidFill>
                        <a:ln w="6350">
                          <a:solidFill>
                            <a:prstClr val="black"/>
                          </a:solidFill>
                        </a:ln>
                        <a:effectLst/>
                      </wps:spPr>
                      <wps:txbx>
                        <w:txbxContent>
                          <w:p w:rsidR="00CB368B" w:rsidRPr="00745D12" w:rsidRDefault="00CB368B" w:rsidP="00CB368B">
                            <w:pPr>
                              <w:spacing w:after="60"/>
                              <w:rPr>
                                <w:color w:val="FF0000"/>
                              </w:rPr>
                            </w:pPr>
                            <w:r>
                              <w:rPr>
                                <w:color w:val="FF0000"/>
                              </w:rPr>
                              <w:t xml:space="preserve">Legend number:                        11 12     13                                                 </w:t>
                            </w:r>
                            <w:r w:rsidR="00971E6D">
                              <w:rPr>
                                <w:color w:val="FF0000"/>
                              </w:rPr>
                              <w:t xml:space="preserve">      </w:t>
                            </w:r>
                            <w:r>
                              <w:rPr>
                                <w:color w:val="FF0000"/>
                              </w:rPr>
                              <w:t xml:space="preserve">  14    </w:t>
                            </w:r>
                            <w:proofErr w:type="gramStart"/>
                            <w:r>
                              <w:rPr>
                                <w:color w:val="FF0000"/>
                              </w:rPr>
                              <w:t>15  16</w:t>
                            </w:r>
                            <w:proofErr w:type="gramEnd"/>
                            <w:r>
                              <w:rPr>
                                <w:color w:val="FF0000"/>
                              </w:rPr>
                              <w:t xml:space="preserve">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9" type="#_x0000_t202" style="position:absolute;left:0;text-align:left;margin-left:-.35pt;margin-top:173.15pt;width:453.75pt;height: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mZAIAANEEAAAOAAAAZHJzL2Uyb0RvYy54bWysVE1vGjEQvVfqf7B8bxZIICnKEtFEtJWi&#10;JBKpcjZeO6zq9bi2YZf++j57gaZJT1U5WPO1b2bezHB51TWGbZUPNdmSD08GnCkrqartc8m/PS4+&#10;XHAWorCVMGRVyXcq8KvZ+3eXrZuqEa3JVMozgNgwbV3J1zG6aVEEuVaNCCfklIVTk29EhOqfi8qL&#10;FuiNKUaDwaRoyVfOk1QhwHrTO/ks42utZLzXOqjITMlRW8yvz+8qvcXsUkyfvXDrWu7LEP9QRSNq&#10;i6RHqBsRBdv4+g1UU0tPgXQ8kdQUpHUtVe4B3QwHr7pZroVTuReQE9yRpvD/YOXd9sGzuir5mDMr&#10;GozoUXVRK1OxcWKndWGKoKVDWOw+UYcpH+wBxtR0p33DtKndl+RMFjTGEAnGd0eWAcskjOPzyWgy&#10;QjoJ3+hifD7OYyh6nPS18yF+VtSwJJTcY4oZVWxvQ0RNCD2EpPBApq4WtTFZ2YVr49lWYODYk4pa&#10;zowIEcaSL/IvlQ+IPz4zlrUln5yiljeQKdcRc2WE/P4WAXjGpi9VXrp9nYm8nqQkxW7VZapPDwSu&#10;qNqBV0/9XgYnFzWS3aLeB+GxiCAQxxXv8WhDqJD2Emdr8j//Zk/x2A94OWux2CUPPzbCK9Dw1WJz&#10;Pg7PztIlZOVsfD6C4l96Vi89dtNcE6gc4oydzGKKj+Ygak/NE25wnrLCJaxE7pLHg3gd+3PDDUs1&#10;n+cg7L4T8dYunTxsTCL5sXsS3u2nHrEvd3Q4ATF9Nfw+NjFuab6JpOu8GYnnnlXMOCm4mzzt/Y2n&#10;w3yp56jf/0SzXwAAAP//AwBQSwMEFAAGAAgAAAAhAMRj+O3eAAAACQEAAA8AAABkcnMvZG93bnJl&#10;di54bWxMj8FOwzAQRO9I/IO1SNzaTQkKNI1TQSQkJDi0pR/gxksSiNdR7LaBr2c5wXFnRrNvivXk&#10;enWiMXSeNSzmCSji2tuOGw37t6fZPagQDVvTeyYNXxRgXV5eFCa3/sxbOu1io6SEQ240tDEOOWKo&#10;W3ImzP1ALN67H52Jco4N2tGcpdz1eJMkGTrTsXxozUBVS/Xn7ug0PCZh2nYbW1fPL1h946vFjyFq&#10;fX01PaxARZriXxh+8QUdSmE6+CPboHoNszsJakhvsxSU+MskkykHUZaLFLAs8P+C8gcAAP//AwBQ&#10;SwECLQAUAAYACAAAACEAtoM4kv4AAADhAQAAEwAAAAAAAAAAAAAAAAAAAAAAW0NvbnRlbnRfVHlw&#10;ZXNdLnhtbFBLAQItABQABgAIAAAAIQA4/SH/1gAAAJQBAAALAAAAAAAAAAAAAAAAAC8BAABfcmVs&#10;cy8ucmVsc1BLAQItABQABgAIAAAAIQD/QgnmZAIAANEEAAAOAAAAAAAAAAAAAAAAAC4CAABkcnMv&#10;ZTJvRG9jLnhtbFBLAQItABQABgAIAAAAIQDEY/jt3gAAAAkBAAAPAAAAAAAAAAAAAAAAAL4EAABk&#10;cnMvZG93bnJldi54bWxQSwUGAAAAAAQABADzAAAAyQUAAAAA&#10;" fillcolor="window" strokeweight=".5pt">
                <v:textbox>
                  <w:txbxContent>
                    <w:p w:rsidR="00CB368B" w:rsidRPr="00745D12" w:rsidRDefault="00CB368B" w:rsidP="00CB368B">
                      <w:pPr>
                        <w:spacing w:after="60"/>
                        <w:rPr>
                          <w:color w:val="FF0000"/>
                        </w:rPr>
                      </w:pPr>
                      <w:r>
                        <w:rPr>
                          <w:color w:val="FF0000"/>
                        </w:rPr>
                        <w:t xml:space="preserve">Legend number:                        11 12     13                                                 </w:t>
                      </w:r>
                      <w:r w:rsidR="00971E6D">
                        <w:rPr>
                          <w:color w:val="FF0000"/>
                        </w:rPr>
                        <w:t xml:space="preserve">      </w:t>
                      </w:r>
                      <w:r>
                        <w:rPr>
                          <w:color w:val="FF0000"/>
                        </w:rPr>
                        <w:t xml:space="preserve">  14    </w:t>
                      </w:r>
                      <w:proofErr w:type="gramStart"/>
                      <w:r>
                        <w:rPr>
                          <w:color w:val="FF0000"/>
                        </w:rPr>
                        <w:t>15  16</w:t>
                      </w:r>
                      <w:proofErr w:type="gramEnd"/>
                      <w:r>
                        <w:rPr>
                          <w:color w:val="FF0000"/>
                        </w:rPr>
                        <w:t xml:space="preserve">  17</w:t>
                      </w:r>
                    </w:p>
                  </w:txbxContent>
                </v:textbox>
              </v:shape>
            </w:pict>
          </mc:Fallback>
        </mc:AlternateContent>
      </w:r>
      <w:r>
        <w:rPr>
          <w:noProof/>
        </w:rPr>
        <w:drawing>
          <wp:inline distT="0" distB="0" distL="0" distR="0" wp14:anchorId="730AF76D" wp14:editId="06C305F0">
            <wp:extent cx="5762085" cy="21526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69084"/>
                    <a:stretch/>
                  </pic:blipFill>
                  <pic:spPr bwMode="auto">
                    <a:xfrm>
                      <a:off x="0" y="0"/>
                      <a:ext cx="5760720" cy="2152140"/>
                    </a:xfrm>
                    <a:prstGeom prst="rect">
                      <a:avLst/>
                    </a:prstGeom>
                    <a:ln>
                      <a:noFill/>
                    </a:ln>
                    <a:extLst>
                      <a:ext uri="{53640926-AAD7-44D8-BBD7-CCE9431645EC}">
                        <a14:shadowObscured xmlns:a14="http://schemas.microsoft.com/office/drawing/2010/main"/>
                      </a:ext>
                    </a:extLst>
                  </pic:spPr>
                </pic:pic>
              </a:graphicData>
            </a:graphic>
          </wp:inline>
        </w:drawing>
      </w:r>
    </w:p>
    <w:p w:rsidR="00CB368B" w:rsidRDefault="00CB368B" w:rsidP="00CB368B"/>
    <w:p w:rsidR="00CB368B" w:rsidRDefault="00CB368B" w:rsidP="00CB368B">
      <w:r>
        <w:t>Figure 2: information on metadata of a single variety</w:t>
      </w:r>
    </w:p>
    <w:p w:rsidR="005D7028" w:rsidRDefault="005D7028" w:rsidP="00CB368B"/>
    <w:p w:rsidR="00D4799C" w:rsidRDefault="00D4799C" w:rsidP="00CB368B"/>
    <w:p w:rsidR="00CB368B" w:rsidRDefault="00CB368B" w:rsidP="00CB368B">
      <w:r>
        <w:t>Table 2: Legend of Fig. 2</w:t>
      </w:r>
    </w:p>
    <w:tbl>
      <w:tblPr>
        <w:tblStyle w:val="TableGrid"/>
        <w:tblW w:w="0" w:type="auto"/>
        <w:tblLook w:val="04A0" w:firstRow="1" w:lastRow="0" w:firstColumn="1" w:lastColumn="0" w:noHBand="0" w:noVBand="1"/>
      </w:tblPr>
      <w:tblGrid>
        <w:gridCol w:w="1101"/>
        <w:gridCol w:w="2409"/>
        <w:gridCol w:w="5670"/>
      </w:tblGrid>
      <w:tr w:rsidR="00CB368B" w:rsidTr="00352AD4">
        <w:tc>
          <w:tcPr>
            <w:tcW w:w="1101" w:type="dxa"/>
            <w:shd w:val="clear" w:color="auto" w:fill="D9D9D9" w:themeFill="background1" w:themeFillShade="D9"/>
          </w:tcPr>
          <w:p w:rsidR="00CB368B" w:rsidRDefault="00CB368B" w:rsidP="00352AD4">
            <w:r>
              <w:t>Number</w:t>
            </w:r>
          </w:p>
        </w:tc>
        <w:tc>
          <w:tcPr>
            <w:tcW w:w="2409" w:type="dxa"/>
            <w:shd w:val="clear" w:color="auto" w:fill="D9D9D9" w:themeFill="background1" w:themeFillShade="D9"/>
          </w:tcPr>
          <w:p w:rsidR="00CB368B" w:rsidRDefault="00CB368B" w:rsidP="00352AD4">
            <w:r>
              <w:t>German description /pictogram</w:t>
            </w:r>
          </w:p>
        </w:tc>
        <w:tc>
          <w:tcPr>
            <w:tcW w:w="5670" w:type="dxa"/>
            <w:shd w:val="clear" w:color="auto" w:fill="D9D9D9" w:themeFill="background1" w:themeFillShade="D9"/>
          </w:tcPr>
          <w:p w:rsidR="00CB368B" w:rsidRDefault="00CB368B" w:rsidP="00352AD4">
            <w:r>
              <w:t>English description</w:t>
            </w:r>
          </w:p>
        </w:tc>
      </w:tr>
      <w:tr w:rsidR="00CB368B" w:rsidRPr="008E34C5" w:rsidTr="00352AD4">
        <w:tc>
          <w:tcPr>
            <w:tcW w:w="1101" w:type="dxa"/>
          </w:tcPr>
          <w:p w:rsidR="00CB368B" w:rsidRDefault="00CB368B" w:rsidP="00352AD4">
            <w:r>
              <w:t>11</w:t>
            </w:r>
          </w:p>
        </w:tc>
        <w:tc>
          <w:tcPr>
            <w:tcW w:w="2409" w:type="dxa"/>
          </w:tcPr>
          <w:p w:rsidR="00CB368B" w:rsidRDefault="00CB368B" w:rsidP="00352AD4">
            <w:r>
              <w:t>M</w:t>
            </w:r>
          </w:p>
        </w:tc>
        <w:tc>
          <w:tcPr>
            <w:tcW w:w="5670" w:type="dxa"/>
          </w:tcPr>
          <w:p w:rsidR="00CB368B" w:rsidRDefault="00CB368B" w:rsidP="00352AD4">
            <w:r>
              <w:t>M is the abbreviation for species maize</w:t>
            </w:r>
          </w:p>
        </w:tc>
      </w:tr>
      <w:tr w:rsidR="00CB368B" w:rsidTr="00352AD4">
        <w:tc>
          <w:tcPr>
            <w:tcW w:w="1101" w:type="dxa"/>
          </w:tcPr>
          <w:p w:rsidR="00CB368B" w:rsidRDefault="00CB368B" w:rsidP="00352AD4">
            <w:r>
              <w:t>12</w:t>
            </w:r>
          </w:p>
        </w:tc>
        <w:tc>
          <w:tcPr>
            <w:tcW w:w="2409" w:type="dxa"/>
          </w:tcPr>
          <w:p w:rsidR="00CB368B" w:rsidRDefault="00CB368B" w:rsidP="00352AD4">
            <w:r>
              <w:t>13856</w:t>
            </w:r>
          </w:p>
        </w:tc>
        <w:tc>
          <w:tcPr>
            <w:tcW w:w="5670" w:type="dxa"/>
          </w:tcPr>
          <w:p w:rsidR="00CB368B" w:rsidRDefault="00CB368B" w:rsidP="00352AD4">
            <w:r>
              <w:t>Application number</w:t>
            </w:r>
          </w:p>
        </w:tc>
      </w:tr>
      <w:tr w:rsidR="00CB368B" w:rsidRPr="008E34C5" w:rsidTr="00352AD4">
        <w:tc>
          <w:tcPr>
            <w:tcW w:w="1101" w:type="dxa"/>
          </w:tcPr>
          <w:p w:rsidR="00CB368B" w:rsidRDefault="00CB368B" w:rsidP="00352AD4">
            <w:r>
              <w:t>13</w:t>
            </w:r>
          </w:p>
        </w:tc>
        <w:tc>
          <w:tcPr>
            <w:tcW w:w="2409" w:type="dxa"/>
          </w:tcPr>
          <w:p w:rsidR="00CB368B" w:rsidRDefault="00CB368B" w:rsidP="00352AD4">
            <w:r>
              <w:t>UH 010</w:t>
            </w:r>
          </w:p>
          <w:p w:rsidR="00CB368B" w:rsidRDefault="00CB368B" w:rsidP="00352AD4">
            <w:r>
              <w:t>725</w:t>
            </w:r>
          </w:p>
          <w:p w:rsidR="00CB368B" w:rsidRDefault="00CB368B" w:rsidP="00352AD4">
            <w:proofErr w:type="spellStart"/>
            <w:r>
              <w:t>Hohnheim</w:t>
            </w:r>
            <w:proofErr w:type="spellEnd"/>
          </w:p>
          <w:p w:rsidR="00CB368B" w:rsidRDefault="00CB368B" w:rsidP="00352AD4">
            <w:r>
              <w:t>6830</w:t>
            </w:r>
          </w:p>
        </w:tc>
        <w:tc>
          <w:tcPr>
            <w:tcW w:w="5670" w:type="dxa"/>
          </w:tcPr>
          <w:p w:rsidR="00CB368B" w:rsidRDefault="00CB368B" w:rsidP="00352AD4">
            <w:r>
              <w:t>Breeders reference</w:t>
            </w:r>
          </w:p>
          <w:p w:rsidR="00CB368B" w:rsidRDefault="00CB368B" w:rsidP="00352AD4">
            <w:r>
              <w:t>Number of applicant</w:t>
            </w:r>
          </w:p>
          <w:p w:rsidR="00CB368B" w:rsidRDefault="00CB368B" w:rsidP="00352AD4">
            <w:r>
              <w:t>Applicant name</w:t>
            </w:r>
          </w:p>
          <w:p w:rsidR="00CB368B" w:rsidRDefault="00CB368B" w:rsidP="00352AD4">
            <w:r>
              <w:t>Number of Agent or representative</w:t>
            </w:r>
          </w:p>
        </w:tc>
      </w:tr>
      <w:tr w:rsidR="00CB368B" w:rsidRPr="008E34C5" w:rsidTr="00352AD4">
        <w:tc>
          <w:tcPr>
            <w:tcW w:w="1101" w:type="dxa"/>
          </w:tcPr>
          <w:p w:rsidR="00CB368B" w:rsidRDefault="00CB368B" w:rsidP="00352AD4">
            <w:r>
              <w:t>14</w:t>
            </w:r>
          </w:p>
        </w:tc>
        <w:tc>
          <w:tcPr>
            <w:tcW w:w="2409" w:type="dxa"/>
          </w:tcPr>
          <w:p w:rsidR="00CB368B" w:rsidRPr="00CB368B" w:rsidRDefault="00CB368B" w:rsidP="00352AD4">
            <w:pPr>
              <w:rPr>
                <w:lang w:val="de-DE"/>
              </w:rPr>
            </w:pPr>
            <w:r w:rsidRPr="00CB368B">
              <w:rPr>
                <w:lang w:val="de-DE"/>
              </w:rPr>
              <w:t>Antrag Schutz</w:t>
            </w:r>
          </w:p>
          <w:p w:rsidR="00CB368B" w:rsidRPr="00CB368B" w:rsidRDefault="00CB368B" w:rsidP="00352AD4">
            <w:pPr>
              <w:rPr>
                <w:lang w:val="de-DE"/>
              </w:rPr>
            </w:pPr>
            <w:r w:rsidRPr="00CB368B">
              <w:rPr>
                <w:lang w:val="de-DE"/>
              </w:rPr>
              <w:t>31.01.2013</w:t>
            </w:r>
          </w:p>
          <w:p w:rsidR="00CB368B" w:rsidRPr="00CB368B" w:rsidRDefault="00CB368B" w:rsidP="00352AD4">
            <w:pPr>
              <w:rPr>
                <w:lang w:val="de-DE"/>
              </w:rPr>
            </w:pPr>
            <w:r w:rsidRPr="00CB368B">
              <w:rPr>
                <w:lang w:val="de-DE"/>
              </w:rPr>
              <w:t>Erteilung Schutz</w:t>
            </w:r>
          </w:p>
          <w:p w:rsidR="00CB368B" w:rsidRPr="00CB368B" w:rsidRDefault="00CB368B" w:rsidP="00352AD4">
            <w:pPr>
              <w:rPr>
                <w:lang w:val="de-DE"/>
              </w:rPr>
            </w:pPr>
            <w:r w:rsidRPr="00CB368B">
              <w:rPr>
                <w:lang w:val="de-DE"/>
              </w:rPr>
              <w:t>Löschung Schutz</w:t>
            </w:r>
          </w:p>
          <w:p w:rsidR="00CB368B" w:rsidRPr="00CB368B" w:rsidRDefault="00CB368B" w:rsidP="00352AD4">
            <w:pPr>
              <w:rPr>
                <w:lang w:val="de-DE"/>
              </w:rPr>
            </w:pPr>
            <w:r w:rsidRPr="00CB368B">
              <w:rPr>
                <w:lang w:val="de-DE"/>
              </w:rPr>
              <w:t>Antrag Zulassung</w:t>
            </w:r>
          </w:p>
          <w:p w:rsidR="00CB368B" w:rsidRPr="00CB368B" w:rsidRDefault="00CB368B" w:rsidP="00352AD4">
            <w:pPr>
              <w:rPr>
                <w:lang w:val="de-DE"/>
              </w:rPr>
            </w:pPr>
            <w:r w:rsidRPr="00CB368B">
              <w:rPr>
                <w:lang w:val="de-DE"/>
              </w:rPr>
              <w:t>Eintragung Zulassung</w:t>
            </w:r>
          </w:p>
          <w:p w:rsidR="00CB368B" w:rsidRPr="00CB368B" w:rsidRDefault="00CB368B" w:rsidP="00352AD4">
            <w:pPr>
              <w:rPr>
                <w:lang w:val="de-DE"/>
              </w:rPr>
            </w:pPr>
            <w:r w:rsidRPr="00CB368B">
              <w:rPr>
                <w:lang w:val="de-DE"/>
              </w:rPr>
              <w:t>Löschung Zulassung</w:t>
            </w:r>
          </w:p>
        </w:tc>
        <w:tc>
          <w:tcPr>
            <w:tcW w:w="5670" w:type="dxa"/>
          </w:tcPr>
          <w:p w:rsidR="00CB368B" w:rsidRDefault="00CB368B" w:rsidP="00352AD4">
            <w:r>
              <w:t>Date of application for protection</w:t>
            </w:r>
          </w:p>
          <w:p w:rsidR="00CB368B" w:rsidRDefault="00CB368B" w:rsidP="00352AD4">
            <w:r>
              <w:t>31</w:t>
            </w:r>
            <w:r w:rsidRPr="007A4B6D">
              <w:rPr>
                <w:vertAlign w:val="superscript"/>
              </w:rPr>
              <w:t>st</w:t>
            </w:r>
            <w:r>
              <w:t xml:space="preserve"> of January 2013</w:t>
            </w:r>
          </w:p>
          <w:p w:rsidR="00CB368B" w:rsidRDefault="00CB368B" w:rsidP="00352AD4">
            <w:r>
              <w:t>Date of protection</w:t>
            </w:r>
          </w:p>
          <w:p w:rsidR="00CB368B" w:rsidRDefault="00CB368B" w:rsidP="00352AD4">
            <w:r>
              <w:t>Date of termination</w:t>
            </w:r>
          </w:p>
          <w:p w:rsidR="00CB368B" w:rsidRDefault="00CB368B" w:rsidP="00352AD4">
            <w:r>
              <w:t>Date of application for National List</w:t>
            </w:r>
          </w:p>
          <w:p w:rsidR="00CB368B" w:rsidRDefault="00CB368B" w:rsidP="00352AD4">
            <w:r>
              <w:t>Date of addition to National List</w:t>
            </w:r>
          </w:p>
          <w:p w:rsidR="00CB368B" w:rsidRDefault="00CB368B" w:rsidP="00352AD4">
            <w:r>
              <w:t>Date of deletion from National List</w:t>
            </w:r>
          </w:p>
        </w:tc>
      </w:tr>
      <w:tr w:rsidR="00CB368B" w:rsidRPr="008E34C5" w:rsidTr="00352AD4">
        <w:tc>
          <w:tcPr>
            <w:tcW w:w="1101" w:type="dxa"/>
          </w:tcPr>
          <w:p w:rsidR="00CB368B" w:rsidRDefault="00CB368B" w:rsidP="00352AD4">
            <w:r>
              <w:t>15</w:t>
            </w:r>
          </w:p>
        </w:tc>
        <w:tc>
          <w:tcPr>
            <w:tcW w:w="2409" w:type="dxa"/>
          </w:tcPr>
          <w:p w:rsidR="00CB368B" w:rsidRDefault="00CB368B" w:rsidP="00352AD4">
            <w:r>
              <w:rPr>
                <w:noProof/>
              </w:rPr>
              <w:drawing>
                <wp:inline distT="0" distB="0" distL="0" distR="0" wp14:anchorId="2F6FEE81" wp14:editId="741D9C02">
                  <wp:extent cx="471486" cy="252413"/>
                  <wp:effectExtent l="0" t="0" r="508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3894" t="6908" r="7924" b="89535"/>
                          <a:stretch/>
                        </pic:blipFill>
                        <pic:spPr bwMode="auto">
                          <a:xfrm>
                            <a:off x="0" y="0"/>
                            <a:ext cx="471383" cy="252358"/>
                          </a:xfrm>
                          <a:prstGeom prst="rect">
                            <a:avLst/>
                          </a:prstGeom>
                          <a:ln>
                            <a:noFill/>
                          </a:ln>
                          <a:extLst>
                            <a:ext uri="{53640926-AAD7-44D8-BBD7-CCE9431645EC}">
                              <a14:shadowObscured xmlns:a14="http://schemas.microsoft.com/office/drawing/2010/main"/>
                            </a:ext>
                          </a:extLst>
                        </pic:spPr>
                      </pic:pic>
                    </a:graphicData>
                  </a:graphic>
                </wp:inline>
              </w:drawing>
            </w:r>
          </w:p>
          <w:p w:rsidR="00CB368B" w:rsidRDefault="00CB368B" w:rsidP="00352AD4"/>
        </w:tc>
        <w:tc>
          <w:tcPr>
            <w:tcW w:w="5670" w:type="dxa"/>
          </w:tcPr>
          <w:p w:rsidR="00CB368B" w:rsidRDefault="00CB368B" w:rsidP="00352AD4">
            <w:r>
              <w:t xml:space="preserve">Abbreviation and sign for protection procedure (in German: </w:t>
            </w:r>
            <w:proofErr w:type="spellStart"/>
            <w:r>
              <w:t>Schutz</w:t>
            </w:r>
            <w:proofErr w:type="spellEnd"/>
            <w:r>
              <w:t>)</w:t>
            </w:r>
          </w:p>
        </w:tc>
      </w:tr>
      <w:tr w:rsidR="00CB368B" w:rsidRPr="008E34C5" w:rsidTr="00352AD4">
        <w:tc>
          <w:tcPr>
            <w:tcW w:w="1101" w:type="dxa"/>
          </w:tcPr>
          <w:p w:rsidR="00CB368B" w:rsidRDefault="00CB368B" w:rsidP="00352AD4">
            <w:r>
              <w:t>16</w:t>
            </w:r>
          </w:p>
        </w:tc>
        <w:tc>
          <w:tcPr>
            <w:tcW w:w="2409" w:type="dxa"/>
          </w:tcPr>
          <w:p w:rsidR="00CB368B" w:rsidRDefault="00CB368B" w:rsidP="00352AD4">
            <w:r>
              <w:t xml:space="preserve">             </w:t>
            </w:r>
            <w:r>
              <w:rPr>
                <w:noProof/>
              </w:rPr>
              <w:drawing>
                <wp:inline distT="0" distB="0" distL="0" distR="0" wp14:anchorId="54AA2BC7" wp14:editId="1F5E4AFC">
                  <wp:extent cx="180975" cy="23336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3647" t="7045" r="3212" b="89604"/>
                          <a:stretch/>
                        </pic:blipFill>
                        <pic:spPr bwMode="auto">
                          <a:xfrm>
                            <a:off x="0" y="0"/>
                            <a:ext cx="180935" cy="23331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rsidR="00CB368B" w:rsidRDefault="00CB368B" w:rsidP="00352AD4">
            <w:r>
              <w:t>Push button to get metadata as tip text</w:t>
            </w:r>
          </w:p>
        </w:tc>
      </w:tr>
      <w:tr w:rsidR="00CB368B" w:rsidRPr="008E34C5" w:rsidTr="00352AD4">
        <w:tc>
          <w:tcPr>
            <w:tcW w:w="1101" w:type="dxa"/>
          </w:tcPr>
          <w:p w:rsidR="00CB368B" w:rsidRDefault="00CB368B" w:rsidP="00352AD4">
            <w:r>
              <w:t>17</w:t>
            </w:r>
          </w:p>
        </w:tc>
        <w:tc>
          <w:tcPr>
            <w:tcW w:w="2409" w:type="dxa"/>
          </w:tcPr>
          <w:p w:rsidR="00CB368B" w:rsidRDefault="00CB368B" w:rsidP="00352AD4">
            <w:pPr>
              <w:rPr>
                <w:color w:val="FFFFFF" w:themeColor="background1"/>
              </w:rPr>
            </w:pPr>
            <w:r>
              <w:rPr>
                <w:color w:val="FFFFFF" w:themeColor="background1"/>
              </w:rPr>
              <w:t xml:space="preserve">                         </w:t>
            </w:r>
            <w:r>
              <w:rPr>
                <w:noProof/>
              </w:rPr>
              <w:drawing>
                <wp:inline distT="0" distB="0" distL="0" distR="0" wp14:anchorId="376D3F6E" wp14:editId="75273859">
                  <wp:extent cx="157162" cy="2286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6292" t="7113" r="980" b="89604"/>
                          <a:stretch/>
                        </pic:blipFill>
                        <pic:spPr bwMode="auto">
                          <a:xfrm>
                            <a:off x="0" y="0"/>
                            <a:ext cx="157127" cy="228550"/>
                          </a:xfrm>
                          <a:prstGeom prst="rect">
                            <a:avLst/>
                          </a:prstGeom>
                          <a:ln>
                            <a:noFill/>
                          </a:ln>
                          <a:extLst>
                            <a:ext uri="{53640926-AAD7-44D8-BBD7-CCE9431645EC}">
                              <a14:shadowObscured xmlns:a14="http://schemas.microsoft.com/office/drawing/2010/main"/>
                            </a:ext>
                          </a:extLst>
                        </pic:spPr>
                      </pic:pic>
                    </a:graphicData>
                  </a:graphic>
                </wp:inline>
              </w:drawing>
            </w:r>
          </w:p>
          <w:p w:rsidR="00CB368B" w:rsidRPr="003A58DB" w:rsidRDefault="00CB368B" w:rsidP="00352AD4">
            <w:pPr>
              <w:rPr>
                <w:color w:val="FFFFFF" w:themeColor="background1"/>
              </w:rPr>
            </w:pPr>
          </w:p>
        </w:tc>
        <w:tc>
          <w:tcPr>
            <w:tcW w:w="5670" w:type="dxa"/>
          </w:tcPr>
          <w:p w:rsidR="00CB368B" w:rsidRDefault="00CB368B" w:rsidP="00352AD4">
            <w:r>
              <w:t>Button to delete variety from search list (not in file cabinet)</w:t>
            </w:r>
          </w:p>
        </w:tc>
      </w:tr>
    </w:tbl>
    <w:p w:rsidR="00CB368B" w:rsidRDefault="00CB368B" w:rsidP="00CB368B"/>
    <w:p w:rsidR="00CB368B" w:rsidRDefault="00CB368B" w:rsidP="00CB368B">
      <w:r>
        <w:br w:type="page"/>
      </w:r>
    </w:p>
    <w:p w:rsidR="00CB368B" w:rsidRDefault="005D7028" w:rsidP="00CB368B">
      <w:r w:rsidRPr="00E02775">
        <w:rPr>
          <w:color w:val="000000"/>
        </w:rPr>
        <w:lastRenderedPageBreak/>
        <w:fldChar w:fldCharType="begin"/>
      </w:r>
      <w:r w:rsidRPr="00E02775">
        <w:rPr>
          <w:color w:val="000000"/>
        </w:rPr>
        <w:instrText xml:space="preserve"> AUTONUM  </w:instrText>
      </w:r>
      <w:r w:rsidRPr="00E02775">
        <w:rPr>
          <w:color w:val="000000"/>
        </w:rPr>
        <w:fldChar w:fldCharType="end"/>
      </w:r>
      <w:r w:rsidRPr="005C738A">
        <w:tab/>
      </w:r>
      <w:r w:rsidR="00CB368B">
        <w:t>Looking into the variety file information (protection or national listing), document names and first page of newest or chosen document in an Adobe Reader frame are available (see Figure 3). All documents are stored in pdf/A-Format (long term format for storing documents) with the possibility of optical character recognition (OCR) which is necessary for full-text search.</w:t>
      </w:r>
      <w:r w:rsidR="00CB368B" w:rsidRPr="001C7807">
        <w:rPr>
          <w:noProof/>
          <w:lang w:eastAsia="de-DE"/>
        </w:rPr>
        <w:t xml:space="preserve"> </w:t>
      </w:r>
      <w:r w:rsidR="00CB368B">
        <w:t xml:space="preserve">Translation of information names is part of Table 3 (Legend of Figure 3). </w:t>
      </w:r>
    </w:p>
    <w:p w:rsidR="00CB368B" w:rsidRDefault="00CB368B" w:rsidP="00CB368B">
      <w:r>
        <w:rPr>
          <w:noProof/>
        </w:rPr>
        <mc:AlternateContent>
          <mc:Choice Requires="wps">
            <w:drawing>
              <wp:anchor distT="0" distB="0" distL="114300" distR="114300" simplePos="0" relativeHeight="251664384" behindDoc="0" locked="0" layoutInCell="1" allowOverlap="1" wp14:anchorId="7440E8BB" wp14:editId="792D388E">
                <wp:simplePos x="0" y="0"/>
                <wp:positionH relativeFrom="column">
                  <wp:posOffset>3809</wp:posOffset>
                </wp:positionH>
                <wp:positionV relativeFrom="paragraph">
                  <wp:posOffset>12700</wp:posOffset>
                </wp:positionV>
                <wp:extent cx="5762625" cy="257175"/>
                <wp:effectExtent l="0" t="0" r="28575" b="28575"/>
                <wp:wrapNone/>
                <wp:docPr id="13" name="Textfeld 13"/>
                <wp:cNvGraphicFramePr/>
                <a:graphic xmlns:a="http://schemas.openxmlformats.org/drawingml/2006/main">
                  <a:graphicData uri="http://schemas.microsoft.com/office/word/2010/wordprocessingShape">
                    <wps:wsp>
                      <wps:cNvSpPr txBox="1"/>
                      <wps:spPr>
                        <a:xfrm flipH="1">
                          <a:off x="0" y="0"/>
                          <a:ext cx="5762625" cy="257175"/>
                        </a:xfrm>
                        <a:prstGeom prst="rect">
                          <a:avLst/>
                        </a:prstGeom>
                        <a:solidFill>
                          <a:sysClr val="window" lastClr="FFFFFF"/>
                        </a:solidFill>
                        <a:ln w="6350">
                          <a:solidFill>
                            <a:prstClr val="black"/>
                          </a:solidFill>
                        </a:ln>
                        <a:effectLst/>
                      </wps:spPr>
                      <wps:txbx>
                        <w:txbxContent>
                          <w:p w:rsidR="00CB368B" w:rsidRPr="00745D12" w:rsidRDefault="00CB368B" w:rsidP="00CB368B">
                            <w:pPr>
                              <w:spacing w:after="60"/>
                              <w:rPr>
                                <w:color w:val="FF0000"/>
                              </w:rPr>
                            </w:pPr>
                            <w:r>
                              <w:rPr>
                                <w:color w:val="FF0000"/>
                              </w:rPr>
                              <w:t xml:space="preserve">Legend number:         18 19     20                                                   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0" type="#_x0000_t202" style="position:absolute;left:0;text-align:left;margin-left:.3pt;margin-top:1pt;width:453.75pt;height:20.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0x9ZAIAANMEAAAOAAAAZHJzL2Uyb0RvYy54bWysVMtuEzEU3SPxD5b3dJI0D4g6qUKrAFLV&#10;VmpR147Hbiw8trGdzISv59iTCWnLCpGFdV9zH+eem4vLttZkJ3xQ1pR0eDagRBhuK2WeS/r9cfXh&#10;IyUhMlMxbY0o6V4Eerl4/+6icXMxshurK+EJkpgwb1xJNzG6eVEEvhE1C2fWCQOntL5mEap/LirP&#10;GmSvdTEaDKZFY33lvOUiBFivOydd5PxSCh7vpAwiEl1S9Bbz6/O7Tm+xuGDzZ8/cRvFDG+wfuqiZ&#10;Mih6THXNIiNbr96kqhX3NlgZz7itCyul4iLPgGmGg1fTPGyYE3kWgBPcEabw/9Ly2929J6rC7s4p&#10;MazGjh5FG6XQFYEJ+DQuzBH24BAY28+2RWxvDzCmsVvpayK1cl+TM1kwGkEkMN8fcUZewmGczKaj&#10;6WhCCYdvNJkNZ5OUsOjypK+dD/GLsDVJQkk99pizst1NiF1oH5LCg9WqWimts7IPV9qTHcPKwZTK&#10;NpRoFiKMJV3l36Hai8+0IU1Jp+eTQa70wpdqHXOuNeM/3mZA99qk+iLT7tBnAq8DKUmxXbcZ7HEP&#10;4NpWe+DqbcfM4PhKodgN+r1nHlQEgDiveIdHaosO7UGiZGP9r7/ZUzwYAi8lDahd0vBzy7wADN8M&#10;uPNpOB6nW8jKeDIbQfGnnvWpx2zrKwsohzhkx7OY4qPuRelt/YQrXKaqcDHDUbuksRevYndwuGIu&#10;lsscBPY7Fm/Mg+M9YxLIj+0T8+6w9Qi+3Nr+CNj81fK72IS4sctttFJlZiScO1TBqKTgcjK3Dlee&#10;TvNUz1F//osWvwEAAP//AwBQSwMEFAAGAAgAAAAhAHWQ1zDbAAAABQEAAA8AAABkcnMvZG93bnJl&#10;di54bWxMj8FOwzAQRO9I/IO1SNzouhFUJc2mgkhISHCghQ9wYzcJxOsodtvA17OcynE0o5k3xXry&#10;vTq6MXaBCeYzDcpxHWzHDcHH+9PNElRMhq3pAzuCbxdhXV5eFCa34cQbd9ymRkkJx9wQtCkNOWKs&#10;W+dNnIXBsXj7MHqTRI4N2tGcpNz3mGm9QG86loXWDK5qXf21PXiCRx2nTfdm6+r5BasffLX4OSSi&#10;66vpYQUquSmdw/CHL+hQCtMuHNhG1RMsJEeQyR8x7/VyDmpHcJvdAZYF/qcvfwEAAP//AwBQSwEC&#10;LQAUAAYACAAAACEAtoM4kv4AAADhAQAAEwAAAAAAAAAAAAAAAAAAAAAAW0NvbnRlbnRfVHlwZXNd&#10;LnhtbFBLAQItABQABgAIAAAAIQA4/SH/1gAAAJQBAAALAAAAAAAAAAAAAAAAAC8BAABfcmVscy8u&#10;cmVsc1BLAQItABQABgAIAAAAIQBH60x9ZAIAANMEAAAOAAAAAAAAAAAAAAAAAC4CAABkcnMvZTJv&#10;RG9jLnhtbFBLAQItABQABgAIAAAAIQB1kNcw2wAAAAUBAAAPAAAAAAAAAAAAAAAAAL4EAABkcnMv&#10;ZG93bnJldi54bWxQSwUGAAAAAAQABADzAAAAxgUAAAAA&#10;" fillcolor="window" strokeweight=".5pt">
                <v:textbox>
                  <w:txbxContent>
                    <w:p w:rsidR="00CB368B" w:rsidRPr="00745D12" w:rsidRDefault="00CB368B" w:rsidP="00CB368B">
                      <w:pPr>
                        <w:spacing w:after="60"/>
                        <w:rPr>
                          <w:color w:val="FF0000"/>
                        </w:rPr>
                      </w:pPr>
                      <w:r>
                        <w:rPr>
                          <w:color w:val="FF0000"/>
                        </w:rPr>
                        <w:t xml:space="preserve">Legend number:         18 19     20                                                   21    </w:t>
                      </w:r>
                    </w:p>
                  </w:txbxContent>
                </v:textbox>
              </v:shape>
            </w:pict>
          </mc:Fallback>
        </mc:AlternateContent>
      </w:r>
    </w:p>
    <w:p w:rsidR="00CB368B" w:rsidRDefault="00D4799C" w:rsidP="00CB368B">
      <w:r>
        <w:rPr>
          <w:noProof/>
        </w:rPr>
        <mc:AlternateContent>
          <mc:Choice Requires="wps">
            <w:drawing>
              <wp:anchor distT="0" distB="0" distL="114300" distR="114300" simplePos="0" relativeHeight="251665408" behindDoc="0" locked="0" layoutInCell="1" allowOverlap="1" wp14:anchorId="4AF19502" wp14:editId="30EE58F3">
                <wp:simplePos x="0" y="0"/>
                <wp:positionH relativeFrom="column">
                  <wp:posOffset>1356360</wp:posOffset>
                </wp:positionH>
                <wp:positionV relativeFrom="paragraph">
                  <wp:posOffset>4826635</wp:posOffset>
                </wp:positionV>
                <wp:extent cx="4486275" cy="238125"/>
                <wp:effectExtent l="0" t="0" r="28575" b="28575"/>
                <wp:wrapNone/>
                <wp:docPr id="14" name="Textfeld 14"/>
                <wp:cNvGraphicFramePr/>
                <a:graphic xmlns:a="http://schemas.openxmlformats.org/drawingml/2006/main">
                  <a:graphicData uri="http://schemas.microsoft.com/office/word/2010/wordprocessingShape">
                    <wps:wsp>
                      <wps:cNvSpPr txBox="1"/>
                      <wps:spPr>
                        <a:xfrm flipH="1">
                          <a:off x="0" y="0"/>
                          <a:ext cx="4486275" cy="238125"/>
                        </a:xfrm>
                        <a:prstGeom prst="rect">
                          <a:avLst/>
                        </a:prstGeom>
                        <a:solidFill>
                          <a:sysClr val="window" lastClr="FFFFFF"/>
                        </a:solidFill>
                        <a:ln w="6350">
                          <a:solidFill>
                            <a:prstClr val="black"/>
                          </a:solidFill>
                        </a:ln>
                        <a:effectLst/>
                      </wps:spPr>
                      <wps:txbx>
                        <w:txbxContent>
                          <w:p w:rsidR="00CB368B" w:rsidRPr="00745D12" w:rsidRDefault="00CB368B" w:rsidP="00CB368B">
                            <w:pPr>
                              <w:spacing w:after="60"/>
                              <w:rPr>
                                <w:color w:val="FF0000"/>
                              </w:rPr>
                            </w:pPr>
                            <w:r>
                              <w:rPr>
                                <w:color w:val="FF0000"/>
                              </w:rPr>
                              <w:t xml:space="preserve">22   </w:t>
                            </w:r>
                            <w:r w:rsidR="005D7028">
                              <w:rPr>
                                <w:color w:val="FF0000"/>
                              </w:rPr>
                              <w:t xml:space="preserve"> </w:t>
                            </w:r>
                            <w:r>
                              <w:rPr>
                                <w:color w:val="FF0000"/>
                              </w:rPr>
                              <w:t xml:space="preserve">23 </w:t>
                            </w:r>
                            <w:r w:rsidR="005D7028">
                              <w:rPr>
                                <w:color w:val="FF0000"/>
                              </w:rPr>
                              <w:t xml:space="preserve">  </w:t>
                            </w:r>
                            <w:r>
                              <w:rPr>
                                <w:color w:val="FF0000"/>
                              </w:rPr>
                              <w:t xml:space="preserve">    24             </w:t>
                            </w:r>
                            <w:r w:rsidR="005D7028">
                              <w:rPr>
                                <w:color w:val="FF0000"/>
                              </w:rPr>
                              <w:t xml:space="preserve"> </w:t>
                            </w:r>
                            <w:r>
                              <w:rPr>
                                <w:color w:val="FF0000"/>
                              </w:rPr>
                              <w:t xml:space="preserve">                                      25  </w:t>
                            </w:r>
                            <w:r w:rsidR="005D7028">
                              <w:rPr>
                                <w:color w:val="FF0000"/>
                              </w:rPr>
                              <w:t xml:space="preserve"> </w:t>
                            </w:r>
                            <w:r>
                              <w:rPr>
                                <w:color w:val="FF0000"/>
                              </w:rPr>
                              <w:t xml:space="preserve">     26</w:t>
                            </w:r>
                            <w:r w:rsidR="005D7028">
                              <w:rPr>
                                <w:color w:val="FF0000"/>
                              </w:rPr>
                              <w:t xml:space="preserve"> </w:t>
                            </w:r>
                            <w:r>
                              <w:rPr>
                                <w:color w:val="FF0000"/>
                              </w:rPr>
                              <w:t xml:space="preserve">      27       28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1" type="#_x0000_t202" style="position:absolute;left:0;text-align:left;margin-left:106.8pt;margin-top:380.05pt;width:353.25pt;height:18.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xGYwIAANMEAAAOAAAAZHJzL2Uyb0RvYy54bWysVMtuGjEU3VfqP1jeNwMEkhRliGgi2kpR&#10;EimpsjYeO4zq8XVtwwz9+h57gLy6qsrCuq+5j3PP5fyiawzbKB9qsiUfHg04U1ZSVdunkv94WHw6&#10;4yxEYSthyKqSb1XgF7OPH85bN1UjWpGplGdIYsO0dSVfxeimRRHkSjUiHJFTFk5NvhERqn8qKi9a&#10;ZG9MMRoMToqWfOU8SRUCrFe9k89yfq2VjLdaBxWZKTl6i/n1+V2mt5idi+mTF25Vy10b4h+6aERt&#10;UfSQ6kpEwda+fpeqqaWnQDoeSWoK0rqWKs+AaYaDN9Pcr4RTeRaAE9wBpvD/0sqbzZ1ndYXdjTmz&#10;osGOHlQXtTIVgwn4tC5MEXbvEBi7L9Qhdm8PMKaxO+0bpk3tviVnsmA0hkhgvj3gjLxMwjgen52M&#10;TiecSfhGx2fD0SQlLPo86WvnQ/yqqGFJKLnHHnNWsbkOsQ/dh6TwQKauFrUxWdmGS+PZRmDlYEpF&#10;LWdGhAhjyRf5t6v26jNjWVvyk+PJIFd65Uu1DjmXRsif7zOge2NTfZVpt+szgdeDlKTYLbsMdp43&#10;WZZUbYGrp56ZwclFjWLX6PdOeFARAOK84i0ebQgd0k7ibEX+99/sKR4MgZezFtQuefi1Fl4Bhu8W&#10;3Pk8HI/TLWRlPDkdQfEvPcuXHrtuLglQDnHITmYxxUezF7Wn5hFXOE9V4RJWonbJ4168jP3B4Yql&#10;ms9zENjvRLy2907uGZNAfugehXe7rUfw5Yb2RyCmb5bfxybELc3XkXSdmfGMKhiVFFxO5tbuytNp&#10;vtRz1PN/0ewPAAAA//8DAFBLAwQUAAYACAAAACEABL7KzN8AAAALAQAADwAAAGRycy9kb3ducmV2&#10;LnhtbEyPz07DMAyH70i8Q2QkbsxtkTpWmk5QCQkJDmzwAFlj2kLjVE22FZ4e78Ru/vPp58/lenaD&#10;OtAUes8a0kUCirjxtudWw8f7080dqBANWzN4Jg0/FGBdXV6UprD+yBs6bGOrJIRDYTR0MY4FYmg6&#10;ciYs/Egsu08/OROlnVq0kzlKuBswS5IcnelZLnRmpLqj5nu7dxoekzBv+jfb1M8vWP/iq8WvMWp9&#10;fTU/3IOKNMd/GE76og6VOO38nm1Qg4Ysvc0F1bDMkxSUEKvsVOxkslrmgFWJ5z9UfwAAAP//AwBQ&#10;SwECLQAUAAYACAAAACEAtoM4kv4AAADhAQAAEwAAAAAAAAAAAAAAAAAAAAAAW0NvbnRlbnRfVHlw&#10;ZXNdLnhtbFBLAQItABQABgAIAAAAIQA4/SH/1gAAAJQBAAALAAAAAAAAAAAAAAAAAC8BAABfcmVs&#10;cy8ucmVsc1BLAQItABQABgAIAAAAIQBbFLxGYwIAANMEAAAOAAAAAAAAAAAAAAAAAC4CAABkcnMv&#10;ZTJvRG9jLnhtbFBLAQItABQABgAIAAAAIQAEvsrM3wAAAAsBAAAPAAAAAAAAAAAAAAAAAL0EAABk&#10;cnMvZG93bnJldi54bWxQSwUGAAAAAAQABADzAAAAyQUAAAAA&#10;" fillcolor="window" strokeweight=".5pt">
                <v:textbox>
                  <w:txbxContent>
                    <w:p w:rsidR="00CB368B" w:rsidRPr="00745D12" w:rsidRDefault="00CB368B" w:rsidP="00CB368B">
                      <w:pPr>
                        <w:spacing w:after="60"/>
                        <w:rPr>
                          <w:color w:val="FF0000"/>
                        </w:rPr>
                      </w:pPr>
                      <w:r>
                        <w:rPr>
                          <w:color w:val="FF0000"/>
                        </w:rPr>
                        <w:t xml:space="preserve">22   </w:t>
                      </w:r>
                      <w:r w:rsidR="005D7028">
                        <w:rPr>
                          <w:color w:val="FF0000"/>
                        </w:rPr>
                        <w:t xml:space="preserve"> </w:t>
                      </w:r>
                      <w:r>
                        <w:rPr>
                          <w:color w:val="FF0000"/>
                        </w:rPr>
                        <w:t xml:space="preserve">23 </w:t>
                      </w:r>
                      <w:r w:rsidR="005D7028">
                        <w:rPr>
                          <w:color w:val="FF0000"/>
                        </w:rPr>
                        <w:t xml:space="preserve">  </w:t>
                      </w:r>
                      <w:r>
                        <w:rPr>
                          <w:color w:val="FF0000"/>
                        </w:rPr>
                        <w:t xml:space="preserve">    24             </w:t>
                      </w:r>
                      <w:r w:rsidR="005D7028">
                        <w:rPr>
                          <w:color w:val="FF0000"/>
                        </w:rPr>
                        <w:t xml:space="preserve"> </w:t>
                      </w:r>
                      <w:r>
                        <w:rPr>
                          <w:color w:val="FF0000"/>
                        </w:rPr>
                        <w:t xml:space="preserve">                                      25  </w:t>
                      </w:r>
                      <w:r w:rsidR="005D7028">
                        <w:rPr>
                          <w:color w:val="FF0000"/>
                        </w:rPr>
                        <w:t xml:space="preserve"> </w:t>
                      </w:r>
                      <w:r>
                        <w:rPr>
                          <w:color w:val="FF0000"/>
                        </w:rPr>
                        <w:t xml:space="preserve">     26</w:t>
                      </w:r>
                      <w:r w:rsidR="005D7028">
                        <w:rPr>
                          <w:color w:val="FF0000"/>
                        </w:rPr>
                        <w:t xml:space="preserve"> </w:t>
                      </w:r>
                      <w:r>
                        <w:rPr>
                          <w:color w:val="FF0000"/>
                        </w:rPr>
                        <w:t xml:space="preserve">      27       28    </w:t>
                      </w:r>
                    </w:p>
                  </w:txbxContent>
                </v:textbox>
              </v:shape>
            </w:pict>
          </mc:Fallback>
        </mc:AlternateContent>
      </w:r>
      <w:r w:rsidR="005D7028">
        <w:rPr>
          <w:noProof/>
        </w:rPr>
        <w:drawing>
          <wp:inline distT="0" distB="0" distL="0" distR="0" wp14:anchorId="5E192616" wp14:editId="05D70AD7">
            <wp:extent cx="5753100" cy="48768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4883259"/>
                    </a:xfrm>
                    <a:prstGeom prst="rect">
                      <a:avLst/>
                    </a:prstGeom>
                  </pic:spPr>
                </pic:pic>
              </a:graphicData>
            </a:graphic>
          </wp:inline>
        </w:drawing>
      </w:r>
      <w:r w:rsidR="00CB368B">
        <w:rPr>
          <w:noProof/>
        </w:rPr>
        <mc:AlternateContent>
          <mc:Choice Requires="wps">
            <w:drawing>
              <wp:anchor distT="0" distB="0" distL="114300" distR="114300" simplePos="0" relativeHeight="251663360" behindDoc="0" locked="0" layoutInCell="1" allowOverlap="1" wp14:anchorId="25C77C5A" wp14:editId="70FA3C8B">
                <wp:simplePos x="0" y="0"/>
                <wp:positionH relativeFrom="column">
                  <wp:posOffset>3043555</wp:posOffset>
                </wp:positionH>
                <wp:positionV relativeFrom="paragraph">
                  <wp:posOffset>2859405</wp:posOffset>
                </wp:positionV>
                <wp:extent cx="2305050" cy="1590675"/>
                <wp:effectExtent l="0" t="0" r="19050" b="28575"/>
                <wp:wrapNone/>
                <wp:docPr id="12" name="Rechteck 12"/>
                <wp:cNvGraphicFramePr/>
                <a:graphic xmlns:a="http://schemas.openxmlformats.org/drawingml/2006/main">
                  <a:graphicData uri="http://schemas.microsoft.com/office/word/2010/wordprocessingShape">
                    <wps:wsp>
                      <wps:cNvSpPr/>
                      <wps:spPr>
                        <a:xfrm>
                          <a:off x="0" y="0"/>
                          <a:ext cx="2305050" cy="1590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2" o:spid="_x0000_s1026" style="position:absolute;margin-left:239.65pt;margin-top:225.15pt;width:181.5pt;height:125.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jcdAIAADsFAAAOAAAAZHJzL2Uyb0RvYy54bWysVG1P2zAQ/j5p/8Hy95G0o7xUpKgCMU1C&#10;UAETn41jk2i2zzu7Tbtfv7OTBgRoH6a1knP23T2+l+d8dr61hm0UhhZcxScHJWfKSahb91zxHw9X&#10;X044C1G4WhhwquI7Ffj54vOns87P1RQaMLVCRiAuzDtf8SZGPy+KIBtlRTgArxwpNaAVkbb4XNQo&#10;OkK3ppiW5VHRAdYeQaoQ6PSyV/JFxtdayXirdVCRmYpTbDGvmNentBaLMzF/RuGbVg5hiH+IworW&#10;0aUj1KWIgq2xfQdlW4kQQMcDCbYArVupcg6UzaR8k819I7zKuVBxgh/LFP4frLzZrJC1NfVuypkT&#10;lnp0p2QTlfzJ6Ijq0/kwJ7N7v8JhF0hMyW412vSlNNg213Q31lRtI5N0OP1azujPmSTdZHZaHh3P&#10;Emrx4u4xxG8KLEtCxZGalmspNtch9qZ7E/JL4fQBZCnujEoxGHenNCWSrszemULqwiDbCGq+kFK5&#10;OOlVjahVfzwr6TfEM3rk6DJgQtatMSP2AJDo+R67j3WwT64qM3B0Lv8WWO88euSbwcXR2bYO8CMA&#10;Q1kNN/f2+yL1pUlVeoJ6R21G6PkfvLxqqdbXIsSVQCI89YeGON7Sog10FYdB4qwB/P3RebInHpKW&#10;s44GqOLh11qg4sx8d8TQ08nhYZq4vDmcHU9pg681T681bm0vgNo0oefCyywm+2j2okawjzTry3Qr&#10;qYSTdHfFZcT95iL2g02vhVTLZTajKfMiXrt7LxN4qmri0sP2UaAfCBeJqzewHzYxf8O73jZ5Oliu&#10;I+g2k/KlrkO9aUIzcYbXJD0Br/fZ6uXNW/wBAAD//wMAUEsDBBQABgAIAAAAIQCW2CYA3gAAAAsB&#10;AAAPAAAAZHJzL2Rvd25yZXYueG1sTI/BTsMwDIbvSLxDZCRuLNkotJSmE0JCSFzQNh4ga01bSJwq&#10;SdfC02NOcPss//r9udouzooThjh40rBeKRBIjW8H6jS8HZ6uChAxGWqN9YQavjDCtj4/q0zZ+pl2&#10;eNqnTnAJxdJo6FMaSylj06MzceVHJN69++BM4jF0sg1m5nJn5UapW+nMQHyhNyM+9th87ienwa9f&#10;08thzibCOTwXw0djv/NC68uL5eEeRMIl/YXhV5/VoWano5+ojcJqyPK7a44y3CgGThTZhuGoIVeq&#10;AFlX8v8P9Q8AAAD//wMAUEsBAi0AFAAGAAgAAAAhALaDOJL+AAAA4QEAABMAAAAAAAAAAAAAAAAA&#10;AAAAAFtDb250ZW50X1R5cGVzXS54bWxQSwECLQAUAAYACAAAACEAOP0h/9YAAACUAQAACwAAAAAA&#10;AAAAAAAAAAAvAQAAX3JlbHMvLnJlbHNQSwECLQAUAAYACAAAACEAH0+o3HQCAAA7BQAADgAAAAAA&#10;AAAAAAAAAAAuAgAAZHJzL2Uyb0RvYy54bWxQSwECLQAUAAYACAAAACEAltgmAN4AAAALAQAADwAA&#10;AAAAAAAAAAAAAADOBAAAZHJzL2Rvd25yZXYueG1sUEsFBgAAAAAEAAQA8wAAANkFAAAAAA==&#10;" fillcolor="#4f81bd [3204]" strokecolor="#243f60 [1604]" strokeweight="2pt"/>
            </w:pict>
          </mc:Fallback>
        </mc:AlternateContent>
      </w:r>
    </w:p>
    <w:p w:rsidR="00CB368B" w:rsidRDefault="00CB368B" w:rsidP="00CB368B"/>
    <w:p w:rsidR="00CB368B" w:rsidRDefault="00CB368B" w:rsidP="00D4799C">
      <w:pPr>
        <w:spacing w:before="120"/>
      </w:pPr>
      <w:r>
        <w:t>Figure 3: First view into a variety file</w:t>
      </w:r>
    </w:p>
    <w:p w:rsidR="00CB368B" w:rsidRDefault="00CB368B" w:rsidP="00CB368B">
      <w:r>
        <w:t>Table 3: Legend of Fig. 3</w:t>
      </w:r>
    </w:p>
    <w:tbl>
      <w:tblPr>
        <w:tblStyle w:val="TableGrid"/>
        <w:tblW w:w="0" w:type="auto"/>
        <w:tblLook w:val="04A0" w:firstRow="1" w:lastRow="0" w:firstColumn="1" w:lastColumn="0" w:noHBand="0" w:noVBand="1"/>
      </w:tblPr>
      <w:tblGrid>
        <w:gridCol w:w="1081"/>
        <w:gridCol w:w="3606"/>
        <w:gridCol w:w="5168"/>
      </w:tblGrid>
      <w:tr w:rsidR="00CB368B" w:rsidTr="00352AD4">
        <w:tc>
          <w:tcPr>
            <w:tcW w:w="1101" w:type="dxa"/>
            <w:shd w:val="clear" w:color="auto" w:fill="D9D9D9" w:themeFill="background1" w:themeFillShade="D9"/>
          </w:tcPr>
          <w:p w:rsidR="00CB368B" w:rsidRDefault="00CB368B" w:rsidP="00352AD4">
            <w:r>
              <w:t>Number</w:t>
            </w:r>
          </w:p>
        </w:tc>
        <w:tc>
          <w:tcPr>
            <w:tcW w:w="2409" w:type="dxa"/>
            <w:shd w:val="clear" w:color="auto" w:fill="D9D9D9" w:themeFill="background1" w:themeFillShade="D9"/>
          </w:tcPr>
          <w:p w:rsidR="00CB368B" w:rsidRDefault="00CB368B" w:rsidP="00352AD4">
            <w:r>
              <w:t>German description / pictogram</w:t>
            </w:r>
          </w:p>
        </w:tc>
        <w:tc>
          <w:tcPr>
            <w:tcW w:w="5670" w:type="dxa"/>
            <w:shd w:val="clear" w:color="auto" w:fill="D9D9D9" w:themeFill="background1" w:themeFillShade="D9"/>
          </w:tcPr>
          <w:p w:rsidR="00CB368B" w:rsidRDefault="00CB368B" w:rsidP="00352AD4">
            <w:r>
              <w:t>English description</w:t>
            </w:r>
          </w:p>
        </w:tc>
      </w:tr>
      <w:tr w:rsidR="00CB368B" w:rsidRPr="008E34C5" w:rsidTr="00352AD4">
        <w:tc>
          <w:tcPr>
            <w:tcW w:w="1101" w:type="dxa"/>
          </w:tcPr>
          <w:p w:rsidR="00CB368B" w:rsidRDefault="00CB368B" w:rsidP="00352AD4">
            <w:r>
              <w:t>18</w:t>
            </w:r>
          </w:p>
        </w:tc>
        <w:tc>
          <w:tcPr>
            <w:tcW w:w="2409" w:type="dxa"/>
          </w:tcPr>
          <w:p w:rsidR="00CB368B" w:rsidRDefault="00CB368B" w:rsidP="00352AD4">
            <w:r>
              <w:rPr>
                <w:noProof/>
              </w:rPr>
              <w:drawing>
                <wp:inline distT="0" distB="0" distL="0" distR="0" wp14:anchorId="35340B0A" wp14:editId="28985EC4">
                  <wp:extent cx="1009658" cy="2190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049" t="11406" r="67190" b="86614"/>
                          <a:stretch/>
                        </pic:blipFill>
                        <pic:spPr bwMode="auto">
                          <a:xfrm>
                            <a:off x="0" y="0"/>
                            <a:ext cx="1055200" cy="228957"/>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rsidR="00CB368B" w:rsidRDefault="00CB368B" w:rsidP="00352AD4">
            <w:r>
              <w:t>Sub-file (</w:t>
            </w:r>
            <w:proofErr w:type="spellStart"/>
            <w:r>
              <w:t>Teilakte</w:t>
            </w:r>
            <w:proofErr w:type="spellEnd"/>
            <w:r>
              <w:t>) of variety file for protection procedure</w:t>
            </w:r>
          </w:p>
        </w:tc>
      </w:tr>
      <w:tr w:rsidR="00CB368B" w:rsidRPr="008E34C5" w:rsidTr="00352AD4">
        <w:tc>
          <w:tcPr>
            <w:tcW w:w="1101" w:type="dxa"/>
          </w:tcPr>
          <w:p w:rsidR="00CB368B" w:rsidRDefault="00CB368B" w:rsidP="00352AD4">
            <w:r>
              <w:t>19</w:t>
            </w:r>
          </w:p>
        </w:tc>
        <w:tc>
          <w:tcPr>
            <w:tcW w:w="2409" w:type="dxa"/>
          </w:tcPr>
          <w:p w:rsidR="00CB368B" w:rsidRDefault="00CB368B" w:rsidP="00352AD4">
            <w:r>
              <w:t xml:space="preserve">      </w:t>
            </w:r>
            <w:r>
              <w:rPr>
                <w:noProof/>
              </w:rPr>
              <w:drawing>
                <wp:inline distT="0" distB="0" distL="0" distR="0" wp14:anchorId="5E71170E" wp14:editId="338E593D">
                  <wp:extent cx="1113177" cy="2286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537" t="21491" r="65207" b="76341"/>
                          <a:stretch/>
                        </pic:blipFill>
                        <pic:spPr bwMode="auto">
                          <a:xfrm>
                            <a:off x="0" y="0"/>
                            <a:ext cx="1163399" cy="238913"/>
                          </a:xfrm>
                          <a:prstGeom prst="rect">
                            <a:avLst/>
                          </a:prstGeom>
                          <a:ln>
                            <a:noFill/>
                          </a:ln>
                          <a:extLst>
                            <a:ext uri="{53640926-AAD7-44D8-BBD7-CCE9431645EC}">
                              <a14:shadowObscured xmlns:a14="http://schemas.microsoft.com/office/drawing/2010/main"/>
                            </a:ext>
                          </a:extLst>
                        </pic:spPr>
                      </pic:pic>
                    </a:graphicData>
                  </a:graphic>
                </wp:inline>
              </w:drawing>
            </w:r>
          </w:p>
          <w:p w:rsidR="00CB368B" w:rsidRDefault="00CB368B" w:rsidP="00352AD4"/>
        </w:tc>
        <w:tc>
          <w:tcPr>
            <w:tcW w:w="5670" w:type="dxa"/>
          </w:tcPr>
          <w:p w:rsidR="00CB368B" w:rsidRDefault="00CB368B" w:rsidP="00352AD4">
            <w:r>
              <w:t>pdf-document of application form (protection)</w:t>
            </w:r>
          </w:p>
        </w:tc>
      </w:tr>
      <w:tr w:rsidR="00CB368B" w:rsidRPr="008E34C5" w:rsidTr="00352AD4">
        <w:tc>
          <w:tcPr>
            <w:tcW w:w="1101" w:type="dxa"/>
          </w:tcPr>
          <w:p w:rsidR="00CB368B" w:rsidRDefault="00CB368B" w:rsidP="00352AD4">
            <w:r>
              <w:t>20</w:t>
            </w:r>
          </w:p>
        </w:tc>
        <w:tc>
          <w:tcPr>
            <w:tcW w:w="2409" w:type="dxa"/>
          </w:tcPr>
          <w:p w:rsidR="00CB368B" w:rsidRDefault="00CB368B" w:rsidP="00352AD4">
            <w:r>
              <w:t xml:space="preserve">                      </w:t>
            </w:r>
            <w:r>
              <w:rPr>
                <w:noProof/>
              </w:rPr>
              <w:drawing>
                <wp:inline distT="0" distB="0" distL="0" distR="0" wp14:anchorId="45678BB7" wp14:editId="3067B43D">
                  <wp:extent cx="1270747" cy="257175"/>
                  <wp:effectExtent l="0" t="0" r="571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619" t="7358" r="57469" b="89431"/>
                          <a:stretch/>
                        </pic:blipFill>
                        <pic:spPr bwMode="auto">
                          <a:xfrm>
                            <a:off x="0" y="0"/>
                            <a:ext cx="1270747" cy="257175"/>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rsidR="00CB368B" w:rsidRDefault="00CB368B" w:rsidP="00352AD4">
            <w:r>
              <w:t xml:space="preserve">Documents are sorted descending by date of creation, other sort sequences are available </w:t>
            </w:r>
          </w:p>
        </w:tc>
      </w:tr>
      <w:tr w:rsidR="00CB368B" w:rsidRPr="007A4B6D" w:rsidTr="00352AD4">
        <w:tc>
          <w:tcPr>
            <w:tcW w:w="1101" w:type="dxa"/>
          </w:tcPr>
          <w:p w:rsidR="00CB368B" w:rsidRDefault="00CB368B" w:rsidP="00352AD4">
            <w:r>
              <w:t>21</w:t>
            </w:r>
          </w:p>
        </w:tc>
        <w:tc>
          <w:tcPr>
            <w:tcW w:w="2409" w:type="dxa"/>
          </w:tcPr>
          <w:p w:rsidR="00CB368B" w:rsidRPr="003A58DB" w:rsidRDefault="00CB368B" w:rsidP="00352AD4">
            <w:r>
              <w:rPr>
                <w:noProof/>
              </w:rPr>
              <w:drawing>
                <wp:inline distT="0" distB="0" distL="0" distR="0" wp14:anchorId="56FE4340" wp14:editId="7366CA09">
                  <wp:extent cx="2152650" cy="295275"/>
                  <wp:effectExtent l="0" t="0" r="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3011" t="7170" r="19548" b="88862"/>
                          <a:stretch/>
                        </pic:blipFill>
                        <pic:spPr bwMode="auto">
                          <a:xfrm>
                            <a:off x="0" y="0"/>
                            <a:ext cx="2156838" cy="295849"/>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rsidR="00CB368B" w:rsidRDefault="00CB368B" w:rsidP="00352AD4">
            <w:r>
              <w:t>Standard functions of Adobe Reader</w:t>
            </w:r>
          </w:p>
          <w:p w:rsidR="00CB368B" w:rsidRDefault="00CB368B" w:rsidP="00352AD4"/>
        </w:tc>
      </w:tr>
      <w:tr w:rsidR="00CB368B" w:rsidRPr="008E34C5" w:rsidTr="00352AD4">
        <w:tc>
          <w:tcPr>
            <w:tcW w:w="1101" w:type="dxa"/>
          </w:tcPr>
          <w:p w:rsidR="00CB368B" w:rsidRDefault="00CB368B" w:rsidP="00352AD4">
            <w:r>
              <w:t>22</w:t>
            </w:r>
          </w:p>
        </w:tc>
        <w:tc>
          <w:tcPr>
            <w:tcW w:w="2409" w:type="dxa"/>
          </w:tcPr>
          <w:p w:rsidR="00CB368B" w:rsidRDefault="00CB368B" w:rsidP="00352AD4">
            <w:r>
              <w:t xml:space="preserve">+ </w:t>
            </w:r>
            <w:proofErr w:type="spellStart"/>
            <w:r>
              <w:t>Teilakte</w:t>
            </w:r>
            <w:proofErr w:type="spellEnd"/>
          </w:p>
        </w:tc>
        <w:tc>
          <w:tcPr>
            <w:tcW w:w="5670" w:type="dxa"/>
          </w:tcPr>
          <w:p w:rsidR="00CB368B" w:rsidRDefault="00CB368B" w:rsidP="00352AD4">
            <w:r>
              <w:t>Add a new subset of variety file documents  for addition to national list for example (first level)</w:t>
            </w:r>
          </w:p>
        </w:tc>
      </w:tr>
      <w:tr w:rsidR="00CB368B" w:rsidRPr="008E34C5" w:rsidTr="00352AD4">
        <w:tc>
          <w:tcPr>
            <w:tcW w:w="1101" w:type="dxa"/>
          </w:tcPr>
          <w:p w:rsidR="00CB368B" w:rsidRDefault="00CB368B" w:rsidP="00352AD4">
            <w:r>
              <w:t>23</w:t>
            </w:r>
          </w:p>
        </w:tc>
        <w:tc>
          <w:tcPr>
            <w:tcW w:w="2409" w:type="dxa"/>
          </w:tcPr>
          <w:p w:rsidR="00CB368B" w:rsidRDefault="00CB368B" w:rsidP="00352AD4">
            <w:r>
              <w:t xml:space="preserve">+ </w:t>
            </w:r>
            <w:proofErr w:type="spellStart"/>
            <w:r>
              <w:t>Vorgang</w:t>
            </w:r>
            <w:proofErr w:type="spellEnd"/>
          </w:p>
        </w:tc>
        <w:tc>
          <w:tcPr>
            <w:tcW w:w="5670" w:type="dxa"/>
          </w:tcPr>
          <w:p w:rsidR="00CB368B" w:rsidRDefault="00CB368B" w:rsidP="00352AD4">
            <w:r>
              <w:t xml:space="preserve">Add a new subset of variety file documents within the same procedure (second level) </w:t>
            </w:r>
          </w:p>
        </w:tc>
      </w:tr>
      <w:tr w:rsidR="00CB368B" w:rsidRPr="00713AAA" w:rsidTr="00352AD4">
        <w:tc>
          <w:tcPr>
            <w:tcW w:w="1101" w:type="dxa"/>
          </w:tcPr>
          <w:p w:rsidR="00CB368B" w:rsidRDefault="00CB368B" w:rsidP="00352AD4">
            <w:r>
              <w:t>24</w:t>
            </w:r>
          </w:p>
        </w:tc>
        <w:tc>
          <w:tcPr>
            <w:tcW w:w="2409" w:type="dxa"/>
          </w:tcPr>
          <w:p w:rsidR="00CB368B" w:rsidRPr="00A62B2B" w:rsidRDefault="00CB368B" w:rsidP="00352AD4">
            <w:r>
              <w:t xml:space="preserve">+ </w:t>
            </w:r>
            <w:proofErr w:type="spellStart"/>
            <w:r>
              <w:t>Dokument</w:t>
            </w:r>
            <w:proofErr w:type="spellEnd"/>
          </w:p>
        </w:tc>
        <w:tc>
          <w:tcPr>
            <w:tcW w:w="5670" w:type="dxa"/>
          </w:tcPr>
          <w:p w:rsidR="00CB368B" w:rsidRDefault="00CB368B" w:rsidP="00352AD4">
            <w:r>
              <w:t>Add a new document</w:t>
            </w:r>
          </w:p>
        </w:tc>
      </w:tr>
      <w:tr w:rsidR="00CB368B" w:rsidRPr="008E34C5" w:rsidTr="00352AD4">
        <w:tc>
          <w:tcPr>
            <w:tcW w:w="1101" w:type="dxa"/>
          </w:tcPr>
          <w:p w:rsidR="00CB368B" w:rsidRDefault="00CB368B" w:rsidP="00352AD4">
            <w:r>
              <w:t>25</w:t>
            </w:r>
          </w:p>
        </w:tc>
        <w:tc>
          <w:tcPr>
            <w:tcW w:w="2409" w:type="dxa"/>
          </w:tcPr>
          <w:p w:rsidR="00CB368B" w:rsidRPr="00A62B2B" w:rsidRDefault="00CB368B" w:rsidP="00352AD4">
            <w:r>
              <w:t>DOKUMENTENDETAILS</w:t>
            </w:r>
          </w:p>
        </w:tc>
        <w:tc>
          <w:tcPr>
            <w:tcW w:w="5670" w:type="dxa"/>
          </w:tcPr>
          <w:p w:rsidR="00CB368B" w:rsidRDefault="00CB368B" w:rsidP="00352AD4">
            <w:r>
              <w:t xml:space="preserve">Push button to get more details of document </w:t>
            </w:r>
          </w:p>
        </w:tc>
      </w:tr>
      <w:tr w:rsidR="00CB368B" w:rsidRPr="008E34C5" w:rsidTr="00352AD4">
        <w:tc>
          <w:tcPr>
            <w:tcW w:w="1101" w:type="dxa"/>
          </w:tcPr>
          <w:p w:rsidR="00CB368B" w:rsidRDefault="00CB368B" w:rsidP="00352AD4">
            <w:r>
              <w:t>26</w:t>
            </w:r>
          </w:p>
        </w:tc>
        <w:tc>
          <w:tcPr>
            <w:tcW w:w="2409" w:type="dxa"/>
          </w:tcPr>
          <w:p w:rsidR="00CB368B" w:rsidRPr="00A62B2B" w:rsidRDefault="00CB368B" w:rsidP="00352AD4">
            <w:r>
              <w:t>METADATEN</w:t>
            </w:r>
          </w:p>
        </w:tc>
        <w:tc>
          <w:tcPr>
            <w:tcW w:w="5670" w:type="dxa"/>
          </w:tcPr>
          <w:p w:rsidR="00CB368B" w:rsidRDefault="00CB368B" w:rsidP="00352AD4">
            <w:r>
              <w:t>Push button to get all metadata of variety file</w:t>
            </w:r>
          </w:p>
        </w:tc>
      </w:tr>
      <w:tr w:rsidR="00CB368B" w:rsidRPr="008E34C5" w:rsidTr="00352AD4">
        <w:tc>
          <w:tcPr>
            <w:tcW w:w="1101" w:type="dxa"/>
          </w:tcPr>
          <w:p w:rsidR="00CB368B" w:rsidRDefault="00CB368B" w:rsidP="00352AD4">
            <w:r>
              <w:t>27</w:t>
            </w:r>
          </w:p>
        </w:tc>
        <w:tc>
          <w:tcPr>
            <w:tcW w:w="2409" w:type="dxa"/>
          </w:tcPr>
          <w:p w:rsidR="00CB368B" w:rsidRPr="00A62B2B" w:rsidRDefault="00CB368B" w:rsidP="00352AD4">
            <w:r>
              <w:t>WIEDERVORLAGE</w:t>
            </w:r>
          </w:p>
        </w:tc>
        <w:tc>
          <w:tcPr>
            <w:tcW w:w="5670" w:type="dxa"/>
          </w:tcPr>
          <w:p w:rsidR="00CB368B" w:rsidRDefault="00CB368B" w:rsidP="00352AD4">
            <w:r>
              <w:t>Push button to generate a reminder</w:t>
            </w:r>
          </w:p>
        </w:tc>
      </w:tr>
      <w:tr w:rsidR="00CB368B" w:rsidRPr="008E34C5" w:rsidTr="00352AD4">
        <w:tc>
          <w:tcPr>
            <w:tcW w:w="1101" w:type="dxa"/>
          </w:tcPr>
          <w:p w:rsidR="00CB368B" w:rsidRDefault="00CB368B" w:rsidP="00352AD4">
            <w:r>
              <w:t>28</w:t>
            </w:r>
          </w:p>
        </w:tc>
        <w:tc>
          <w:tcPr>
            <w:tcW w:w="2409" w:type="dxa"/>
          </w:tcPr>
          <w:p w:rsidR="00CB368B" w:rsidRPr="00A62B2B" w:rsidRDefault="00CB368B" w:rsidP="00352AD4">
            <w:r>
              <w:t>AKTE SENDEN</w:t>
            </w:r>
          </w:p>
        </w:tc>
        <w:tc>
          <w:tcPr>
            <w:tcW w:w="5670" w:type="dxa"/>
          </w:tcPr>
          <w:p w:rsidR="00CB368B" w:rsidRDefault="00CB368B" w:rsidP="00352AD4">
            <w:r>
              <w:t>Push button to send a variety file to one or more colleagues with a small comment</w:t>
            </w:r>
          </w:p>
        </w:tc>
      </w:tr>
    </w:tbl>
    <w:p w:rsidR="00CB368B" w:rsidRDefault="00CB368B" w:rsidP="00CB368B"/>
    <w:p w:rsidR="00CB368B" w:rsidRDefault="00D4799C"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 xml:space="preserve">The frame in the middle of the screen consists of information about the kind of procedure (protection or national listing) for the variety which is stored in a separate sub-file. The first document in such a sub-file is the application form as a pdf-file including the technical questionnaire and other parts of the application form. All documents are sorted descending by date of creation but other orders of documents can be chosen. There is a possibility to add new sub-files but normally sub-files will be created automatically by using information of the administrative </w:t>
      </w:r>
      <w:r w:rsidR="00CB368B" w:rsidRPr="003C6E51">
        <w:t>database</w:t>
      </w:r>
      <w:r w:rsidR="00CB368B">
        <w:t xml:space="preserve"> in XML-Format. These controlling files are stored in a so-called watched folder to interact with the variety file system. Furthermore there are functions to add subsets of documents or individual documents. </w:t>
      </w:r>
    </w:p>
    <w:p w:rsidR="00D4799C" w:rsidRDefault="00D4799C" w:rsidP="00CB368B"/>
    <w:p w:rsidR="00CB368B" w:rsidRDefault="00D4799C"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With push button it is possible to get information about details of the chosen document like name of the document, date of creation, name of person who had imported the document into the system, date of last change of the document and name of person who changed the document. The push button “METADATEN” provides metadata information about the variety (species, application number, denomination etc.). It is also possible to generate a reminder by using push button “WIEDERVORLAGE”. Another important function is to send a variety file to one or more colleagues (AKTE SENDEN). Here it is possible to add a small comment to inform the addressee.</w:t>
      </w:r>
    </w:p>
    <w:p w:rsidR="00CB368B" w:rsidRDefault="00CB368B" w:rsidP="00CB368B">
      <w:r>
        <w:t xml:space="preserve">  </w:t>
      </w:r>
    </w:p>
    <w:p w:rsidR="00CB368B" w:rsidRDefault="00CB368B" w:rsidP="00CB368B"/>
    <w:p w:rsidR="00CB368B" w:rsidRDefault="00CB368B" w:rsidP="00CB368B">
      <w:r>
        <w:br w:type="page"/>
      </w:r>
    </w:p>
    <w:p w:rsidR="00CB368B" w:rsidRDefault="00CB368B" w:rsidP="00CB368B"/>
    <w:p w:rsidR="00CB368B" w:rsidRDefault="00D4799C"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A very specific function is the list of new application which will be created manually and filled automatically by using controlling files in xml-format which are fully automatically produced by the administrative database (see Figure 4).</w:t>
      </w:r>
      <w:r w:rsidR="00CB368B" w:rsidRPr="00203806">
        <w:t xml:space="preserve"> </w:t>
      </w:r>
      <w:r w:rsidR="00CB368B">
        <w:t xml:space="preserve">Translation of information names is part of Table 4 (Legend of Figure 4). </w:t>
      </w:r>
    </w:p>
    <w:p w:rsidR="00D4799C" w:rsidRDefault="00D4799C" w:rsidP="00CB368B"/>
    <w:p w:rsidR="00CB368B" w:rsidRDefault="00CB368B" w:rsidP="00CB368B">
      <w:r>
        <w:rPr>
          <w:noProof/>
        </w:rPr>
        <mc:AlternateContent>
          <mc:Choice Requires="wps">
            <w:drawing>
              <wp:anchor distT="0" distB="0" distL="114300" distR="114300" simplePos="0" relativeHeight="251668480" behindDoc="0" locked="0" layoutInCell="1" allowOverlap="1" wp14:anchorId="42A4AED2" wp14:editId="42D38342">
                <wp:simplePos x="0" y="0"/>
                <wp:positionH relativeFrom="column">
                  <wp:posOffset>1376680</wp:posOffset>
                </wp:positionH>
                <wp:positionV relativeFrom="paragraph">
                  <wp:posOffset>5047615</wp:posOffset>
                </wp:positionV>
                <wp:extent cx="4381500" cy="285750"/>
                <wp:effectExtent l="0" t="0" r="19050" b="19050"/>
                <wp:wrapNone/>
                <wp:docPr id="6" name="Textfeld 6"/>
                <wp:cNvGraphicFramePr/>
                <a:graphic xmlns:a="http://schemas.openxmlformats.org/drawingml/2006/main">
                  <a:graphicData uri="http://schemas.microsoft.com/office/word/2010/wordprocessingShape">
                    <wps:wsp>
                      <wps:cNvSpPr txBox="1"/>
                      <wps:spPr>
                        <a:xfrm flipH="1">
                          <a:off x="0" y="0"/>
                          <a:ext cx="4381500" cy="285750"/>
                        </a:xfrm>
                        <a:prstGeom prst="rect">
                          <a:avLst/>
                        </a:prstGeom>
                        <a:solidFill>
                          <a:sysClr val="window" lastClr="FFFFFF"/>
                        </a:solidFill>
                        <a:ln w="6350">
                          <a:solidFill>
                            <a:prstClr val="black"/>
                          </a:solidFill>
                        </a:ln>
                        <a:effectLst/>
                      </wps:spPr>
                      <wps:txbx>
                        <w:txbxContent>
                          <w:p w:rsidR="00CB368B" w:rsidRPr="00745D12" w:rsidRDefault="00CB368B" w:rsidP="00CB368B">
                            <w:pPr>
                              <w:spacing w:after="60"/>
                              <w:rPr>
                                <w:color w:val="FF0000"/>
                              </w:rPr>
                            </w:pPr>
                            <w:r>
                              <w:rPr>
                                <w:color w:val="FF0000"/>
                              </w:rPr>
                              <w:t xml:space="preserve">                                                           </w:t>
                            </w:r>
                            <w:r w:rsidR="00971E6D">
                              <w:rPr>
                                <w:color w:val="FF0000"/>
                              </w:rPr>
                              <w:t xml:space="preserve">   </w:t>
                            </w:r>
                            <w:r>
                              <w:rPr>
                                <w:color w:val="FF0000"/>
                              </w:rPr>
                              <w:t xml:space="preserve">        29 30 31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32" type="#_x0000_t202" style="position:absolute;left:0;text-align:left;margin-left:108.4pt;margin-top:397.45pt;width:345pt;height:2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8dVYgIAANEEAAAOAAAAZHJzL2Uyb0RvYy54bWysVE1PGzEQvVfqf7B8L5uEBNKIDUpBaSsh&#10;QIKKs+O1yapej2s72U1/fZ+9SUqhp6p7sObLzzNvZvbismsM2yofarIlH54MOFNWUlXb55J/e1x+&#10;mHIWorCVMGRVyXcq8Mv5+3cXrZupEa3JVMozgNgwa13J1zG6WVEEuVaNCCfklIVTk29EhOqfi8qL&#10;FuiNKUaDwVnRkq+cJ6lCgPW6d/J5xtdayXindVCRmZIjt5hPn89VOov5hZg9e+HWtdynIf4hi0bU&#10;Fo8eoa5FFGzj6zdQTS09BdLxRFJTkNa1VLkGVDMcvKrmYS2cyrWAnOCONIX/Bytvt/ee1VXJzziz&#10;okGLHlUXtTIVO0vstC7MEPTgEBa7T9Shywd7gDEV3WnfMG1q9yU5kwWFMUSC8d2RZcAyCeP4dDqc&#10;DOCS8I2mk/NJbkPR46Tbzof4WVHDklByjy5mVLG9CRE5IfQQksIDmbpa1sZkZReujGdbgYZjTipq&#10;OTMiRBhLvsxfSh8Qf1wzlrXg4BS5vIFMbx0xV0bI728RgGdsuqny0O3zTOT1JCUpdqtuT/We2BVV&#10;O/DqqZ/L4OSyxmM3yPdeeAwiWMJyxTsc2hAypL3E2Zr8z7/ZUzzmA17OWgx2ycOPjfAKNHy1mJyP&#10;w/E4bUJWxpPzERT/0rN66bGb5opA5RBr7GQWU3w0B1F7ap6wg4v0KlzCSrxd8ngQr2K/bthhqRaL&#10;HITZdyLe2AcnDxOTSH7snoR3+65HzMstHVZAzF41v49NjFtabCLpOk9G4rlnFT1OCvYmd3u/42kx&#10;X+o56vefaP4LAAD//wMAUEsDBBQABgAIAAAAIQC77D5G3wAAAAsBAAAPAAAAZHJzL2Rvd25yZXYu&#10;eG1sTI/BTsMwEETvSPyDtUjc6LoFlSZkU0EkJCQ40MIHuPGSBOJ1FLtt4OtxT3Dc2dHMm2I9uV4d&#10;eAydF4L5TINiqb3tpCF4f3u8WoEK0Yg1vRcm+OYA6/L8rDC59UfZ8GEbG5VCJOSGoI1xyBFD3bIz&#10;YeYHlvT78KMzMZ1jg3Y0xxTuelxovURnOkkNrRm4arn+2u4dwYMO06Z7tXX19IzVD75Y/Bwi0eXF&#10;dH8HKvIU/8xwwk/oUCamnd+LDaonWMyXCT0S3GY3GajkyPRJ2RGsrrMMsCzw/4byFwAA//8DAFBL&#10;AQItABQABgAIAAAAIQC2gziS/gAAAOEBAAATAAAAAAAAAAAAAAAAAAAAAABbQ29udGVudF9UeXBl&#10;c10ueG1sUEsBAi0AFAAGAAgAAAAhADj9If/WAAAAlAEAAAsAAAAAAAAAAAAAAAAALwEAAF9yZWxz&#10;Ly5yZWxzUEsBAi0AFAAGAAgAAAAhAM/rx1ViAgAA0QQAAA4AAAAAAAAAAAAAAAAALgIAAGRycy9l&#10;Mm9Eb2MueG1sUEsBAi0AFAAGAAgAAAAhALvsPkbfAAAACwEAAA8AAAAAAAAAAAAAAAAAvAQAAGRy&#10;cy9kb3ducmV2LnhtbFBLBQYAAAAABAAEAPMAAADIBQAAAAA=&#10;" fillcolor="window" strokeweight=".5pt">
                <v:textbox>
                  <w:txbxContent>
                    <w:p w:rsidR="00CB368B" w:rsidRPr="00745D12" w:rsidRDefault="00CB368B" w:rsidP="00CB368B">
                      <w:pPr>
                        <w:spacing w:after="60"/>
                        <w:rPr>
                          <w:color w:val="FF0000"/>
                        </w:rPr>
                      </w:pPr>
                      <w:r>
                        <w:rPr>
                          <w:color w:val="FF0000"/>
                        </w:rPr>
                        <w:t xml:space="preserve">                                                           </w:t>
                      </w:r>
                      <w:r w:rsidR="00971E6D">
                        <w:rPr>
                          <w:color w:val="FF0000"/>
                        </w:rPr>
                        <w:t xml:space="preserve">   </w:t>
                      </w:r>
                      <w:r>
                        <w:rPr>
                          <w:color w:val="FF0000"/>
                        </w:rPr>
                        <w:t xml:space="preserve">        29 30 31          </w:t>
                      </w:r>
                    </w:p>
                  </w:txbxContent>
                </v:textbox>
              </v:shape>
            </w:pict>
          </mc:Fallback>
        </mc:AlternateContent>
      </w:r>
      <w:r>
        <w:rPr>
          <w:noProof/>
        </w:rPr>
        <w:drawing>
          <wp:inline distT="0" distB="0" distL="0" distR="0" wp14:anchorId="475F5411" wp14:editId="2F28E8E4">
            <wp:extent cx="5762086" cy="4972050"/>
            <wp:effectExtent l="0" t="0" r="0" b="0"/>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28591"/>
                    <a:stretch/>
                  </pic:blipFill>
                  <pic:spPr bwMode="auto">
                    <a:xfrm>
                      <a:off x="0" y="0"/>
                      <a:ext cx="5760720" cy="4970871"/>
                    </a:xfrm>
                    <a:prstGeom prst="rect">
                      <a:avLst/>
                    </a:prstGeom>
                    <a:ln>
                      <a:noFill/>
                    </a:ln>
                    <a:extLst>
                      <a:ext uri="{53640926-AAD7-44D8-BBD7-CCE9431645EC}">
                        <a14:shadowObscured xmlns:a14="http://schemas.microsoft.com/office/drawing/2010/main"/>
                      </a:ext>
                    </a:extLst>
                  </pic:spPr>
                </pic:pic>
              </a:graphicData>
            </a:graphic>
          </wp:inline>
        </w:drawing>
      </w:r>
    </w:p>
    <w:p w:rsidR="00CB368B" w:rsidRDefault="00CB368B" w:rsidP="00CB368B"/>
    <w:p w:rsidR="00D4799C" w:rsidRDefault="00D4799C" w:rsidP="00CB368B"/>
    <w:p w:rsidR="00D4799C" w:rsidRDefault="00D4799C" w:rsidP="00CB368B"/>
    <w:p w:rsidR="00CB368B" w:rsidRDefault="00CB368B" w:rsidP="00CB368B">
      <w:r>
        <w:t>Figure 4: List of new applications (Example: Maize 2014, extract)</w:t>
      </w:r>
    </w:p>
    <w:p w:rsidR="00D4799C" w:rsidRDefault="00D4799C" w:rsidP="00CB368B"/>
    <w:p w:rsidR="00CB368B" w:rsidRDefault="00CB368B" w:rsidP="00CB368B">
      <w:r>
        <w:t>Table 4: Legend of Fig. 4</w:t>
      </w:r>
    </w:p>
    <w:tbl>
      <w:tblPr>
        <w:tblStyle w:val="TableGrid"/>
        <w:tblW w:w="0" w:type="auto"/>
        <w:tblLook w:val="04A0" w:firstRow="1" w:lastRow="0" w:firstColumn="1" w:lastColumn="0" w:noHBand="0" w:noVBand="1"/>
      </w:tblPr>
      <w:tblGrid>
        <w:gridCol w:w="1076"/>
        <w:gridCol w:w="3606"/>
        <w:gridCol w:w="4606"/>
      </w:tblGrid>
      <w:tr w:rsidR="00CB368B" w:rsidTr="00352AD4">
        <w:tc>
          <w:tcPr>
            <w:tcW w:w="1076" w:type="dxa"/>
            <w:shd w:val="clear" w:color="auto" w:fill="D9D9D9" w:themeFill="background1" w:themeFillShade="D9"/>
          </w:tcPr>
          <w:p w:rsidR="00CB368B" w:rsidRDefault="00CB368B" w:rsidP="00352AD4">
            <w:r>
              <w:t>Number</w:t>
            </w:r>
          </w:p>
        </w:tc>
        <w:tc>
          <w:tcPr>
            <w:tcW w:w="3606" w:type="dxa"/>
            <w:shd w:val="clear" w:color="auto" w:fill="D9D9D9" w:themeFill="background1" w:themeFillShade="D9"/>
          </w:tcPr>
          <w:p w:rsidR="00CB368B" w:rsidRDefault="00CB368B" w:rsidP="00352AD4">
            <w:r>
              <w:t>German description / pictogram</w:t>
            </w:r>
          </w:p>
        </w:tc>
        <w:tc>
          <w:tcPr>
            <w:tcW w:w="4606" w:type="dxa"/>
            <w:shd w:val="clear" w:color="auto" w:fill="D9D9D9" w:themeFill="background1" w:themeFillShade="D9"/>
          </w:tcPr>
          <w:p w:rsidR="00CB368B" w:rsidRDefault="00CB368B" w:rsidP="00352AD4">
            <w:r>
              <w:t>English description</w:t>
            </w:r>
          </w:p>
        </w:tc>
      </w:tr>
      <w:tr w:rsidR="00CB368B" w:rsidRPr="008E34C5" w:rsidTr="00352AD4">
        <w:tc>
          <w:tcPr>
            <w:tcW w:w="1076" w:type="dxa"/>
          </w:tcPr>
          <w:p w:rsidR="00CB368B" w:rsidRDefault="00CB368B" w:rsidP="00352AD4">
            <w:r>
              <w:t>29</w:t>
            </w:r>
          </w:p>
        </w:tc>
        <w:tc>
          <w:tcPr>
            <w:tcW w:w="3606" w:type="dxa"/>
          </w:tcPr>
          <w:p w:rsidR="00CB368B" w:rsidRPr="00A62B2B" w:rsidRDefault="00CB368B" w:rsidP="00352AD4">
            <w:r>
              <w:t>104 - tag</w:t>
            </w:r>
          </w:p>
        </w:tc>
        <w:tc>
          <w:tcPr>
            <w:tcW w:w="4606" w:type="dxa"/>
          </w:tcPr>
          <w:p w:rsidR="00CB368B" w:rsidRDefault="00CB368B" w:rsidP="00352AD4">
            <w:r>
              <w:t>Box to mark a variety as ready in variety registration unit</w:t>
            </w:r>
          </w:p>
        </w:tc>
      </w:tr>
      <w:tr w:rsidR="00CB368B" w:rsidRPr="008E34C5" w:rsidTr="00352AD4">
        <w:tc>
          <w:tcPr>
            <w:tcW w:w="1076" w:type="dxa"/>
          </w:tcPr>
          <w:p w:rsidR="00CB368B" w:rsidRDefault="00CB368B" w:rsidP="00352AD4">
            <w:r>
              <w:t>30</w:t>
            </w:r>
          </w:p>
        </w:tc>
        <w:tc>
          <w:tcPr>
            <w:tcW w:w="3606" w:type="dxa"/>
          </w:tcPr>
          <w:p w:rsidR="00CB368B" w:rsidRPr="00A62B2B" w:rsidRDefault="00CB368B" w:rsidP="00352AD4">
            <w:r>
              <w:t>WP - tag</w:t>
            </w:r>
          </w:p>
        </w:tc>
        <w:tc>
          <w:tcPr>
            <w:tcW w:w="4606" w:type="dxa"/>
          </w:tcPr>
          <w:p w:rsidR="00CB368B" w:rsidRDefault="00CB368B" w:rsidP="00352AD4">
            <w:r>
              <w:t>Box to mark a variety as ready for planning in VCU unit</w:t>
            </w:r>
          </w:p>
        </w:tc>
      </w:tr>
      <w:tr w:rsidR="00CB368B" w:rsidRPr="008E34C5" w:rsidTr="00352AD4">
        <w:tc>
          <w:tcPr>
            <w:tcW w:w="1076" w:type="dxa"/>
          </w:tcPr>
          <w:p w:rsidR="00CB368B" w:rsidRDefault="00CB368B" w:rsidP="00352AD4">
            <w:r>
              <w:t>31</w:t>
            </w:r>
          </w:p>
        </w:tc>
        <w:tc>
          <w:tcPr>
            <w:tcW w:w="3606" w:type="dxa"/>
          </w:tcPr>
          <w:p w:rsidR="00CB368B" w:rsidRPr="00A62B2B" w:rsidRDefault="00CB368B" w:rsidP="00352AD4">
            <w:proofErr w:type="spellStart"/>
            <w:r>
              <w:t>Reg</w:t>
            </w:r>
            <w:proofErr w:type="spellEnd"/>
            <w:r>
              <w:t xml:space="preserve"> - tag</w:t>
            </w:r>
          </w:p>
        </w:tc>
        <w:tc>
          <w:tcPr>
            <w:tcW w:w="4606" w:type="dxa"/>
          </w:tcPr>
          <w:p w:rsidR="00CB368B" w:rsidRDefault="00CB368B" w:rsidP="00352AD4">
            <w:r>
              <w:t>Box to mark a variety as ready for planning in DUS unit</w:t>
            </w:r>
          </w:p>
        </w:tc>
      </w:tr>
    </w:tbl>
    <w:p w:rsidR="00852698" w:rsidRDefault="00852698" w:rsidP="00CB368B"/>
    <w:p w:rsidR="00852698" w:rsidRDefault="00852698">
      <w:pPr>
        <w:jc w:val="left"/>
      </w:pPr>
      <w:r>
        <w:br w:type="page"/>
      </w:r>
    </w:p>
    <w:p w:rsidR="00CB368B" w:rsidRDefault="00CB368B" w:rsidP="00CB368B"/>
    <w:p w:rsidR="00CB368B" w:rsidRDefault="00D4799C"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 xml:space="preserve">New applications are grouped in lists for each species and year. Three units of </w:t>
      </w:r>
      <w:proofErr w:type="spellStart"/>
      <w:r w:rsidR="00CB368B">
        <w:t>Bundessortenamt</w:t>
      </w:r>
      <w:proofErr w:type="spellEnd"/>
      <w:r w:rsidR="00CB368B">
        <w:t xml:space="preserve"> have to mark a variety if the administrative work on the application forms is done.</w:t>
      </w:r>
    </w:p>
    <w:p w:rsidR="00D4799C" w:rsidRDefault="00D4799C" w:rsidP="00CB368B"/>
    <w:p w:rsidR="00CB368B" w:rsidRDefault="00D4799C"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Additionally there is a possibility to look into two different variety files (M 13856 and 13857 respectively) at the same time (see for Figure</w:t>
      </w:r>
      <w:r w:rsidR="00CB368B" w:rsidRPr="00715AC0">
        <w:t xml:space="preserve"> 5</w:t>
      </w:r>
      <w:r w:rsidR="00CB368B">
        <w:t xml:space="preserve">) if the screen has a diagonal length of 24 inches or more. That is necessary for example if the user has to compare two different technical questionnaires or other documents. </w:t>
      </w:r>
    </w:p>
    <w:p w:rsidR="00CB368B" w:rsidRDefault="00CB368B" w:rsidP="00CB368B">
      <w:r>
        <w:rPr>
          <w:noProof/>
        </w:rPr>
        <w:drawing>
          <wp:inline distT="0" distB="0" distL="0" distR="0" wp14:anchorId="0D6ABAB5" wp14:editId="52895A4A">
            <wp:extent cx="5760475" cy="347662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3439"/>
                    <a:stretch/>
                  </pic:blipFill>
                  <pic:spPr bwMode="auto">
                    <a:xfrm>
                      <a:off x="0" y="0"/>
                      <a:ext cx="5760720" cy="3476773"/>
                    </a:xfrm>
                    <a:prstGeom prst="rect">
                      <a:avLst/>
                    </a:prstGeom>
                    <a:ln>
                      <a:noFill/>
                    </a:ln>
                    <a:extLst>
                      <a:ext uri="{53640926-AAD7-44D8-BBD7-CCE9431645EC}">
                        <a14:shadowObscured xmlns:a14="http://schemas.microsoft.com/office/drawing/2010/main"/>
                      </a:ext>
                    </a:extLst>
                  </pic:spPr>
                </pic:pic>
              </a:graphicData>
            </a:graphic>
          </wp:inline>
        </w:drawing>
      </w:r>
    </w:p>
    <w:p w:rsidR="00CB368B" w:rsidRDefault="00CB368B" w:rsidP="00CB368B">
      <w:r>
        <w:rPr>
          <w:noProof/>
        </w:rPr>
        <mc:AlternateContent>
          <mc:Choice Requires="wps">
            <w:drawing>
              <wp:anchor distT="0" distB="0" distL="114300" distR="114300" simplePos="0" relativeHeight="251667456" behindDoc="0" locked="0" layoutInCell="1" allowOverlap="1" wp14:anchorId="5D4E3329" wp14:editId="1C0D903A">
                <wp:simplePos x="0" y="0"/>
                <wp:positionH relativeFrom="column">
                  <wp:posOffset>3967480</wp:posOffset>
                </wp:positionH>
                <wp:positionV relativeFrom="paragraph">
                  <wp:posOffset>-1803400</wp:posOffset>
                </wp:positionV>
                <wp:extent cx="1533525" cy="1383665"/>
                <wp:effectExtent l="0" t="0" r="28575" b="26035"/>
                <wp:wrapNone/>
                <wp:docPr id="28" name="Flussdiagramm: Prozess 28"/>
                <wp:cNvGraphicFramePr/>
                <a:graphic xmlns:a="http://schemas.openxmlformats.org/drawingml/2006/main">
                  <a:graphicData uri="http://schemas.microsoft.com/office/word/2010/wordprocessingShape">
                    <wps:wsp>
                      <wps:cNvSpPr/>
                      <wps:spPr>
                        <a:xfrm>
                          <a:off x="0" y="0"/>
                          <a:ext cx="1533525" cy="1383665"/>
                        </a:xfrm>
                        <a:prstGeom prst="flowChartProces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ussdiagramm: Prozess 28" o:spid="_x0000_s1026" type="#_x0000_t109" style="position:absolute;margin-left:312.4pt;margin-top:-142pt;width:120.75pt;height:10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4nCggIAABcFAAAOAAAAZHJzL2Uyb0RvYy54bWysVEtv2zAMvg/YfxB0Xx3n0XVGnSJLkGFA&#10;0QZoh54ZWY4N6DVKidP++lGy09d6GpaDQpov8eNHXV4dtWIHib61puT52YgzaYStWrMr+a/79ZcL&#10;znwAU4GyRpb8UXp+Nf/86bJzhRzbxqpKIqMkxhedK3kTgiuyzItGavBn1klDxtqihkAq7rIKoaPs&#10;WmXj0eg86yxWDq2Q3tPXVW/k85S/rqUIt3XtZWCq5HS3kE5M5zae2fwSih2Ca1oxXAP+4RYaWkNF&#10;n1OtIADbY/tXKt0KtN7W4UxYndm6boVMPVA3+ehdN3cNOJl6IXC8e4bJ/7+04uawQdZWJR/TpAxo&#10;mtFa7b2vWiBYtC7YBu0TocvIgdDqnC8o6M5tcNA8ibH1Y406/lNT7JgQfnxGWB4DE/Qxn00ms/GM&#10;M0G2fHIxOT+fxazZS7hDH35Iq1kUSl4r2y0bwEDXiENOKMPh2oc+7OQeK3ur2mrdKpUU3G2XCtkB&#10;aPTT9UX+fTVUeuOmDOuo+dl0RPQQQBSsFQQStSNQvNlxBmpH3BYBU+030f6DIql4A5XsS89G9DtV&#10;7t1Tv2/yxC5W4Js+JJmGEGViPpmoPDQdR9CDHqWtrR5phGh7bnsn1i1luwYfNoBEZuqLFjTc0hHB&#10;LLkdJM4ai08ffY/+xDGyctbRchAQv/eAkjP10xD7vuXTadympExnX8ek4GvL9rXF7PXS0hByegqc&#10;SGL0D+ok1mj1A+3xIlYlExhBtXvIB2UZ+qWll0DIxSK50QY5CNfmzomYPOIUcbw/PgC6gT6BmHdj&#10;T4sExTvm9L4x0tjFPti6TbR6wZVGFRXavjS04aWI6/1aT14v79n8DwAAAP//AwBQSwMEFAAGAAgA&#10;AAAhAMXPsrvgAAAADAEAAA8AAABkcnMvZG93bnJldi54bWxMj81OwzAQhO9IvIO1SNxap6GyohCn&#10;qpDKDSRaLtzcZEnSxutgOz+8PcsJjrMzmv2m2C22FxP60DnSsFknIJAqV3fUaHg/HVYZiBAN1aZ3&#10;hBq+McCuvL0pTF67md5wOsZGcAmF3GhoYxxyKUPVojVh7QYk9j6dtyay9I2svZm53PYyTRIlremI&#10;P7RmwKcWq+txtBomX8WvhOxHGi6vL9fTYX4efaP1/d2yfwQRcYl/YfjFZ3QomensRqqD6DWodMvo&#10;UcMqzba8iiOZUg8gznxSagOyLOT/EeUPAAAA//8DAFBLAQItABQABgAIAAAAIQC2gziS/gAAAOEB&#10;AAATAAAAAAAAAAAAAAAAAAAAAABbQ29udGVudF9UeXBlc10ueG1sUEsBAi0AFAAGAAgAAAAhADj9&#10;If/WAAAAlAEAAAsAAAAAAAAAAAAAAAAALwEAAF9yZWxzLy5yZWxzUEsBAi0AFAAGAAgAAAAhAJG7&#10;icKCAgAAFwUAAA4AAAAAAAAAAAAAAAAALgIAAGRycy9lMm9Eb2MueG1sUEsBAi0AFAAGAAgAAAAh&#10;AMXPsrvgAAAADAEAAA8AAAAAAAAAAAAAAAAA3AQAAGRycy9kb3ducmV2LnhtbFBLBQYAAAAABAAE&#10;APMAAADpBQAAAAA=&#10;" fillcolor="#4f81bd" strokecolor="#385d8a" strokeweight="2pt"/>
            </w:pict>
          </mc:Fallback>
        </mc:AlternateContent>
      </w:r>
      <w:r>
        <w:rPr>
          <w:noProof/>
        </w:rPr>
        <mc:AlternateContent>
          <mc:Choice Requires="wps">
            <w:drawing>
              <wp:anchor distT="0" distB="0" distL="114300" distR="114300" simplePos="0" relativeHeight="251666432" behindDoc="0" locked="0" layoutInCell="1" allowOverlap="1" wp14:anchorId="4F62BCDD" wp14:editId="19F4422E">
                <wp:simplePos x="0" y="0"/>
                <wp:positionH relativeFrom="column">
                  <wp:posOffset>1100455</wp:posOffset>
                </wp:positionH>
                <wp:positionV relativeFrom="paragraph">
                  <wp:posOffset>-1803400</wp:posOffset>
                </wp:positionV>
                <wp:extent cx="1533525" cy="1383665"/>
                <wp:effectExtent l="0" t="0" r="28575" b="26035"/>
                <wp:wrapNone/>
                <wp:docPr id="27" name="Flussdiagramm: Prozess 27"/>
                <wp:cNvGraphicFramePr/>
                <a:graphic xmlns:a="http://schemas.openxmlformats.org/drawingml/2006/main">
                  <a:graphicData uri="http://schemas.microsoft.com/office/word/2010/wordprocessingShape">
                    <wps:wsp>
                      <wps:cNvSpPr/>
                      <wps:spPr>
                        <a:xfrm>
                          <a:off x="0" y="0"/>
                          <a:ext cx="1533525" cy="138366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Prozess 27" o:spid="_x0000_s1026" type="#_x0000_t109" style="position:absolute;margin-left:86.65pt;margin-top:-142pt;width:120.75pt;height:10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iLhgIAAFUFAAAOAAAAZHJzL2Uyb0RvYy54bWysVN9P2zAQfp+0/8Hy+0jTUmARKaqKmCYh&#10;qICJZ+PYxJJ/7ew2LX/9zk4aEKA9TMuDY/vuPt99/s7nFzujyVZAUM7WtDyaUCIsd42yzzX99XD1&#10;7YySEJltmHZW1HQvAr1YfP1y3vlKTF3rdCOAIIgNVedr2sboq6IIvBWGhSPnhUWjdGBYxCU8Fw2w&#10;DtGNLqaTyUnROWg8OC5CwN3L3kgXGV9KweOtlEFEomuKucU8Qh6f0lgszln1DMy3ig9psH/IwjBl&#10;8dAR6pJFRjagPkAZxcEFJ+MRd6ZwUioucg1YTTl5V819y7zItSA5wY80hf8Hy2+2ayCqqen0lBLL&#10;DN7Rld6E0CiGtBhTkTW4F2SXoAOy1flQYdC9X8OwCjhNpe8kmPTHosguM7wfGRa7SDhulvPZbD6d&#10;U8LRVs7OZicn84RavIZ7CPGHcIakSU2ldt2qZRAxjXTJmWW2vQ6xDzu4I0ZKrU8mz+Jei5SPtndC&#10;Yol4/DRHZ3GJlQayZSgLxrmwsexNLWtEvz2f4DfkNkbkTDNgQpZK6xF7AEjC/Yjd5zr4p1CRtTkG&#10;T/6WWB88RuSTnY1jsFHWwWcAGqsaTu79DyT11CSWnlyzRwGA6zsjeH6lkPdrFuKaAbYCNg22d7zF&#10;IV1FTd0wo6R18PLZfvJHhaKVkg5bq6bh94aBoET/tKjd7+XxcerFvDien05xAW8tT28tdmNWDq+p&#10;xIfE8zxN/lEfphKcecRXYJlORROzHM+uKY9wWKxi3/L4jnCxXGY37D/P4rW99zyBJ1aTlh52jwz8&#10;IL6Iur1xhzZk1Tvd9b4p0rrlJjqpsihfeR34xt7NwhnemfQ4vF1nr9fXcPEHAAD//wMAUEsDBBQA&#10;BgAIAAAAIQAVo26n3AAAAAwBAAAPAAAAZHJzL2Rvd25yZXYueG1sTI/BboMwEETvlfoP1kbqJUoM&#10;CaKIYqIqUj+glNwNbDAKXiNsEvr33Z7a48w+zc4Up9WO4o6zHxwpiPcRCKTWdQP1Cuqvj10GwgdN&#10;nR4doYJv9HAqn58KnXfuQZ94r0IvOIR8rhWYEKZcSt8atNrv3YTEt6ubrQ4s5152s35wuB3lIYpS&#10;afVA/MHoCc8G21u1WAVbeSFThRqzqr/OmaPtuW4WpV426/sbiIBr+IPhtz5Xh5I7NW6hzouR9evx&#10;yKiC3SFLeBUjSZzwmoatNI1BloX8P6L8AQAA//8DAFBLAQItABQABgAIAAAAIQC2gziS/gAAAOEB&#10;AAATAAAAAAAAAAAAAAAAAAAAAABbQ29udGVudF9UeXBlc10ueG1sUEsBAi0AFAAGAAgAAAAhADj9&#10;If/WAAAAlAEAAAsAAAAAAAAAAAAAAAAALwEAAF9yZWxzLy5yZWxzUEsBAi0AFAAGAAgAAAAhABaB&#10;+IuGAgAAVQUAAA4AAAAAAAAAAAAAAAAALgIAAGRycy9lMm9Eb2MueG1sUEsBAi0AFAAGAAgAAAAh&#10;ABWjbqfcAAAADAEAAA8AAAAAAAAAAAAAAAAA4AQAAGRycy9kb3ducmV2LnhtbFBLBQYAAAAABAAE&#10;APMAAADpBQAAAAA=&#10;" fillcolor="#4f81bd [3204]" strokecolor="#243f60 [1604]" strokeweight="2pt"/>
            </w:pict>
          </mc:Fallback>
        </mc:AlternateContent>
      </w:r>
      <w:r>
        <w:t>Figure 5: Screen dump for two different variety files on the screen at the same time</w:t>
      </w:r>
    </w:p>
    <w:p w:rsidR="00CB368B" w:rsidRDefault="00CB368B" w:rsidP="00CB368B"/>
    <w:p w:rsidR="00CB368B" w:rsidRDefault="00D4799C"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 xml:space="preserve">All functions are based on server software of company “Adobe” (LiveCycle Workspace, </w:t>
      </w:r>
      <w:proofErr w:type="spellStart"/>
      <w:r w:rsidR="00CB368B">
        <w:t>Contentspace</w:t>
      </w:r>
      <w:proofErr w:type="spellEnd"/>
      <w:r w:rsidR="00CB368B">
        <w:t xml:space="preserve"> and CRX) and a client program (Adobe Air) developed by </w:t>
      </w:r>
      <w:proofErr w:type="spellStart"/>
      <w:r w:rsidR="00CB368B">
        <w:t>Bundessortenamt</w:t>
      </w:r>
      <w:proofErr w:type="spellEnd"/>
      <w:r w:rsidR="00CB368B">
        <w:t xml:space="preserve"> and “Adobe”. The user interface of all own programs are in German language only.</w:t>
      </w:r>
    </w:p>
    <w:p w:rsidR="00CB368B" w:rsidRDefault="00CB368B" w:rsidP="00CB368B"/>
    <w:p w:rsidR="00CB368B" w:rsidRPr="00971E6D" w:rsidRDefault="00CB368B" w:rsidP="00971E6D">
      <w:pPr>
        <w:spacing w:after="200" w:line="276" w:lineRule="auto"/>
        <w:jc w:val="left"/>
        <w:rPr>
          <w:u w:val="single"/>
        </w:rPr>
      </w:pPr>
      <w:proofErr w:type="gramStart"/>
      <w:r w:rsidRPr="00971E6D">
        <w:rPr>
          <w:u w:val="single"/>
        </w:rPr>
        <w:t>Description of procurement file</w:t>
      </w:r>
      <w:proofErr w:type="gramEnd"/>
      <w:r w:rsidRPr="00971E6D">
        <w:rPr>
          <w:u w:val="single"/>
        </w:rPr>
        <w:t xml:space="preserve"> system and document management system using four-step filing plan</w:t>
      </w:r>
    </w:p>
    <w:p w:rsidR="00CB368B" w:rsidRDefault="00D4799C"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There are two other parts of the project where programs are developed for:</w:t>
      </w:r>
    </w:p>
    <w:p w:rsidR="00CB368B" w:rsidRDefault="00CB368B" w:rsidP="00CB368B">
      <w:pPr>
        <w:pStyle w:val="ListParagraph"/>
        <w:numPr>
          <w:ilvl w:val="0"/>
          <w:numId w:val="15"/>
        </w:numPr>
        <w:spacing w:after="200" w:line="276" w:lineRule="auto"/>
        <w:jc w:val="left"/>
      </w:pPr>
      <w:r w:rsidRPr="007A65FA">
        <w:t>handling of electronic files for procurement of hardware, software and services of informati</w:t>
      </w:r>
      <w:r>
        <w:t>on and communication technology</w:t>
      </w:r>
    </w:p>
    <w:p w:rsidR="00CB368B" w:rsidRDefault="00CB368B" w:rsidP="00CB368B">
      <w:pPr>
        <w:pStyle w:val="ListParagraph"/>
        <w:numPr>
          <w:ilvl w:val="0"/>
          <w:numId w:val="15"/>
        </w:numPr>
        <w:spacing w:after="200" w:line="276" w:lineRule="auto"/>
        <w:jc w:val="left"/>
      </w:pPr>
      <w:r>
        <w:t>daily work with official documents in electronic form by using a four-step filing plan</w:t>
      </w:r>
    </w:p>
    <w:p w:rsidR="00CB368B" w:rsidRDefault="00971E6D"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 xml:space="preserve">Currently, both systems are used in the IT unit and the library of the </w:t>
      </w:r>
      <w:proofErr w:type="spellStart"/>
      <w:r w:rsidR="00CB368B">
        <w:t>Bundessortenamt</w:t>
      </w:r>
      <w:proofErr w:type="spellEnd"/>
      <w:r w:rsidR="00CB368B">
        <w:t xml:space="preserve"> only but it is planned to expand them to other units in short time. There were about 450 e-Procurement files in 2013 in electronic workflow system and 780 files from 2010 to 2012. It is expected to grow up in 2014 to 600 new files by including procurement of laboratory unit. It leads to 1,830 files up to the end of 2014 (file = set of documents).</w:t>
      </w:r>
    </w:p>
    <w:p w:rsidR="00971E6D" w:rsidRDefault="00971E6D" w:rsidP="00CB368B"/>
    <w:p w:rsidR="00CB368B" w:rsidRDefault="00971E6D"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 xml:space="preserve">For the daily work with official documents in the IT unit of the </w:t>
      </w:r>
      <w:proofErr w:type="spellStart"/>
      <w:r w:rsidR="00CB368B">
        <w:t>Bundessortenamt</w:t>
      </w:r>
      <w:proofErr w:type="spellEnd"/>
      <w:r w:rsidR="00CB368B">
        <w:t xml:space="preserve"> about 10,000 existing documents were imported in the first quarter of 2013 and about 2,500 new files were added until the end of 2013. There are a lot of possibilities to use workflows and it is planned to join this software with the variety file system by the end of 2014.</w:t>
      </w:r>
    </w:p>
    <w:p w:rsidR="00852698" w:rsidRDefault="00852698">
      <w:pPr>
        <w:jc w:val="left"/>
      </w:pPr>
      <w:r>
        <w:br w:type="page"/>
      </w:r>
    </w:p>
    <w:p w:rsidR="00CB368B" w:rsidRDefault="00971E6D" w:rsidP="00CB368B">
      <w:r w:rsidRPr="00E02775">
        <w:rPr>
          <w:color w:val="000000"/>
        </w:rPr>
        <w:lastRenderedPageBreak/>
        <w:fldChar w:fldCharType="begin"/>
      </w:r>
      <w:r w:rsidRPr="00E02775">
        <w:rPr>
          <w:color w:val="000000"/>
        </w:rPr>
        <w:instrText xml:space="preserve"> AUTONUM  </w:instrText>
      </w:r>
      <w:r w:rsidRPr="00E02775">
        <w:rPr>
          <w:color w:val="000000"/>
        </w:rPr>
        <w:fldChar w:fldCharType="end"/>
      </w:r>
      <w:r w:rsidRPr="005C738A">
        <w:tab/>
      </w:r>
      <w:r w:rsidR="00852698">
        <w:t>The following figure 6</w:t>
      </w:r>
      <w:r w:rsidR="00CB368B">
        <w:t xml:space="preserve"> describes connections between the software components of document management system, database, scanning software and client program. It is a mixture of components which are necessary for the variety file system, filing plan system and e-Procurement system.</w:t>
      </w:r>
    </w:p>
    <w:p w:rsidR="00CB368B" w:rsidRDefault="00CB368B" w:rsidP="00CB368B">
      <w:r w:rsidRPr="00B74056">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509.25pt" o:ole="">
            <v:imagedata r:id="rId15" o:title=""/>
          </v:shape>
          <o:OLEObject Type="Embed" ProgID="AcroExch.Document.11" ShapeID="_x0000_i1025" DrawAspect="Content" ObjectID="_1462600325" r:id="rId16"/>
        </w:object>
      </w:r>
    </w:p>
    <w:p w:rsidR="00CB368B" w:rsidRDefault="00852698" w:rsidP="00CB368B">
      <w:r>
        <w:t>Figure 6</w:t>
      </w:r>
      <w:r w:rsidR="00CB368B">
        <w:t>: Description of software components, database, scanner and client program</w:t>
      </w:r>
    </w:p>
    <w:p w:rsidR="005C738A" w:rsidRDefault="005C738A" w:rsidP="00CB368B"/>
    <w:p w:rsidR="00CB368B" w:rsidRPr="00971E6D" w:rsidRDefault="00CB368B" w:rsidP="00971E6D">
      <w:pPr>
        <w:spacing w:after="200" w:line="276" w:lineRule="auto"/>
        <w:jc w:val="left"/>
        <w:rPr>
          <w:u w:val="single"/>
        </w:rPr>
      </w:pPr>
      <w:r w:rsidRPr="00971E6D">
        <w:rPr>
          <w:u w:val="single"/>
        </w:rPr>
        <w:t>Cost and benefit</w:t>
      </w:r>
    </w:p>
    <w:p w:rsidR="00CB368B" w:rsidRDefault="00971E6D" w:rsidP="00CB368B">
      <w:r w:rsidRPr="00E02775">
        <w:rPr>
          <w:color w:val="000000"/>
        </w:rPr>
        <w:fldChar w:fldCharType="begin"/>
      </w:r>
      <w:r w:rsidRPr="00E02775">
        <w:rPr>
          <w:color w:val="000000"/>
        </w:rPr>
        <w:instrText xml:space="preserve"> AUTONUM  </w:instrText>
      </w:r>
      <w:r w:rsidRPr="00E02775">
        <w:rPr>
          <w:color w:val="000000"/>
        </w:rPr>
        <w:fldChar w:fldCharType="end"/>
      </w:r>
      <w:r w:rsidRPr="005C738A">
        <w:tab/>
      </w:r>
      <w:r w:rsidR="00CB368B">
        <w:t>The activities on the document management and workflow systems are quite new. Server software components and support by manpower of external companies are not cheap. Nevertheless there is the possibility to save working hours by own staff and it is planned to get back the money in up to 7 years.</w:t>
      </w:r>
    </w:p>
    <w:p w:rsidR="0034091C" w:rsidRDefault="0034091C" w:rsidP="0034091C">
      <w:pPr>
        <w:tabs>
          <w:tab w:val="left" w:pos="5553"/>
        </w:tabs>
        <w:jc w:val="left"/>
        <w:rPr>
          <w:snapToGrid w:val="0"/>
        </w:rPr>
      </w:pPr>
    </w:p>
    <w:p w:rsidR="0034091C" w:rsidRDefault="009658E4" w:rsidP="0034091C">
      <w:pPr>
        <w:jc w:val="right"/>
        <w:rPr>
          <w:snapToGrid w:val="0"/>
        </w:rPr>
      </w:pPr>
      <w:r>
        <w:rPr>
          <w:snapToGrid w:val="0"/>
        </w:rPr>
        <w:t xml:space="preserve">[End </w:t>
      </w:r>
      <w:r w:rsidR="0034091C">
        <w:rPr>
          <w:snapToGrid w:val="0"/>
        </w:rPr>
        <w:t>of document]</w:t>
      </w:r>
    </w:p>
    <w:p w:rsidR="0034091C" w:rsidRDefault="0034091C" w:rsidP="0034091C">
      <w:pPr>
        <w:jc w:val="left"/>
        <w:rPr>
          <w:snapToGrid w:val="0"/>
        </w:rPr>
      </w:pPr>
    </w:p>
    <w:p w:rsidR="0034091C" w:rsidRDefault="0034091C" w:rsidP="0034091C">
      <w:pPr>
        <w:jc w:val="left"/>
        <w:rPr>
          <w:snapToGrid w:val="0"/>
        </w:rPr>
      </w:pPr>
    </w:p>
    <w:p w:rsidR="00050E16" w:rsidRPr="00C5280D" w:rsidRDefault="00050E16" w:rsidP="00CE340B">
      <w:pPr>
        <w:jc w:val="right"/>
      </w:pPr>
    </w:p>
    <w:sectPr w:rsidR="00050E16" w:rsidRPr="00C5280D" w:rsidSect="000930F9">
      <w:headerReference w:type="default" r:id="rId17"/>
      <w:headerReference w:type="first" r:id="rId18"/>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A5F" w:rsidRDefault="00694A5F" w:rsidP="006655D3">
      <w:r>
        <w:separator/>
      </w:r>
    </w:p>
    <w:p w:rsidR="00694A5F" w:rsidRDefault="00694A5F" w:rsidP="006655D3"/>
    <w:p w:rsidR="00694A5F" w:rsidRDefault="00694A5F" w:rsidP="006655D3"/>
  </w:endnote>
  <w:endnote w:type="continuationSeparator" w:id="0">
    <w:p w:rsidR="00694A5F" w:rsidRDefault="00694A5F" w:rsidP="006655D3">
      <w:r>
        <w:separator/>
      </w:r>
    </w:p>
    <w:p w:rsidR="00694A5F" w:rsidRPr="00D16B98" w:rsidRDefault="00694A5F">
      <w:pPr>
        <w:pStyle w:val="Footer"/>
        <w:spacing w:after="60"/>
        <w:rPr>
          <w:sz w:val="18"/>
          <w:lang w:val="fr-FR"/>
        </w:rPr>
      </w:pPr>
      <w:r w:rsidRPr="00D16B98">
        <w:rPr>
          <w:sz w:val="18"/>
          <w:lang w:val="fr-FR"/>
        </w:rPr>
        <w:t>[Suite de la note de la page précédente]</w:t>
      </w:r>
    </w:p>
    <w:p w:rsidR="00694A5F" w:rsidRPr="00D16B98" w:rsidRDefault="00694A5F" w:rsidP="006655D3">
      <w:pPr>
        <w:rPr>
          <w:lang w:val="fr-FR"/>
        </w:rPr>
      </w:pPr>
    </w:p>
    <w:p w:rsidR="00694A5F" w:rsidRPr="00D16B98" w:rsidRDefault="00694A5F" w:rsidP="006655D3">
      <w:pPr>
        <w:rPr>
          <w:lang w:val="fr-FR"/>
        </w:rPr>
      </w:pPr>
    </w:p>
  </w:endnote>
  <w:endnote w:type="continuationNotice" w:id="1">
    <w:p w:rsidR="00694A5F" w:rsidRPr="00D16B98" w:rsidRDefault="00694A5F" w:rsidP="006655D3">
      <w:pPr>
        <w:rPr>
          <w:lang w:val="fr-FR"/>
        </w:rPr>
      </w:pPr>
      <w:r w:rsidRPr="00D16B98">
        <w:rPr>
          <w:lang w:val="fr-FR"/>
        </w:rPr>
        <w:t>[Suite de la note page suivante]</w:t>
      </w:r>
    </w:p>
    <w:p w:rsidR="00694A5F" w:rsidRPr="00D16B98" w:rsidRDefault="00694A5F" w:rsidP="006655D3">
      <w:pPr>
        <w:rPr>
          <w:lang w:val="fr-FR"/>
        </w:rPr>
      </w:pPr>
    </w:p>
    <w:p w:rsidR="00694A5F" w:rsidRPr="00D16B98" w:rsidRDefault="00694A5F"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A5F" w:rsidRDefault="00694A5F" w:rsidP="006655D3">
      <w:r>
        <w:separator/>
      </w:r>
    </w:p>
  </w:footnote>
  <w:footnote w:type="continuationSeparator" w:id="0">
    <w:p w:rsidR="00694A5F" w:rsidRDefault="00694A5F" w:rsidP="006655D3">
      <w:r>
        <w:separator/>
      </w:r>
    </w:p>
  </w:footnote>
  <w:footnote w:type="continuationNotice" w:id="1">
    <w:p w:rsidR="00694A5F" w:rsidRPr="00AB530F" w:rsidRDefault="00694A5F"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5FE" w:rsidRPr="00C5280D" w:rsidRDefault="00E65450" w:rsidP="00EB048E">
    <w:pPr>
      <w:pStyle w:val="Header"/>
      <w:rPr>
        <w:rStyle w:val="PageNumber"/>
        <w:lang w:val="en-US"/>
      </w:rPr>
    </w:pPr>
    <w:r>
      <w:rPr>
        <w:rStyle w:val="PageNumber"/>
        <w:lang w:val="en-US"/>
      </w:rPr>
      <w:t>TWC/32</w:t>
    </w:r>
    <w:r w:rsidR="009B55FE">
      <w:rPr>
        <w:rStyle w:val="PageNumber"/>
        <w:lang w:val="en-US"/>
      </w:rPr>
      <w:t>/</w:t>
    </w:r>
    <w:r w:rsidR="00CB368B">
      <w:rPr>
        <w:rStyle w:val="PageNumber"/>
        <w:lang w:val="en-US"/>
      </w:rPr>
      <w:t>2</w:t>
    </w:r>
    <w:r w:rsidR="006201DC">
      <w:rPr>
        <w:rStyle w:val="PageNumber"/>
        <w:lang w:val="en-US"/>
      </w:rPr>
      <w:t>5</w:t>
    </w:r>
  </w:p>
  <w:p w:rsidR="009B55FE" w:rsidRPr="00C5280D" w:rsidRDefault="005C738A" w:rsidP="00EB048E">
    <w:pPr>
      <w:pStyle w:val="Header"/>
      <w:rPr>
        <w:lang w:val="en-US"/>
      </w:rPr>
    </w:pPr>
    <w:proofErr w:type="gramStart"/>
    <w:r>
      <w:rPr>
        <w:lang w:val="en-US"/>
      </w:rPr>
      <w:t>p</w:t>
    </w:r>
    <w:r w:rsidR="009B55FE" w:rsidRPr="00C5280D">
      <w:rPr>
        <w:lang w:val="en-US"/>
      </w:rPr>
      <w:t>age</w:t>
    </w:r>
    <w:proofErr w:type="gramEnd"/>
    <w:r w:rsidR="009B55FE" w:rsidRPr="00C5280D">
      <w:rPr>
        <w:lang w:val="en-US"/>
      </w:rPr>
      <w:t xml:space="preserve"> </w:t>
    </w:r>
    <w:r w:rsidR="009B55FE" w:rsidRPr="00C5280D">
      <w:rPr>
        <w:rStyle w:val="PageNumber"/>
        <w:lang w:val="en-US"/>
      </w:rPr>
      <w:fldChar w:fldCharType="begin"/>
    </w:r>
    <w:r w:rsidR="009B55FE" w:rsidRPr="00C5280D">
      <w:rPr>
        <w:rStyle w:val="PageNumber"/>
        <w:lang w:val="en-US"/>
      </w:rPr>
      <w:instrText xml:space="preserve"> PAGE </w:instrText>
    </w:r>
    <w:r w:rsidR="009B55FE" w:rsidRPr="00C5280D">
      <w:rPr>
        <w:rStyle w:val="PageNumber"/>
        <w:lang w:val="en-US"/>
      </w:rPr>
      <w:fldChar w:fldCharType="separate"/>
    </w:r>
    <w:r w:rsidR="00907930">
      <w:rPr>
        <w:rStyle w:val="PageNumber"/>
        <w:noProof/>
        <w:lang w:val="en-US"/>
      </w:rPr>
      <w:t>8</w:t>
    </w:r>
    <w:r w:rsidR="009B55FE" w:rsidRPr="00C5280D">
      <w:rPr>
        <w:rStyle w:val="PageNumber"/>
        <w:lang w:val="en-US"/>
      </w:rPr>
      <w:fldChar w:fldCharType="end"/>
    </w:r>
  </w:p>
  <w:p w:rsidR="009B55FE" w:rsidRPr="00C5280D" w:rsidRDefault="009B55FE" w:rsidP="000930F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5FE" w:rsidRDefault="009B55FE" w:rsidP="000930F9">
    <w:pPr>
      <w:jc w:val="center"/>
    </w:pPr>
  </w:p>
  <w:p w:rsidR="009B55FE" w:rsidRDefault="009B55FE" w:rsidP="000930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A6BBC"/>
    <w:multiLevelType w:val="hybridMultilevel"/>
    <w:tmpl w:val="E83C0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40250"/>
    <w:multiLevelType w:val="hybridMultilevel"/>
    <w:tmpl w:val="CECC1F72"/>
    <w:lvl w:ilvl="0" w:tplc="AE9C1696">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3">
    <w:nsid w:val="133D4DF2"/>
    <w:multiLevelType w:val="hybridMultilevel"/>
    <w:tmpl w:val="0046EB9C"/>
    <w:lvl w:ilvl="0" w:tplc="21F4081E">
      <w:start w:val="1"/>
      <w:numFmt w:val="lowerLetter"/>
      <w:lvlText w:val="(%1)"/>
      <w:lvlJc w:val="center"/>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4">
    <w:nsid w:val="18A938AD"/>
    <w:multiLevelType w:val="hybridMultilevel"/>
    <w:tmpl w:val="2F7AD2C6"/>
    <w:lvl w:ilvl="0" w:tplc="4130552E">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BEB1B9A"/>
    <w:multiLevelType w:val="hybridMultilevel"/>
    <w:tmpl w:val="2DE4DB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6">
    <w:nsid w:val="2DFE1D0C"/>
    <w:multiLevelType w:val="hybridMultilevel"/>
    <w:tmpl w:val="F9CA4FD6"/>
    <w:lvl w:ilvl="0" w:tplc="A6049664">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7">
    <w:nsid w:val="31BA6C01"/>
    <w:multiLevelType w:val="hybridMultilevel"/>
    <w:tmpl w:val="DEF4F060"/>
    <w:lvl w:ilvl="0" w:tplc="11E60EA4">
      <w:start w:val="1"/>
      <w:numFmt w:val="upperRoman"/>
      <w:lvlText w:val="%1."/>
      <w:lvlJc w:val="left"/>
      <w:pPr>
        <w:ind w:left="360" w:hanging="360"/>
      </w:pPr>
      <w:rPr>
        <w:rFonts w:ascii="Arial" w:eastAsia="Times New Roman" w:hAnsi="Arial" w:cs="Times New Roman"/>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3CDF7EE6"/>
    <w:multiLevelType w:val="hybridMultilevel"/>
    <w:tmpl w:val="B60C9598"/>
    <w:lvl w:ilvl="0" w:tplc="6C0EB2CC">
      <w:start w:val="1"/>
      <w:numFmt w:val="decimal"/>
      <w:lvlText w:val="%1."/>
      <w:lvlJc w:val="left"/>
      <w:pPr>
        <w:tabs>
          <w:tab w:val="num" w:pos="0"/>
        </w:tabs>
        <w:ind w:left="284" w:hanging="284"/>
      </w:pPr>
      <w:rPr>
        <w:rFonts w:hint="default"/>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436C48"/>
    <w:multiLevelType w:val="hybridMultilevel"/>
    <w:tmpl w:val="5A8AEB28"/>
    <w:lvl w:ilvl="0" w:tplc="3B3CFB9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9F0C56"/>
    <w:multiLevelType w:val="hybridMultilevel"/>
    <w:tmpl w:val="2B721626"/>
    <w:lvl w:ilvl="0" w:tplc="5F92C66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5F075690"/>
    <w:multiLevelType w:val="hybridMultilevel"/>
    <w:tmpl w:val="022835D4"/>
    <w:lvl w:ilvl="0" w:tplc="8B7CA810">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12">
    <w:nsid w:val="5F906E42"/>
    <w:multiLevelType w:val="hybridMultilevel"/>
    <w:tmpl w:val="4FCA7C32"/>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3">
    <w:nsid w:val="637C5006"/>
    <w:multiLevelType w:val="hybridMultilevel"/>
    <w:tmpl w:val="04C43000"/>
    <w:lvl w:ilvl="0" w:tplc="F2E006FA">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14">
    <w:nsid w:val="7BE41F0C"/>
    <w:multiLevelType w:val="hybridMultilevel"/>
    <w:tmpl w:val="557A86D0"/>
    <w:lvl w:ilvl="0" w:tplc="B41AE5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5"/>
  </w:num>
  <w:num w:numId="4">
    <w:abstractNumId w:val="0"/>
  </w:num>
  <w:num w:numId="5">
    <w:abstractNumId w:val="10"/>
  </w:num>
  <w:num w:numId="6">
    <w:abstractNumId w:val="2"/>
  </w:num>
  <w:num w:numId="7">
    <w:abstractNumId w:val="13"/>
  </w:num>
  <w:num w:numId="8">
    <w:abstractNumId w:val="4"/>
  </w:num>
  <w:num w:numId="9">
    <w:abstractNumId w:val="11"/>
  </w:num>
  <w:num w:numId="10">
    <w:abstractNumId w:val="6"/>
  </w:num>
  <w:num w:numId="11">
    <w:abstractNumId w:val="14"/>
  </w:num>
  <w:num w:numId="12">
    <w:abstractNumId w:val="8"/>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911"/>
    <w:rsid w:val="000069C5"/>
    <w:rsid w:val="00010CF3"/>
    <w:rsid w:val="00011E27"/>
    <w:rsid w:val="000148BC"/>
    <w:rsid w:val="00024AB8"/>
    <w:rsid w:val="00030854"/>
    <w:rsid w:val="00036028"/>
    <w:rsid w:val="00044642"/>
    <w:rsid w:val="000446B9"/>
    <w:rsid w:val="00047E21"/>
    <w:rsid w:val="00050E16"/>
    <w:rsid w:val="00085505"/>
    <w:rsid w:val="000930F9"/>
    <w:rsid w:val="000C7021"/>
    <w:rsid w:val="000D6BBC"/>
    <w:rsid w:val="000D7780"/>
    <w:rsid w:val="000F2F11"/>
    <w:rsid w:val="00105929"/>
    <w:rsid w:val="001131D5"/>
    <w:rsid w:val="00141DB8"/>
    <w:rsid w:val="001730DD"/>
    <w:rsid w:val="0017474A"/>
    <w:rsid w:val="001758C6"/>
    <w:rsid w:val="00182B99"/>
    <w:rsid w:val="001C4333"/>
    <w:rsid w:val="001F31B2"/>
    <w:rsid w:val="0021332C"/>
    <w:rsid w:val="00213982"/>
    <w:rsid w:val="002146C7"/>
    <w:rsid w:val="0024416D"/>
    <w:rsid w:val="00271911"/>
    <w:rsid w:val="002800A0"/>
    <w:rsid w:val="002801B3"/>
    <w:rsid w:val="00281060"/>
    <w:rsid w:val="002940E8"/>
    <w:rsid w:val="002A6E50"/>
    <w:rsid w:val="002B43DD"/>
    <w:rsid w:val="002C256A"/>
    <w:rsid w:val="002D1788"/>
    <w:rsid w:val="002E6E02"/>
    <w:rsid w:val="00305A7F"/>
    <w:rsid w:val="003152FE"/>
    <w:rsid w:val="0032139B"/>
    <w:rsid w:val="00327436"/>
    <w:rsid w:val="0033114C"/>
    <w:rsid w:val="0034091C"/>
    <w:rsid w:val="00344BD6"/>
    <w:rsid w:val="0035528D"/>
    <w:rsid w:val="00361821"/>
    <w:rsid w:val="003A08C7"/>
    <w:rsid w:val="003C75CD"/>
    <w:rsid w:val="003D227C"/>
    <w:rsid w:val="003D2B4D"/>
    <w:rsid w:val="003E1D90"/>
    <w:rsid w:val="00400803"/>
    <w:rsid w:val="00444A88"/>
    <w:rsid w:val="0047004B"/>
    <w:rsid w:val="00474DA4"/>
    <w:rsid w:val="00476B4D"/>
    <w:rsid w:val="004805FA"/>
    <w:rsid w:val="004D047D"/>
    <w:rsid w:val="004F305A"/>
    <w:rsid w:val="00512164"/>
    <w:rsid w:val="00520297"/>
    <w:rsid w:val="005338F9"/>
    <w:rsid w:val="0054281C"/>
    <w:rsid w:val="00547D7E"/>
    <w:rsid w:val="0055268D"/>
    <w:rsid w:val="00555C36"/>
    <w:rsid w:val="00576BE4"/>
    <w:rsid w:val="005A29D5"/>
    <w:rsid w:val="005A400A"/>
    <w:rsid w:val="005C738A"/>
    <w:rsid w:val="005D55F1"/>
    <w:rsid w:val="005D7028"/>
    <w:rsid w:val="005F5F85"/>
    <w:rsid w:val="00612379"/>
    <w:rsid w:val="0061555F"/>
    <w:rsid w:val="006201DC"/>
    <w:rsid w:val="00641200"/>
    <w:rsid w:val="006655D3"/>
    <w:rsid w:val="00667404"/>
    <w:rsid w:val="00673E98"/>
    <w:rsid w:val="00687EB4"/>
    <w:rsid w:val="00694A5F"/>
    <w:rsid w:val="006B17D2"/>
    <w:rsid w:val="006C224E"/>
    <w:rsid w:val="006D780A"/>
    <w:rsid w:val="00732DEC"/>
    <w:rsid w:val="00735BD5"/>
    <w:rsid w:val="00743CFC"/>
    <w:rsid w:val="00744499"/>
    <w:rsid w:val="00744E92"/>
    <w:rsid w:val="007556F6"/>
    <w:rsid w:val="00757DBF"/>
    <w:rsid w:val="00760EEF"/>
    <w:rsid w:val="00777EE5"/>
    <w:rsid w:val="00784836"/>
    <w:rsid w:val="0079023E"/>
    <w:rsid w:val="007A1439"/>
    <w:rsid w:val="007A2854"/>
    <w:rsid w:val="007D0B9D"/>
    <w:rsid w:val="007D19B0"/>
    <w:rsid w:val="007D706E"/>
    <w:rsid w:val="007F498F"/>
    <w:rsid w:val="0080679D"/>
    <w:rsid w:val="008108B0"/>
    <w:rsid w:val="00811B20"/>
    <w:rsid w:val="0082296E"/>
    <w:rsid w:val="00824099"/>
    <w:rsid w:val="00826C73"/>
    <w:rsid w:val="008326DA"/>
    <w:rsid w:val="00852698"/>
    <w:rsid w:val="00860FEA"/>
    <w:rsid w:val="00867AC1"/>
    <w:rsid w:val="0089469E"/>
    <w:rsid w:val="008A743F"/>
    <w:rsid w:val="008C0970"/>
    <w:rsid w:val="008C7C00"/>
    <w:rsid w:val="008D2CF7"/>
    <w:rsid w:val="008D5495"/>
    <w:rsid w:val="00900C26"/>
    <w:rsid w:val="0090197F"/>
    <w:rsid w:val="00906DDC"/>
    <w:rsid w:val="00907930"/>
    <w:rsid w:val="00914CC5"/>
    <w:rsid w:val="00920B6B"/>
    <w:rsid w:val="00921BFB"/>
    <w:rsid w:val="0092325E"/>
    <w:rsid w:val="00934E09"/>
    <w:rsid w:val="00936253"/>
    <w:rsid w:val="00952DD4"/>
    <w:rsid w:val="00956320"/>
    <w:rsid w:val="00962FEC"/>
    <w:rsid w:val="009658E4"/>
    <w:rsid w:val="00970FED"/>
    <w:rsid w:val="00971E6D"/>
    <w:rsid w:val="00992D82"/>
    <w:rsid w:val="00997029"/>
    <w:rsid w:val="009B55FE"/>
    <w:rsid w:val="009D203B"/>
    <w:rsid w:val="009D3CDE"/>
    <w:rsid w:val="009D690D"/>
    <w:rsid w:val="009E65B6"/>
    <w:rsid w:val="00A05C21"/>
    <w:rsid w:val="00A24C10"/>
    <w:rsid w:val="00A42AC3"/>
    <w:rsid w:val="00A430CF"/>
    <w:rsid w:val="00A50227"/>
    <w:rsid w:val="00A54309"/>
    <w:rsid w:val="00AB2B93"/>
    <w:rsid w:val="00AB530F"/>
    <w:rsid w:val="00AB7E5B"/>
    <w:rsid w:val="00AC0C89"/>
    <w:rsid w:val="00AC7911"/>
    <w:rsid w:val="00AD7F30"/>
    <w:rsid w:val="00AE0EF1"/>
    <w:rsid w:val="00AE2937"/>
    <w:rsid w:val="00AF759D"/>
    <w:rsid w:val="00B07301"/>
    <w:rsid w:val="00B224DE"/>
    <w:rsid w:val="00B46575"/>
    <w:rsid w:val="00B84BBD"/>
    <w:rsid w:val="00BA43FB"/>
    <w:rsid w:val="00BC127D"/>
    <w:rsid w:val="00BC1FE6"/>
    <w:rsid w:val="00BC419F"/>
    <w:rsid w:val="00BC62B7"/>
    <w:rsid w:val="00BE43BF"/>
    <w:rsid w:val="00BE6C7D"/>
    <w:rsid w:val="00C061B6"/>
    <w:rsid w:val="00C2446C"/>
    <w:rsid w:val="00C36AE5"/>
    <w:rsid w:val="00C41F17"/>
    <w:rsid w:val="00C435AA"/>
    <w:rsid w:val="00C5280D"/>
    <w:rsid w:val="00C5791C"/>
    <w:rsid w:val="00C64DC2"/>
    <w:rsid w:val="00C66290"/>
    <w:rsid w:val="00C67DEC"/>
    <w:rsid w:val="00C72B7A"/>
    <w:rsid w:val="00C973F2"/>
    <w:rsid w:val="00CA304C"/>
    <w:rsid w:val="00CA774A"/>
    <w:rsid w:val="00CB368B"/>
    <w:rsid w:val="00CC11B0"/>
    <w:rsid w:val="00CC4A84"/>
    <w:rsid w:val="00CE340B"/>
    <w:rsid w:val="00CE7933"/>
    <w:rsid w:val="00CF7E36"/>
    <w:rsid w:val="00D16B98"/>
    <w:rsid w:val="00D3708D"/>
    <w:rsid w:val="00D40426"/>
    <w:rsid w:val="00D406C2"/>
    <w:rsid w:val="00D44682"/>
    <w:rsid w:val="00D4799C"/>
    <w:rsid w:val="00D57C96"/>
    <w:rsid w:val="00D91203"/>
    <w:rsid w:val="00D95174"/>
    <w:rsid w:val="00DA6F36"/>
    <w:rsid w:val="00DB596E"/>
    <w:rsid w:val="00DB7773"/>
    <w:rsid w:val="00DC00EA"/>
    <w:rsid w:val="00DC442F"/>
    <w:rsid w:val="00E043C4"/>
    <w:rsid w:val="00E14AE0"/>
    <w:rsid w:val="00E32F7E"/>
    <w:rsid w:val="00E65450"/>
    <w:rsid w:val="00E72D49"/>
    <w:rsid w:val="00E7593C"/>
    <w:rsid w:val="00E7678A"/>
    <w:rsid w:val="00E935F1"/>
    <w:rsid w:val="00E94A81"/>
    <w:rsid w:val="00EA1FFB"/>
    <w:rsid w:val="00EB048E"/>
    <w:rsid w:val="00EC5FFD"/>
    <w:rsid w:val="00EE34DF"/>
    <w:rsid w:val="00EF2F89"/>
    <w:rsid w:val="00F1237A"/>
    <w:rsid w:val="00F22CBD"/>
    <w:rsid w:val="00F404D1"/>
    <w:rsid w:val="00F45372"/>
    <w:rsid w:val="00F560F7"/>
    <w:rsid w:val="00F6334D"/>
    <w:rsid w:val="00FA49AB"/>
    <w:rsid w:val="00FD0F29"/>
    <w:rsid w:val="00FD754B"/>
    <w:rsid w:val="00FE2192"/>
    <w:rsid w:val="00FE39C7"/>
    <w:rsid w:val="00FE3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FootnoteTextChar">
    <w:name w:val="Footnote Text Char"/>
    <w:basedOn w:val="DefaultParagraphFont"/>
    <w:link w:val="FootnoteText"/>
    <w:rsid w:val="00D16B98"/>
    <w:rPr>
      <w:rFonts w:ascii="Arial" w:hAnsi="Arial"/>
      <w:sz w:val="16"/>
    </w:rPr>
  </w:style>
  <w:style w:type="paragraph" w:styleId="TOCHeading">
    <w:name w:val="TOC Heading"/>
    <w:basedOn w:val="Heading1"/>
    <w:next w:val="Normal"/>
    <w:uiPriority w:val="39"/>
    <w:semiHidden/>
    <w:unhideWhenUsed/>
    <w:qFormat/>
    <w:rsid w:val="00FE3EED"/>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6">
    <w:name w:val="toc 6"/>
    <w:basedOn w:val="Normal"/>
    <w:next w:val="Normal"/>
    <w:autoRedefine/>
    <w:rsid w:val="00FE3EED"/>
    <w:pPr>
      <w:ind w:left="1000"/>
      <w:jc w:val="left"/>
    </w:pPr>
    <w:rPr>
      <w:rFonts w:asciiTheme="minorHAnsi" w:hAnsiTheme="minorHAnsi"/>
      <w:sz w:val="18"/>
      <w:szCs w:val="18"/>
    </w:rPr>
  </w:style>
  <w:style w:type="paragraph" w:styleId="TOC7">
    <w:name w:val="toc 7"/>
    <w:basedOn w:val="Normal"/>
    <w:next w:val="Normal"/>
    <w:autoRedefine/>
    <w:rsid w:val="00FE3EED"/>
    <w:pPr>
      <w:ind w:left="1200"/>
      <w:jc w:val="left"/>
    </w:pPr>
    <w:rPr>
      <w:rFonts w:asciiTheme="minorHAnsi" w:hAnsiTheme="minorHAnsi"/>
      <w:sz w:val="18"/>
      <w:szCs w:val="18"/>
    </w:rPr>
  </w:style>
  <w:style w:type="paragraph" w:styleId="TOC8">
    <w:name w:val="toc 8"/>
    <w:basedOn w:val="Normal"/>
    <w:next w:val="Normal"/>
    <w:autoRedefine/>
    <w:rsid w:val="00FE3EED"/>
    <w:pPr>
      <w:ind w:left="1400"/>
      <w:jc w:val="left"/>
    </w:pPr>
    <w:rPr>
      <w:rFonts w:asciiTheme="minorHAnsi" w:hAnsiTheme="minorHAnsi"/>
      <w:sz w:val="18"/>
      <w:szCs w:val="18"/>
    </w:rPr>
  </w:style>
  <w:style w:type="paragraph" w:styleId="TOC9">
    <w:name w:val="toc 9"/>
    <w:basedOn w:val="Normal"/>
    <w:next w:val="Normal"/>
    <w:autoRedefine/>
    <w:rsid w:val="00FE3EED"/>
    <w:pPr>
      <w:ind w:left="1600"/>
      <w:jc w:val="left"/>
    </w:pPr>
    <w:rPr>
      <w:rFonts w:asciiTheme="minorHAnsi" w:hAnsiTheme="minorHAnsi"/>
      <w:sz w:val="18"/>
      <w:szCs w:val="18"/>
    </w:rPr>
  </w:style>
  <w:style w:type="paragraph" w:styleId="ListParagraph">
    <w:name w:val="List Paragraph"/>
    <w:basedOn w:val="Normal"/>
    <w:uiPriority w:val="34"/>
    <w:qFormat/>
    <w:rsid w:val="00FE2192"/>
    <w:pPr>
      <w:ind w:left="720"/>
      <w:contextualSpacing/>
    </w:pPr>
  </w:style>
  <w:style w:type="table" w:styleId="TableGrid">
    <w:name w:val="Table Grid"/>
    <w:basedOn w:val="TableNormal"/>
    <w:uiPriority w:val="59"/>
    <w:rsid w:val="00FE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091C"/>
    <w:rPr>
      <w:rFonts w:ascii="Arial" w:hAnsi="Arial"/>
      <w:u w:val="single"/>
    </w:rPr>
  </w:style>
  <w:style w:type="paragraph" w:customStyle="1" w:styleId="DecisionInvitingPara">
    <w:name w:val="Decision Inviting Para."/>
    <w:basedOn w:val="Normal"/>
    <w:rsid w:val="0034091C"/>
    <w:pPr>
      <w:ind w:left="4536"/>
    </w:pPr>
    <w:rPr>
      <w:i/>
      <w:lang w:val="es-ES_tradnl"/>
    </w:rPr>
  </w:style>
  <w:style w:type="paragraph" w:customStyle="1" w:styleId="TOCAnnex">
    <w:name w:val="TOC Annex"/>
    <w:basedOn w:val="Normal"/>
    <w:rsid w:val="0034091C"/>
    <w:pPr>
      <w:tabs>
        <w:tab w:val="right" w:pos="9061"/>
      </w:tabs>
      <w:spacing w:before="240" w:after="120"/>
      <w:ind w:left="1021" w:right="567" w:hanging="1021"/>
      <w:jc w:val="left"/>
      <w:outlineLvl w:val="0"/>
    </w:pPr>
    <w:rPr>
      <w:b/>
      <w:noProof/>
      <w:sz w:val="22"/>
      <w:szCs w:val="22"/>
    </w:rPr>
  </w:style>
  <w:style w:type="character" w:styleId="FollowedHyperlink">
    <w:name w:val="FollowedHyperlink"/>
    <w:basedOn w:val="DefaultParagraphFont"/>
    <w:uiPriority w:val="99"/>
    <w:rsid w:val="0034091C"/>
    <w:rPr>
      <w:color w:val="800080" w:themeColor="followedHyperlink"/>
      <w:u w:val="single"/>
    </w:rPr>
  </w:style>
  <w:style w:type="character" w:styleId="Emphasis">
    <w:name w:val="Emphasis"/>
    <w:basedOn w:val="DefaultParagraphFont"/>
    <w:qFormat/>
    <w:rsid w:val="0034091C"/>
    <w:rPr>
      <w:i/>
      <w:iCs/>
    </w:rPr>
  </w:style>
  <w:style w:type="paragraph" w:customStyle="1" w:styleId="xl65">
    <w:name w:val="xl65"/>
    <w:basedOn w:val="Normal"/>
    <w:rsid w:val="0034091C"/>
    <w:pPr>
      <w:spacing w:before="100" w:beforeAutospacing="1" w:after="100" w:afterAutospacing="1"/>
      <w:jc w:val="left"/>
    </w:pPr>
    <w:rPr>
      <w:rFonts w:ascii="Times New Roman" w:hAnsi="Times New Roman"/>
      <w:sz w:val="24"/>
      <w:szCs w:val="24"/>
    </w:rPr>
  </w:style>
  <w:style w:type="paragraph" w:customStyle="1" w:styleId="xl66">
    <w:name w:val="xl66"/>
    <w:basedOn w:val="Normal"/>
    <w:rsid w:val="0034091C"/>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al"/>
    <w:rsid w:val="0034091C"/>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sz w:val="24"/>
      <w:szCs w:val="24"/>
    </w:rPr>
  </w:style>
  <w:style w:type="paragraph" w:customStyle="1" w:styleId="xl68">
    <w:name w:val="xl68"/>
    <w:basedOn w:val="Normal"/>
    <w:rsid w:val="0034091C"/>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ormal"/>
    <w:rsid w:val="0034091C"/>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ormal"/>
    <w:rsid w:val="0034091C"/>
    <w:pPr>
      <w:pBdr>
        <w:top w:val="single" w:sz="4"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ormal"/>
    <w:rsid w:val="0034091C"/>
    <w:pPr>
      <w:pBdr>
        <w:top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3">
    <w:name w:val="xl73"/>
    <w:basedOn w:val="Normal"/>
    <w:rsid w:val="0034091C"/>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4">
    <w:name w:val="xl74"/>
    <w:basedOn w:val="Normal"/>
    <w:rsid w:val="0034091C"/>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5">
    <w:name w:val="xl75"/>
    <w:basedOn w:val="Normal"/>
    <w:rsid w:val="0034091C"/>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6">
    <w:name w:val="xl76"/>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FootnoteTextChar">
    <w:name w:val="Footnote Text Char"/>
    <w:basedOn w:val="DefaultParagraphFont"/>
    <w:link w:val="FootnoteText"/>
    <w:rsid w:val="00D16B98"/>
    <w:rPr>
      <w:rFonts w:ascii="Arial" w:hAnsi="Arial"/>
      <w:sz w:val="16"/>
    </w:rPr>
  </w:style>
  <w:style w:type="paragraph" w:styleId="TOCHeading">
    <w:name w:val="TOC Heading"/>
    <w:basedOn w:val="Heading1"/>
    <w:next w:val="Normal"/>
    <w:uiPriority w:val="39"/>
    <w:semiHidden/>
    <w:unhideWhenUsed/>
    <w:qFormat/>
    <w:rsid w:val="00FE3EED"/>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6">
    <w:name w:val="toc 6"/>
    <w:basedOn w:val="Normal"/>
    <w:next w:val="Normal"/>
    <w:autoRedefine/>
    <w:rsid w:val="00FE3EED"/>
    <w:pPr>
      <w:ind w:left="1000"/>
      <w:jc w:val="left"/>
    </w:pPr>
    <w:rPr>
      <w:rFonts w:asciiTheme="minorHAnsi" w:hAnsiTheme="minorHAnsi"/>
      <w:sz w:val="18"/>
      <w:szCs w:val="18"/>
    </w:rPr>
  </w:style>
  <w:style w:type="paragraph" w:styleId="TOC7">
    <w:name w:val="toc 7"/>
    <w:basedOn w:val="Normal"/>
    <w:next w:val="Normal"/>
    <w:autoRedefine/>
    <w:rsid w:val="00FE3EED"/>
    <w:pPr>
      <w:ind w:left="1200"/>
      <w:jc w:val="left"/>
    </w:pPr>
    <w:rPr>
      <w:rFonts w:asciiTheme="minorHAnsi" w:hAnsiTheme="minorHAnsi"/>
      <w:sz w:val="18"/>
      <w:szCs w:val="18"/>
    </w:rPr>
  </w:style>
  <w:style w:type="paragraph" w:styleId="TOC8">
    <w:name w:val="toc 8"/>
    <w:basedOn w:val="Normal"/>
    <w:next w:val="Normal"/>
    <w:autoRedefine/>
    <w:rsid w:val="00FE3EED"/>
    <w:pPr>
      <w:ind w:left="1400"/>
      <w:jc w:val="left"/>
    </w:pPr>
    <w:rPr>
      <w:rFonts w:asciiTheme="minorHAnsi" w:hAnsiTheme="minorHAnsi"/>
      <w:sz w:val="18"/>
      <w:szCs w:val="18"/>
    </w:rPr>
  </w:style>
  <w:style w:type="paragraph" w:styleId="TOC9">
    <w:name w:val="toc 9"/>
    <w:basedOn w:val="Normal"/>
    <w:next w:val="Normal"/>
    <w:autoRedefine/>
    <w:rsid w:val="00FE3EED"/>
    <w:pPr>
      <w:ind w:left="1600"/>
      <w:jc w:val="left"/>
    </w:pPr>
    <w:rPr>
      <w:rFonts w:asciiTheme="minorHAnsi" w:hAnsiTheme="minorHAnsi"/>
      <w:sz w:val="18"/>
      <w:szCs w:val="18"/>
    </w:rPr>
  </w:style>
  <w:style w:type="paragraph" w:styleId="ListParagraph">
    <w:name w:val="List Paragraph"/>
    <w:basedOn w:val="Normal"/>
    <w:uiPriority w:val="34"/>
    <w:qFormat/>
    <w:rsid w:val="00FE2192"/>
    <w:pPr>
      <w:ind w:left="720"/>
      <w:contextualSpacing/>
    </w:pPr>
  </w:style>
  <w:style w:type="table" w:styleId="TableGrid">
    <w:name w:val="Table Grid"/>
    <w:basedOn w:val="TableNormal"/>
    <w:uiPriority w:val="59"/>
    <w:rsid w:val="00FE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091C"/>
    <w:rPr>
      <w:rFonts w:ascii="Arial" w:hAnsi="Arial"/>
      <w:u w:val="single"/>
    </w:rPr>
  </w:style>
  <w:style w:type="paragraph" w:customStyle="1" w:styleId="DecisionInvitingPara">
    <w:name w:val="Decision Inviting Para."/>
    <w:basedOn w:val="Normal"/>
    <w:rsid w:val="0034091C"/>
    <w:pPr>
      <w:ind w:left="4536"/>
    </w:pPr>
    <w:rPr>
      <w:i/>
      <w:lang w:val="es-ES_tradnl"/>
    </w:rPr>
  </w:style>
  <w:style w:type="paragraph" w:customStyle="1" w:styleId="TOCAnnex">
    <w:name w:val="TOC Annex"/>
    <w:basedOn w:val="Normal"/>
    <w:rsid w:val="0034091C"/>
    <w:pPr>
      <w:tabs>
        <w:tab w:val="right" w:pos="9061"/>
      </w:tabs>
      <w:spacing w:before="240" w:after="120"/>
      <w:ind w:left="1021" w:right="567" w:hanging="1021"/>
      <w:jc w:val="left"/>
      <w:outlineLvl w:val="0"/>
    </w:pPr>
    <w:rPr>
      <w:b/>
      <w:noProof/>
      <w:sz w:val="22"/>
      <w:szCs w:val="22"/>
    </w:rPr>
  </w:style>
  <w:style w:type="character" w:styleId="FollowedHyperlink">
    <w:name w:val="FollowedHyperlink"/>
    <w:basedOn w:val="DefaultParagraphFont"/>
    <w:uiPriority w:val="99"/>
    <w:rsid w:val="0034091C"/>
    <w:rPr>
      <w:color w:val="800080" w:themeColor="followedHyperlink"/>
      <w:u w:val="single"/>
    </w:rPr>
  </w:style>
  <w:style w:type="character" w:styleId="Emphasis">
    <w:name w:val="Emphasis"/>
    <w:basedOn w:val="DefaultParagraphFont"/>
    <w:qFormat/>
    <w:rsid w:val="0034091C"/>
    <w:rPr>
      <w:i/>
      <w:iCs/>
    </w:rPr>
  </w:style>
  <w:style w:type="paragraph" w:customStyle="1" w:styleId="xl65">
    <w:name w:val="xl65"/>
    <w:basedOn w:val="Normal"/>
    <w:rsid w:val="0034091C"/>
    <w:pPr>
      <w:spacing w:before="100" w:beforeAutospacing="1" w:after="100" w:afterAutospacing="1"/>
      <w:jc w:val="left"/>
    </w:pPr>
    <w:rPr>
      <w:rFonts w:ascii="Times New Roman" w:hAnsi="Times New Roman"/>
      <w:sz w:val="24"/>
      <w:szCs w:val="24"/>
    </w:rPr>
  </w:style>
  <w:style w:type="paragraph" w:customStyle="1" w:styleId="xl66">
    <w:name w:val="xl66"/>
    <w:basedOn w:val="Normal"/>
    <w:rsid w:val="0034091C"/>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al"/>
    <w:rsid w:val="0034091C"/>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sz w:val="24"/>
      <w:szCs w:val="24"/>
    </w:rPr>
  </w:style>
  <w:style w:type="paragraph" w:customStyle="1" w:styleId="xl68">
    <w:name w:val="xl68"/>
    <w:basedOn w:val="Normal"/>
    <w:rsid w:val="0034091C"/>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ormal"/>
    <w:rsid w:val="0034091C"/>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ormal"/>
    <w:rsid w:val="0034091C"/>
    <w:pPr>
      <w:pBdr>
        <w:top w:val="single" w:sz="4"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ormal"/>
    <w:rsid w:val="0034091C"/>
    <w:pPr>
      <w:pBdr>
        <w:top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3">
    <w:name w:val="xl73"/>
    <w:basedOn w:val="Normal"/>
    <w:rsid w:val="0034091C"/>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4">
    <w:name w:val="xl74"/>
    <w:basedOn w:val="Normal"/>
    <w:rsid w:val="0034091C"/>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5">
    <w:name w:val="xl75"/>
    <w:basedOn w:val="Normal"/>
    <w:rsid w:val="0034091C"/>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6">
    <w:name w:val="xl76"/>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169F9-79ED-4C13-883D-F55473A2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52</TotalTime>
  <Pages>8</Pages>
  <Words>1678</Words>
  <Characters>8949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10606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LONG Victoria</cp:lastModifiedBy>
  <cp:revision>5</cp:revision>
  <cp:lastPrinted>2014-05-23T15:35:00Z</cp:lastPrinted>
  <dcterms:created xsi:type="dcterms:W3CDTF">2014-05-23T09:59:00Z</dcterms:created>
  <dcterms:modified xsi:type="dcterms:W3CDTF">2014-05-26T07:01:00Z</dcterms:modified>
</cp:coreProperties>
</file>