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621302" w:rsidP="003C7FBE">
            <w:pPr>
              <w:pStyle w:val="Doccode"/>
            </w:pPr>
            <w:r>
              <w:t>BMT</w:t>
            </w:r>
            <w:r w:rsidR="00EB4E9C" w:rsidRPr="00AC2883">
              <w:t>/</w:t>
            </w:r>
            <w:r>
              <w:t>16</w:t>
            </w:r>
            <w:r w:rsidR="00EB4E9C" w:rsidRPr="00AC2883">
              <w:t>/</w:t>
            </w:r>
            <w:r w:rsidR="00FD52E3">
              <w:t>1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506F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02914" w:rsidRPr="002506FF">
              <w:rPr>
                <w:b w:val="0"/>
                <w:spacing w:val="0"/>
              </w:rPr>
              <w:t>A</w:t>
            </w:r>
            <w:r w:rsidR="00FD52E3" w:rsidRPr="002506FF">
              <w:rPr>
                <w:b w:val="0"/>
                <w:spacing w:val="0"/>
              </w:rPr>
              <w:t>u</w:t>
            </w:r>
            <w:r w:rsidR="00E02914" w:rsidRPr="002506FF">
              <w:rPr>
                <w:b w:val="0"/>
                <w:spacing w:val="0"/>
              </w:rPr>
              <w:t>g</w:t>
            </w:r>
            <w:r w:rsidR="00292B63" w:rsidRPr="002506FF">
              <w:rPr>
                <w:b w:val="0"/>
                <w:spacing w:val="0"/>
              </w:rPr>
              <w:t>ust</w:t>
            </w:r>
            <w:r w:rsidR="00FD52E3" w:rsidRPr="002506FF">
              <w:rPr>
                <w:b w:val="0"/>
                <w:spacing w:val="0"/>
              </w:rPr>
              <w:t xml:space="preserve"> </w:t>
            </w:r>
            <w:r w:rsidR="002506FF" w:rsidRPr="002506FF">
              <w:rPr>
                <w:b w:val="0"/>
                <w:spacing w:val="0"/>
              </w:rPr>
              <w:t>7</w:t>
            </w:r>
            <w:r w:rsidRPr="002506FF">
              <w:rPr>
                <w:b w:val="0"/>
                <w:spacing w:val="0"/>
              </w:rPr>
              <w:t>, 201</w:t>
            </w:r>
            <w:bookmarkStart w:id="0" w:name="_GoBack"/>
            <w:bookmarkEnd w:id="0"/>
            <w:r w:rsidRPr="000E636A">
              <w:rPr>
                <w:b w:val="0"/>
                <w:spacing w:val="0"/>
              </w:rPr>
              <w:t>7</w:t>
            </w:r>
          </w:p>
        </w:tc>
      </w:tr>
    </w:tbl>
    <w:p w:rsidR="000D7780" w:rsidRPr="006A644A" w:rsidRDefault="00FD52E3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01F6C" w:rsidRPr="00CF1B94" w:rsidRDefault="00401F6C" w:rsidP="00401F6C">
      <w:pPr>
        <w:rPr>
          <w:rFonts w:cs="Arial"/>
        </w:rPr>
      </w:pP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1.</w:t>
      </w:r>
      <w:r w:rsidRPr="00D27E1B">
        <w:rPr>
          <w:rFonts w:cs="Arial"/>
        </w:rPr>
        <w:tab/>
        <w:t>Opening of the session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2.</w:t>
      </w:r>
      <w:r w:rsidRPr="00D27E1B">
        <w:rPr>
          <w:rFonts w:cs="Arial"/>
        </w:rPr>
        <w:tab/>
        <w:t>Adoption of the agenda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3.</w:t>
      </w:r>
      <w:r w:rsidRPr="00D27E1B">
        <w:rPr>
          <w:rFonts w:cs="Arial"/>
        </w:rPr>
        <w:tab/>
        <w:t>Reports on developments in UPOV concerning biochemical and molecular techniques (document to be prepared by the Office of the Union)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4.</w:t>
      </w:r>
      <w:r w:rsidRPr="00D27E1B">
        <w:rPr>
          <w:rFonts w:cs="Arial"/>
        </w:rPr>
        <w:tab/>
        <w:t>Short presentations on new developments in biochemical and molecular techniques by DUS experts, biochemical and molecular specialists, plant breeders and relevant international organizations (oral reports by participants)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5.</w:t>
      </w:r>
      <w:r w:rsidRPr="00D27E1B">
        <w:rPr>
          <w:rFonts w:cs="Arial"/>
        </w:rPr>
        <w:tab/>
        <w:t>Report of work on molecular techniques in relation to DUS examination (papers invited)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6.</w:t>
      </w:r>
      <w:r w:rsidRPr="00D27E1B">
        <w:rPr>
          <w:rFonts w:cs="Arial"/>
        </w:rPr>
        <w:tab/>
        <w:t>International guidelines on molecular methodologies including cooperation between OECD, UPOV, ISTA and ISO (document to be prepared by the Office of the Union)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7.</w:t>
      </w:r>
      <w:r w:rsidRPr="00D27E1B">
        <w:rPr>
          <w:rFonts w:cs="Arial"/>
        </w:rPr>
        <w:tab/>
      </w:r>
      <w:r w:rsidRPr="00D275E4">
        <w:rPr>
          <w:rFonts w:cs="Arial"/>
        </w:rPr>
        <w:t xml:space="preserve">Variety description databases including databases containing molecular data </w:t>
      </w:r>
      <w:r w:rsidRPr="00D27E1B">
        <w:rPr>
          <w:rFonts w:cs="Arial"/>
        </w:rPr>
        <w:t>(papers invited)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8.</w:t>
      </w:r>
      <w:r w:rsidRPr="00D27E1B">
        <w:rPr>
          <w:rFonts w:cs="Arial"/>
        </w:rPr>
        <w:tab/>
        <w:t>Methods for analysis of molecular data (papers invited)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9.</w:t>
      </w:r>
      <w:r w:rsidRPr="00D27E1B">
        <w:rPr>
          <w:rFonts w:cs="Arial"/>
        </w:rPr>
        <w:tab/>
        <w:t>The use of molecular techniques in examining essential derivation</w:t>
      </w:r>
      <w:bookmarkStart w:id="3" w:name="_Ref403641224"/>
      <w:r w:rsidR="00AF16C7">
        <w:rPr>
          <w:rStyle w:val="FootnoteReference"/>
          <w:rFonts w:cs="Arial"/>
        </w:rPr>
        <w:footnoteReference w:id="2"/>
      </w:r>
      <w:bookmarkEnd w:id="3"/>
      <w:r w:rsidRPr="00D27E1B">
        <w:rPr>
          <w:rFonts w:cs="Arial"/>
        </w:rPr>
        <w:t xml:space="preserve"> (papers invited)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 w:rsidRPr="00D27E1B">
        <w:rPr>
          <w:rFonts w:cs="Arial"/>
        </w:rPr>
        <w:t>10.</w:t>
      </w:r>
      <w:r w:rsidRPr="00D27E1B">
        <w:rPr>
          <w:rFonts w:cs="Arial"/>
        </w:rPr>
        <w:tab/>
        <w:t>The use of molecular techniques in variety identification</w:t>
      </w:r>
      <w:r w:rsidR="00AF16C7">
        <w:rPr>
          <w:rFonts w:cs="Arial"/>
          <w:vertAlign w:val="superscript"/>
        </w:rPr>
        <w:fldChar w:fldCharType="begin"/>
      </w:r>
      <w:r w:rsidR="00AF16C7">
        <w:rPr>
          <w:rFonts w:cs="Arial"/>
          <w:vertAlign w:val="superscript"/>
        </w:rPr>
        <w:instrText xml:space="preserve"> NOTEREF _Ref403641224 \h  \* MERGEFORMAT </w:instrText>
      </w:r>
      <w:r w:rsidR="00AF16C7">
        <w:rPr>
          <w:rFonts w:cs="Arial"/>
          <w:vertAlign w:val="superscript"/>
        </w:rPr>
      </w:r>
      <w:r w:rsidR="00AF16C7">
        <w:rPr>
          <w:rFonts w:cs="Arial"/>
          <w:vertAlign w:val="superscript"/>
        </w:rPr>
        <w:fldChar w:fldCharType="separate"/>
      </w:r>
      <w:r w:rsidR="00AF16C7">
        <w:rPr>
          <w:rFonts w:cs="Arial"/>
          <w:vertAlign w:val="superscript"/>
        </w:rPr>
        <w:t>1</w:t>
      </w:r>
      <w:r w:rsidR="00AF16C7">
        <w:rPr>
          <w:rFonts w:cs="Arial"/>
          <w:vertAlign w:val="superscript"/>
        </w:rPr>
        <w:fldChar w:fldCharType="end"/>
      </w:r>
      <w:r w:rsidRPr="00D27E1B">
        <w:rPr>
          <w:rFonts w:cs="Arial"/>
        </w:rPr>
        <w:t xml:space="preserve"> (papers invited)</w:t>
      </w:r>
    </w:p>
    <w:p w:rsidR="00401F6C" w:rsidRDefault="00401F6C" w:rsidP="00401F6C">
      <w:pPr>
        <w:pStyle w:val="BodyTextIndent"/>
        <w:spacing w:after="240"/>
        <w:ind w:left="1134" w:hanging="567"/>
        <w:rPr>
          <w:rFonts w:cs="Arial"/>
          <w:lang w:eastAsia="ja-JP"/>
        </w:rPr>
      </w:pPr>
      <w:r>
        <w:rPr>
          <w:rFonts w:cs="Arial"/>
        </w:rPr>
        <w:t>11.</w:t>
      </w:r>
      <w:r>
        <w:rPr>
          <w:rFonts w:cs="Arial"/>
        </w:rPr>
        <w:tab/>
      </w:r>
      <w:r w:rsidRPr="000845EF">
        <w:rPr>
          <w:rFonts w:cs="Arial"/>
        </w:rPr>
        <w:t xml:space="preserve">Review of document UPOV/INF/17 </w:t>
      </w:r>
      <w:r w:rsidRPr="000845EF">
        <w:rPr>
          <w:rFonts w:cs="Arial"/>
          <w:lang w:eastAsia="ja-JP"/>
        </w:rPr>
        <w:t>“Guidelines for DNA-Profiling: Molecular Marker Selection and Database Construction (‘BMT Guidelines’)</w:t>
      </w:r>
      <w:r w:rsidRPr="000845EF">
        <w:rPr>
          <w:rFonts w:cs="Arial"/>
        </w:rPr>
        <w:t>”</w:t>
      </w:r>
      <w:r>
        <w:rPr>
          <w:rFonts w:cs="Arial"/>
        </w:rPr>
        <w:t xml:space="preserve"> 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2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Date and place of next session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3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Future program</w:t>
      </w:r>
    </w:p>
    <w:p w:rsidR="00401F6C" w:rsidRPr="00D27E1B" w:rsidRDefault="00401F6C" w:rsidP="00401F6C">
      <w:pPr>
        <w:pStyle w:val="BodyTextIndent"/>
        <w:spacing w:after="240"/>
        <w:ind w:left="1134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4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Report of the session (if time permits)</w:t>
      </w:r>
    </w:p>
    <w:p w:rsidR="00401F6C" w:rsidRPr="00CF1B94" w:rsidRDefault="00401F6C" w:rsidP="00401F6C">
      <w:pPr>
        <w:pStyle w:val="BodyTextIndent"/>
        <w:spacing w:after="360"/>
        <w:ind w:left="1134" w:hanging="567"/>
        <w:rPr>
          <w:rFonts w:cs="Arial"/>
        </w:rPr>
      </w:pPr>
      <w:r>
        <w:rPr>
          <w:rFonts w:cs="Arial"/>
        </w:rPr>
        <w:t>1</w:t>
      </w:r>
      <w:r>
        <w:rPr>
          <w:rFonts w:cs="Arial" w:hint="eastAsia"/>
          <w:lang w:eastAsia="ja-JP"/>
        </w:rPr>
        <w:t>5</w:t>
      </w:r>
      <w:r w:rsidRPr="00D27E1B">
        <w:rPr>
          <w:rFonts w:cs="Arial"/>
        </w:rPr>
        <w:t>.</w:t>
      </w:r>
      <w:r w:rsidRPr="00D27E1B">
        <w:rPr>
          <w:rFonts w:cs="Arial"/>
        </w:rPr>
        <w:tab/>
        <w:t>Closing of the session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82" w:rsidRDefault="009F7082" w:rsidP="006655D3">
      <w:r>
        <w:separator/>
      </w:r>
    </w:p>
    <w:p w:rsidR="009F7082" w:rsidRDefault="009F7082" w:rsidP="006655D3"/>
    <w:p w:rsidR="009F7082" w:rsidRDefault="009F7082" w:rsidP="006655D3"/>
  </w:endnote>
  <w:endnote w:type="continuationSeparator" w:id="0">
    <w:p w:rsidR="009F7082" w:rsidRDefault="009F7082" w:rsidP="006655D3">
      <w:r>
        <w:separator/>
      </w:r>
    </w:p>
    <w:p w:rsidR="009F7082" w:rsidRPr="00294751" w:rsidRDefault="009F708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F7082" w:rsidRPr="00294751" w:rsidRDefault="009F7082" w:rsidP="006655D3">
      <w:pPr>
        <w:rPr>
          <w:lang w:val="fr-FR"/>
        </w:rPr>
      </w:pPr>
    </w:p>
    <w:p w:rsidR="009F7082" w:rsidRPr="00294751" w:rsidRDefault="009F7082" w:rsidP="006655D3">
      <w:pPr>
        <w:rPr>
          <w:lang w:val="fr-FR"/>
        </w:rPr>
      </w:pPr>
    </w:p>
  </w:endnote>
  <w:endnote w:type="continuationNotice" w:id="1">
    <w:p w:rsidR="009F7082" w:rsidRPr="00294751" w:rsidRDefault="009F708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F7082" w:rsidRPr="00294751" w:rsidRDefault="009F7082" w:rsidP="006655D3">
      <w:pPr>
        <w:rPr>
          <w:lang w:val="fr-FR"/>
        </w:rPr>
      </w:pPr>
    </w:p>
    <w:p w:rsidR="009F7082" w:rsidRPr="00294751" w:rsidRDefault="009F708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82" w:rsidRDefault="009F7082" w:rsidP="006655D3">
      <w:r>
        <w:separator/>
      </w:r>
    </w:p>
  </w:footnote>
  <w:footnote w:type="continuationSeparator" w:id="0">
    <w:p w:rsidR="009F7082" w:rsidRDefault="009F7082" w:rsidP="006655D3">
      <w:r>
        <w:separator/>
      </w:r>
    </w:p>
  </w:footnote>
  <w:footnote w:type="continuationNotice" w:id="1">
    <w:p w:rsidR="009F7082" w:rsidRPr="00AB530F" w:rsidRDefault="009F7082" w:rsidP="00AB530F">
      <w:pPr>
        <w:pStyle w:val="Footer"/>
      </w:pPr>
    </w:p>
  </w:footnote>
  <w:footnote w:id="2">
    <w:p w:rsidR="00AF16C7" w:rsidRDefault="00AF16C7" w:rsidP="00AF16C7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szCs w:val="16"/>
          <w:lang w:eastAsia="ja-JP"/>
        </w:rPr>
        <w:t>Breeders-Day</w:t>
      </w:r>
      <w:r>
        <w:rPr>
          <w:rFonts w:hint="eastAsia"/>
          <w:szCs w:val="16"/>
          <w:lang w:eastAsia="ja-JP"/>
        </w:rPr>
        <w:t xml:space="preserve">, </w:t>
      </w:r>
      <w:r>
        <w:rPr>
          <w:szCs w:val="16"/>
          <w:lang w:eastAsia="ja-JP"/>
        </w:rPr>
        <w:t>November 8</w:t>
      </w:r>
      <w:r>
        <w:rPr>
          <w:rFonts w:hint="eastAsia"/>
          <w:szCs w:val="16"/>
          <w:lang w:eastAsia="ja-JP"/>
        </w:rPr>
        <w:t>, 201</w:t>
      </w:r>
      <w:r>
        <w:rPr>
          <w:szCs w:val="16"/>
          <w:lang w:eastAsia="ja-JP"/>
        </w:rPr>
        <w:t>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16C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5129"/>
    <w:rsid w:val="003C7FBE"/>
    <w:rsid w:val="003D227C"/>
    <w:rsid w:val="003D2B4D"/>
    <w:rsid w:val="00401F6C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082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2914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AF16C7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rsid w:val="00AF16C7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</Template>
  <TotalTime>1</TotalTime>
  <Pages>1</Pages>
  <Words>241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MAY Jessica</cp:lastModifiedBy>
  <cp:revision>3</cp:revision>
  <cp:lastPrinted>2017-08-03T07:46:00Z</cp:lastPrinted>
  <dcterms:created xsi:type="dcterms:W3CDTF">2017-08-03T09:42:00Z</dcterms:created>
  <dcterms:modified xsi:type="dcterms:W3CDTF">2017-08-07T12:25:00Z</dcterms:modified>
</cp:coreProperties>
</file>