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86CA6" w:rsidTr="0018780B">
        <w:trPr>
          <w:trHeight w:val="1760"/>
        </w:trPr>
        <w:tc>
          <w:tcPr>
            <w:tcW w:w="4243" w:type="dxa"/>
          </w:tcPr>
          <w:p w:rsidR="000D7780" w:rsidRPr="00C5280D" w:rsidRDefault="000D7780" w:rsidP="006655D3"/>
        </w:tc>
        <w:tc>
          <w:tcPr>
            <w:tcW w:w="1646" w:type="dxa"/>
            <w:vAlign w:val="center"/>
          </w:tcPr>
          <w:p w:rsidR="000D7780" w:rsidRPr="00486CA6" w:rsidRDefault="002064D2" w:rsidP="006655D3">
            <w:pPr>
              <w:pStyle w:val="LogoUPOV"/>
            </w:pPr>
            <w:r w:rsidRPr="0079538F">
              <w:rPr>
                <w:noProof/>
                <w:lang w:eastAsia="zh-CN"/>
              </w:rPr>
              <w:drawing>
                <wp:inline distT="0" distB="0" distL="0" distR="0" wp14:anchorId="54131943" wp14:editId="7BBD123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86CA6" w:rsidRDefault="0024416D" w:rsidP="006655D3">
            <w:pPr>
              <w:pStyle w:val="Lettrine"/>
            </w:pPr>
            <w:r w:rsidRPr="00486CA6">
              <w:t>E</w:t>
            </w:r>
          </w:p>
          <w:p w:rsidR="000D7780" w:rsidRPr="00486CA6" w:rsidRDefault="004C4135" w:rsidP="006655D3">
            <w:pPr>
              <w:pStyle w:val="Docoriginal"/>
              <w:rPr>
                <w:lang w:eastAsia="ja-JP"/>
              </w:rPr>
            </w:pPr>
            <w:r w:rsidRPr="00486CA6">
              <w:t>BMT</w:t>
            </w:r>
            <w:r w:rsidR="00667404" w:rsidRPr="00486CA6">
              <w:t>/</w:t>
            </w:r>
            <w:r w:rsidRPr="00486CA6">
              <w:t>1</w:t>
            </w:r>
            <w:r w:rsidR="00706B08" w:rsidRPr="00486CA6">
              <w:rPr>
                <w:rFonts w:hint="eastAsia"/>
                <w:lang w:eastAsia="ja-JP"/>
              </w:rPr>
              <w:t>5</w:t>
            </w:r>
            <w:r w:rsidR="00667404" w:rsidRPr="00486CA6">
              <w:t>/</w:t>
            </w:r>
            <w:bookmarkStart w:id="0" w:name="Code"/>
            <w:bookmarkEnd w:id="0"/>
            <w:r w:rsidR="003E798B" w:rsidRPr="00486CA6">
              <w:rPr>
                <w:rFonts w:hint="eastAsia"/>
                <w:lang w:eastAsia="ja-JP"/>
              </w:rPr>
              <w:t>8</w:t>
            </w:r>
          </w:p>
          <w:p w:rsidR="000D7780" w:rsidRPr="00486CA6" w:rsidRDefault="0061555F" w:rsidP="006655D3">
            <w:pPr>
              <w:pStyle w:val="Docoriginal"/>
              <w:rPr>
                <w:b w:val="0"/>
                <w:spacing w:val="0"/>
              </w:rPr>
            </w:pPr>
            <w:r w:rsidRPr="00486CA6">
              <w:rPr>
                <w:rStyle w:val="StyleDoclangBold"/>
                <w:b/>
                <w:bCs/>
                <w:spacing w:val="0"/>
              </w:rPr>
              <w:t>ORIGINAL</w:t>
            </w:r>
            <w:r w:rsidR="000D7780" w:rsidRPr="00486CA6">
              <w:rPr>
                <w:rStyle w:val="StyleDoclangBold"/>
                <w:b/>
                <w:bCs/>
                <w:spacing w:val="0"/>
              </w:rPr>
              <w:t>:</w:t>
            </w:r>
            <w:r w:rsidRPr="00486CA6">
              <w:rPr>
                <w:rStyle w:val="StyleDocoriginalNotBold1"/>
                <w:spacing w:val="0"/>
              </w:rPr>
              <w:t xml:space="preserve"> </w:t>
            </w:r>
            <w:bookmarkStart w:id="1" w:name="Original"/>
            <w:bookmarkEnd w:id="1"/>
            <w:r w:rsidR="00876C58" w:rsidRPr="00486CA6">
              <w:rPr>
                <w:rStyle w:val="StyleDocoriginalNotBold1"/>
                <w:spacing w:val="0"/>
              </w:rPr>
              <w:t xml:space="preserve"> </w:t>
            </w:r>
            <w:r w:rsidR="0024416D" w:rsidRPr="00486CA6">
              <w:rPr>
                <w:b w:val="0"/>
                <w:spacing w:val="0"/>
              </w:rPr>
              <w:t>English</w:t>
            </w:r>
          </w:p>
          <w:p w:rsidR="000D7780" w:rsidRPr="00486CA6" w:rsidRDefault="000D7780" w:rsidP="000E1838">
            <w:pPr>
              <w:pStyle w:val="Docoriginal"/>
              <w:rPr>
                <w:lang w:eastAsia="ja-JP"/>
              </w:rPr>
            </w:pPr>
            <w:r w:rsidRPr="00486CA6">
              <w:rPr>
                <w:spacing w:val="0"/>
              </w:rPr>
              <w:t>DATE:</w:t>
            </w:r>
            <w:r w:rsidRPr="00486CA6">
              <w:rPr>
                <w:rStyle w:val="StyleDocoriginalNotBold1"/>
                <w:spacing w:val="0"/>
              </w:rPr>
              <w:t xml:space="preserve"> </w:t>
            </w:r>
            <w:bookmarkStart w:id="2" w:name="Date"/>
            <w:bookmarkEnd w:id="2"/>
            <w:r w:rsidR="00876C58" w:rsidRPr="00486CA6">
              <w:rPr>
                <w:rStyle w:val="StyleDocoriginalNotBold1"/>
                <w:spacing w:val="0"/>
              </w:rPr>
              <w:t xml:space="preserve"> </w:t>
            </w:r>
            <w:r w:rsidR="00706B08" w:rsidRPr="00486CA6">
              <w:rPr>
                <w:rStyle w:val="StyleDocoriginalNotBold1"/>
                <w:rFonts w:hint="eastAsia"/>
                <w:spacing w:val="0"/>
                <w:lang w:eastAsia="ja-JP"/>
              </w:rPr>
              <w:t xml:space="preserve">April </w:t>
            </w:r>
            <w:r w:rsidR="001D550B">
              <w:rPr>
                <w:rStyle w:val="StyleDocoriginalNotBold1"/>
                <w:rFonts w:hint="eastAsia"/>
                <w:spacing w:val="0"/>
                <w:lang w:eastAsia="ja-JP"/>
              </w:rPr>
              <w:t>2</w:t>
            </w:r>
            <w:r w:rsidR="001D550B">
              <w:rPr>
                <w:rStyle w:val="StyleDocoriginalNotBold1"/>
                <w:spacing w:val="0"/>
                <w:lang w:eastAsia="ja-JP"/>
              </w:rPr>
              <w:t>6</w:t>
            </w:r>
            <w:r w:rsidR="00FD4EE1" w:rsidRPr="00486CA6">
              <w:rPr>
                <w:rStyle w:val="StyleDocoriginalNotBold1"/>
                <w:rFonts w:hint="eastAsia"/>
                <w:spacing w:val="0"/>
                <w:lang w:eastAsia="ja-JP"/>
              </w:rPr>
              <w:t>, 201</w:t>
            </w:r>
            <w:r w:rsidR="00706B08" w:rsidRPr="00486CA6">
              <w:rPr>
                <w:rStyle w:val="StyleDocoriginalNotBold1"/>
                <w:rFonts w:hint="eastAsia"/>
                <w:spacing w:val="0"/>
                <w:lang w:eastAsia="ja-JP"/>
              </w:rPr>
              <w:t>6</w:t>
            </w:r>
          </w:p>
        </w:tc>
      </w:tr>
      <w:tr w:rsidR="000D7780" w:rsidRPr="00486CA6" w:rsidTr="0018780B">
        <w:tc>
          <w:tcPr>
            <w:tcW w:w="10131" w:type="dxa"/>
            <w:gridSpan w:val="3"/>
          </w:tcPr>
          <w:p w:rsidR="000D7780" w:rsidRPr="00486CA6" w:rsidRDefault="0024416D" w:rsidP="006655D3">
            <w:pPr>
              <w:pStyle w:val="upove"/>
              <w:rPr>
                <w:sz w:val="28"/>
              </w:rPr>
            </w:pPr>
            <w:r w:rsidRPr="00486CA6">
              <w:rPr>
                <w:snapToGrid w:val="0"/>
              </w:rPr>
              <w:t xml:space="preserve">INTERNATIONAL UNION FOR THE PROTECTION OF NEW VARIETIES OF PLANTS </w:t>
            </w:r>
          </w:p>
        </w:tc>
      </w:tr>
      <w:tr w:rsidR="000D7780" w:rsidRPr="00486CA6" w:rsidTr="0018780B">
        <w:tc>
          <w:tcPr>
            <w:tcW w:w="10131" w:type="dxa"/>
            <w:gridSpan w:val="3"/>
          </w:tcPr>
          <w:p w:rsidR="000D7780" w:rsidRPr="00486CA6" w:rsidRDefault="00867AC1" w:rsidP="006655D3">
            <w:pPr>
              <w:pStyle w:val="Country"/>
            </w:pPr>
            <w:r w:rsidRPr="00486CA6">
              <w:t>Gen</w:t>
            </w:r>
            <w:r w:rsidR="0061555F" w:rsidRPr="00486CA6">
              <w:t>e</w:t>
            </w:r>
            <w:r w:rsidRPr="00486CA6">
              <w:t>v</w:t>
            </w:r>
            <w:r w:rsidR="0061555F" w:rsidRPr="00486CA6">
              <w:t>a</w:t>
            </w:r>
          </w:p>
        </w:tc>
      </w:tr>
    </w:tbl>
    <w:p w:rsidR="0018780B" w:rsidRPr="00486CA6" w:rsidRDefault="004C4135" w:rsidP="004C4135">
      <w:pPr>
        <w:pStyle w:val="Sessiontc"/>
      </w:pPr>
      <w:r w:rsidRPr="00486CA6">
        <w:t>WORKING GROUP ON BIOCHEMICAL AND MOLECULAR TECHNIQUES</w:t>
      </w:r>
      <w:r w:rsidRPr="00486CA6">
        <w:br/>
        <w:t>AND DNA-PROFILING IN PARTICULAR</w:t>
      </w:r>
    </w:p>
    <w:p w:rsidR="00706B08" w:rsidRPr="00486CA6" w:rsidRDefault="00706B08" w:rsidP="00706B08">
      <w:pPr>
        <w:pStyle w:val="Sessiontcplacedate"/>
      </w:pPr>
      <w:r w:rsidRPr="00486CA6">
        <w:rPr>
          <w:rFonts w:hint="eastAsia"/>
          <w:lang w:eastAsia="ja-JP"/>
        </w:rPr>
        <w:t>Fifteenth</w:t>
      </w:r>
      <w:r w:rsidRPr="00486CA6">
        <w:t xml:space="preserve"> Session</w:t>
      </w:r>
    </w:p>
    <w:p w:rsidR="0018780B" w:rsidRPr="00486CA6" w:rsidRDefault="00706B08" w:rsidP="00706B08">
      <w:pPr>
        <w:pStyle w:val="Sessiontcplacedate"/>
      </w:pPr>
      <w:r w:rsidRPr="00486CA6">
        <w:rPr>
          <w:rFonts w:hint="eastAsia"/>
          <w:lang w:eastAsia="ja-JP"/>
        </w:rPr>
        <w:t>Moscow</w:t>
      </w:r>
      <w:r w:rsidRPr="00486CA6">
        <w:t xml:space="preserve">, </w:t>
      </w:r>
      <w:r w:rsidRPr="00486CA6">
        <w:rPr>
          <w:rFonts w:hint="eastAsia"/>
          <w:lang w:eastAsia="ja-JP"/>
        </w:rPr>
        <w:t>Russian Federation</w:t>
      </w:r>
      <w:r w:rsidRPr="00486CA6">
        <w:t xml:space="preserve">, </w:t>
      </w:r>
      <w:r w:rsidRPr="00486CA6">
        <w:rPr>
          <w:rFonts w:hint="eastAsia"/>
          <w:lang w:eastAsia="ja-JP"/>
        </w:rPr>
        <w:t>May 24</w:t>
      </w:r>
      <w:r w:rsidRPr="00486CA6">
        <w:t xml:space="preserve"> to </w:t>
      </w:r>
      <w:r w:rsidRPr="00486CA6">
        <w:rPr>
          <w:rFonts w:hint="eastAsia"/>
          <w:lang w:eastAsia="ja-JP"/>
        </w:rPr>
        <w:t>27</w:t>
      </w:r>
      <w:r w:rsidRPr="00486CA6">
        <w:t>, 201</w:t>
      </w:r>
      <w:r w:rsidRPr="00486CA6">
        <w:rPr>
          <w:rFonts w:hint="eastAsia"/>
          <w:lang w:eastAsia="ja-JP"/>
        </w:rPr>
        <w:t>6</w:t>
      </w:r>
    </w:p>
    <w:p w:rsidR="00706B08" w:rsidRPr="00486CA6" w:rsidRDefault="00706B08" w:rsidP="00330F82">
      <w:pPr>
        <w:pStyle w:val="Titleofdoc0"/>
        <w:rPr>
          <w:lang w:eastAsia="ja-JP"/>
        </w:rPr>
      </w:pPr>
      <w:bookmarkStart w:id="3" w:name="TitleOfDoc"/>
      <w:bookmarkStart w:id="4" w:name="Prepared"/>
      <w:bookmarkEnd w:id="3"/>
      <w:bookmarkEnd w:id="4"/>
      <w:r w:rsidRPr="00486CA6">
        <w:rPr>
          <w:rFonts w:eastAsia="Times New Roman"/>
        </w:rPr>
        <w:t xml:space="preserve">Association mapping for DUS </w:t>
      </w:r>
      <w:r w:rsidR="00245247" w:rsidRPr="00486CA6">
        <w:rPr>
          <w:rFonts w:eastAsia="Times New Roman"/>
        </w:rPr>
        <w:t>characteristics</w:t>
      </w:r>
      <w:r w:rsidRPr="00486CA6">
        <w:rPr>
          <w:rFonts w:eastAsia="Times New Roman"/>
        </w:rPr>
        <w:t xml:space="preserve"> in a panel of </w:t>
      </w:r>
    </w:p>
    <w:p w:rsidR="000909D3" w:rsidRPr="00486CA6" w:rsidRDefault="00706B08" w:rsidP="00706B08">
      <w:pPr>
        <w:pStyle w:val="Titleofdoc0"/>
        <w:spacing w:before="0"/>
        <w:rPr>
          <w:rFonts w:eastAsia="Times New Roman"/>
        </w:rPr>
      </w:pPr>
      <w:r w:rsidRPr="00486CA6">
        <w:rPr>
          <w:rFonts w:eastAsia="Times New Roman"/>
        </w:rPr>
        <w:t>barley landraces using SSR and SRAP markers</w:t>
      </w:r>
    </w:p>
    <w:p w:rsidR="000D7780" w:rsidRPr="00486CA6" w:rsidRDefault="00AE0EF1" w:rsidP="000909D3">
      <w:pPr>
        <w:pStyle w:val="preparedby1"/>
        <w:spacing w:after="240"/>
        <w:rPr>
          <w:lang w:eastAsia="ja-JP"/>
        </w:rPr>
      </w:pPr>
      <w:r w:rsidRPr="00486CA6">
        <w:t xml:space="preserve">Document </w:t>
      </w:r>
      <w:r w:rsidR="0061555F" w:rsidRPr="00486CA6">
        <w:t xml:space="preserve">prepared by </w:t>
      </w:r>
      <w:r w:rsidR="003C62C9" w:rsidRPr="00486CA6">
        <w:rPr>
          <w:rFonts w:hint="eastAsia"/>
          <w:lang w:eastAsia="ja-JP"/>
        </w:rPr>
        <w:t xml:space="preserve">experts from </w:t>
      </w:r>
      <w:r w:rsidR="000870D9">
        <w:rPr>
          <w:lang w:eastAsia="ja-JP"/>
        </w:rPr>
        <w:t xml:space="preserve">the </w:t>
      </w:r>
      <w:r w:rsidR="003C62C9" w:rsidRPr="00486CA6">
        <w:t>Islamic Republic of Iran</w:t>
      </w:r>
    </w:p>
    <w:p w:rsidR="003C62C9" w:rsidRPr="00486CA6" w:rsidRDefault="003C62C9" w:rsidP="003C62C9">
      <w:pPr>
        <w:pStyle w:val="preparedby1"/>
        <w:rPr>
          <w:color w:val="A6A6A6" w:themeColor="background1" w:themeShade="A6"/>
        </w:rPr>
      </w:pPr>
      <w:r w:rsidRPr="00486CA6">
        <w:rPr>
          <w:color w:val="A6A6A6" w:themeColor="background1" w:themeShade="A6"/>
        </w:rPr>
        <w:t>Disclaimer:  this document does not represent UPOV policies or guidance</w:t>
      </w:r>
    </w:p>
    <w:p w:rsidR="00706B08" w:rsidRPr="00486CA6" w:rsidRDefault="00706B08" w:rsidP="00706B08">
      <w:pPr>
        <w:pStyle w:val="Heading1"/>
      </w:pPr>
      <w:r w:rsidRPr="00486CA6">
        <w:t>Background and Purpose</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Technical tests for granting plant breeder's rights (PBRs) to owners of new barley varieti</w:t>
      </w:r>
      <w:r w:rsidR="00697486" w:rsidRPr="00486CA6">
        <w:rPr>
          <w:lang w:eastAsia="ja-JP"/>
        </w:rPr>
        <w:t>es are generally relied on f</w:t>
      </w:r>
      <w:r w:rsidR="00697486" w:rsidRPr="00486CA6">
        <w:rPr>
          <w:rFonts w:hint="eastAsia"/>
          <w:lang w:eastAsia="ja-JP"/>
        </w:rPr>
        <w:t>ield</w:t>
      </w:r>
      <w:r w:rsidR="00706B08" w:rsidRPr="00486CA6">
        <w:rPr>
          <w:lang w:eastAsia="ja-JP"/>
        </w:rPr>
        <w:t xml:space="preserve">-based morphological characteristics within two years of the so-called distinctness, uniformity and stability (DUS) tests. </w:t>
      </w:r>
      <w:r w:rsidR="00245247" w:rsidRPr="00486CA6">
        <w:rPr>
          <w:lang w:eastAsia="ja-JP"/>
        </w:rPr>
        <w:t xml:space="preserve"> </w:t>
      </w:r>
      <w:r w:rsidR="00706B08" w:rsidRPr="00486CA6">
        <w:rPr>
          <w:lang w:eastAsia="ja-JP"/>
        </w:rPr>
        <w:t xml:space="preserve">However, because of plentiful advantages of molecular markers over these </w:t>
      </w:r>
      <w:r w:rsidR="00245247" w:rsidRPr="00486CA6">
        <w:rPr>
          <w:lang w:eastAsia="ja-JP"/>
        </w:rPr>
        <w:t>characteristics</w:t>
      </w:r>
      <w:r w:rsidR="00706B08" w:rsidRPr="00486CA6">
        <w:rPr>
          <w:lang w:eastAsia="ja-JP"/>
        </w:rPr>
        <w:t xml:space="preserve">, the </w:t>
      </w:r>
      <w:r w:rsidR="00245247" w:rsidRPr="00486CA6">
        <w:rPr>
          <w:lang w:eastAsia="ja-JP"/>
        </w:rPr>
        <w:t>Working Group on Biochemical and Molecular Techniques and DNA-Profiling in Particular (BMT)</w:t>
      </w:r>
      <w:r w:rsidR="00706B08" w:rsidRPr="00486CA6">
        <w:rPr>
          <w:lang w:eastAsia="ja-JP"/>
        </w:rPr>
        <w:t xml:space="preserve"> has considered </w:t>
      </w:r>
      <w:r w:rsidR="00245247" w:rsidRPr="00486CA6">
        <w:rPr>
          <w:lang w:eastAsia="ja-JP"/>
        </w:rPr>
        <w:t xml:space="preserve">Guidance on the Use of Biochemical and Molecular Markers in the Examination of Distinctness, Uniformity and Stability (DUS), TGP/15 </w:t>
      </w:r>
      <w:r w:rsidR="00706B08" w:rsidRPr="00486CA6">
        <w:rPr>
          <w:lang w:eastAsia="ja-JP"/>
        </w:rPr>
        <w:t>(UPOV 201</w:t>
      </w:r>
      <w:r w:rsidR="00245247" w:rsidRPr="00486CA6">
        <w:rPr>
          <w:lang w:eastAsia="ja-JP"/>
        </w:rPr>
        <w:t>3</w:t>
      </w:r>
      <w:r w:rsidR="00706B08" w:rsidRPr="00486CA6">
        <w:rPr>
          <w:lang w:eastAsia="ja-JP"/>
        </w:rPr>
        <w:t xml:space="preserve">). </w:t>
      </w:r>
      <w:r w:rsidR="00245247" w:rsidRPr="00486CA6">
        <w:rPr>
          <w:lang w:eastAsia="ja-JP"/>
        </w:rPr>
        <w:t xml:space="preserve"> </w:t>
      </w:r>
      <w:r w:rsidR="00E83453" w:rsidRPr="00486CA6">
        <w:rPr>
          <w:lang w:eastAsia="ja-JP"/>
        </w:rPr>
        <w:t xml:space="preserve">Markers </w:t>
      </w:r>
      <w:r w:rsidR="00245247" w:rsidRPr="00486CA6">
        <w:rPr>
          <w:lang w:eastAsia="ja-JP"/>
        </w:rPr>
        <w:t xml:space="preserve">which </w:t>
      </w:r>
      <w:r w:rsidR="00706B08" w:rsidRPr="00486CA6">
        <w:rPr>
          <w:lang w:eastAsia="ja-JP"/>
        </w:rPr>
        <w:t xml:space="preserve">are directly linked to traditional </w:t>
      </w:r>
      <w:r w:rsidR="00245247" w:rsidRPr="00486CA6">
        <w:rPr>
          <w:lang w:eastAsia="ja-JP"/>
        </w:rPr>
        <w:t>characteristics</w:t>
      </w:r>
      <w:r w:rsidR="00706B08" w:rsidRPr="00486CA6">
        <w:rPr>
          <w:lang w:eastAsia="ja-JP"/>
        </w:rPr>
        <w:t xml:space="preserve"> and/or as a predictor of them can gain particular attention compared to markers with neutral functionality.</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We used different statistical models to find </w:t>
      </w:r>
      <w:r w:rsidR="0052707A" w:rsidRPr="00486CA6">
        <w:rPr>
          <w:rFonts w:cs="Arial"/>
        </w:rPr>
        <w:t xml:space="preserve">Simple Sequence Repeats </w:t>
      </w:r>
      <w:r w:rsidR="0052707A" w:rsidRPr="00486CA6">
        <w:rPr>
          <w:rFonts w:cs="Arial" w:hint="eastAsia"/>
          <w:lang w:eastAsia="ja-JP"/>
        </w:rPr>
        <w:t>(</w:t>
      </w:r>
      <w:r w:rsidR="00706B08" w:rsidRPr="00486CA6">
        <w:rPr>
          <w:lang w:eastAsia="ja-JP"/>
        </w:rPr>
        <w:t>SSR</w:t>
      </w:r>
      <w:r w:rsidR="0052707A" w:rsidRPr="00486CA6">
        <w:rPr>
          <w:rFonts w:hint="eastAsia"/>
          <w:lang w:eastAsia="ja-JP"/>
        </w:rPr>
        <w:t>)</w:t>
      </w:r>
      <w:r w:rsidR="00706B08" w:rsidRPr="00486CA6">
        <w:rPr>
          <w:lang w:eastAsia="ja-JP"/>
        </w:rPr>
        <w:t xml:space="preserve"> and </w:t>
      </w:r>
      <w:r w:rsidR="0052707A" w:rsidRPr="00486CA6">
        <w:rPr>
          <w:rFonts w:cs="Arial"/>
        </w:rPr>
        <w:t xml:space="preserve">Sequence-related amplified polymorphism </w:t>
      </w:r>
      <w:r w:rsidR="0052707A" w:rsidRPr="00486CA6">
        <w:rPr>
          <w:rFonts w:cs="Arial" w:hint="eastAsia"/>
          <w:lang w:eastAsia="ja-JP"/>
        </w:rPr>
        <w:t>(</w:t>
      </w:r>
      <w:r w:rsidR="00706B08" w:rsidRPr="00486CA6">
        <w:rPr>
          <w:lang w:eastAsia="ja-JP"/>
        </w:rPr>
        <w:t>SRAP</w:t>
      </w:r>
      <w:r w:rsidR="0052707A" w:rsidRPr="00486CA6">
        <w:rPr>
          <w:rFonts w:hint="eastAsia"/>
          <w:lang w:eastAsia="ja-JP"/>
        </w:rPr>
        <w:t>)</w:t>
      </w:r>
      <w:r w:rsidR="00706B08" w:rsidRPr="00486CA6">
        <w:rPr>
          <w:lang w:eastAsia="ja-JP"/>
        </w:rPr>
        <w:t xml:space="preserve"> markers that are associated with DUS </w:t>
      </w:r>
      <w:r w:rsidR="00245247" w:rsidRPr="00486CA6">
        <w:rPr>
          <w:lang w:eastAsia="ja-JP"/>
        </w:rPr>
        <w:t>characteristics</w:t>
      </w:r>
      <w:r w:rsidR="00706B08" w:rsidRPr="00486CA6">
        <w:rPr>
          <w:lang w:eastAsia="ja-JP"/>
        </w:rPr>
        <w:t xml:space="preserve"> in a panel of 143 barley landraces and cultivars. </w:t>
      </w:r>
    </w:p>
    <w:p w:rsidR="00706B08" w:rsidRPr="00486CA6" w:rsidRDefault="00706B08" w:rsidP="00706B08">
      <w:pPr>
        <w:rPr>
          <w:lang w:eastAsia="ja-JP"/>
        </w:rPr>
      </w:pPr>
    </w:p>
    <w:p w:rsidR="00522B83" w:rsidRPr="00486CA6" w:rsidRDefault="00522B83" w:rsidP="00706B08">
      <w:pPr>
        <w:rPr>
          <w:lang w:eastAsia="ja-JP"/>
        </w:rPr>
      </w:pPr>
    </w:p>
    <w:p w:rsidR="00706B08" w:rsidRPr="00486CA6" w:rsidRDefault="00706B08" w:rsidP="00706B08">
      <w:pPr>
        <w:pStyle w:val="Heading1"/>
      </w:pPr>
      <w:r w:rsidRPr="00486CA6">
        <w:t>Materials and Methods</w:t>
      </w:r>
    </w:p>
    <w:p w:rsidR="00706B08" w:rsidRPr="00486CA6" w:rsidRDefault="00706B08" w:rsidP="00706B08">
      <w:pPr>
        <w:rPr>
          <w:lang w:eastAsia="ja-JP"/>
        </w:rPr>
      </w:pPr>
    </w:p>
    <w:p w:rsidR="00706B08" w:rsidRPr="00486CA6" w:rsidRDefault="00706B08" w:rsidP="00706B08">
      <w:pPr>
        <w:pStyle w:val="Heading2"/>
        <w:rPr>
          <w:lang w:eastAsia="ja-JP"/>
        </w:rPr>
      </w:pPr>
      <w:r w:rsidRPr="00486CA6">
        <w:rPr>
          <w:lang w:eastAsia="ja-JP"/>
        </w:rPr>
        <w:t>Plant materials</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A panel of 143 barley landraces and advanced breeding lines including 63 six-rowed and 80 two-rowed accessions with geographical origin from eight countries (</w:t>
      </w:r>
      <w:r w:rsidR="003C6915" w:rsidRPr="00486CA6">
        <w:rPr>
          <w:lang w:eastAsia="ja-JP"/>
        </w:rPr>
        <w:t xml:space="preserve">Islamic Republic of </w:t>
      </w:r>
      <w:r w:rsidR="00706B08" w:rsidRPr="00486CA6">
        <w:rPr>
          <w:lang w:eastAsia="ja-JP"/>
        </w:rPr>
        <w:t xml:space="preserve">Iran, Egypt, China, </w:t>
      </w:r>
      <w:r w:rsidR="003C6915" w:rsidRPr="00486CA6">
        <w:rPr>
          <w:lang w:eastAsia="ja-JP"/>
        </w:rPr>
        <w:t>United States of America, United Kingdom</w:t>
      </w:r>
      <w:r w:rsidR="00706B08" w:rsidRPr="00486CA6">
        <w:rPr>
          <w:lang w:eastAsia="ja-JP"/>
        </w:rPr>
        <w:t xml:space="preserve">, India, Pakistan, and Algeria) used for association study. These accessions were provided by Plant Genetic Resources and Cereals research departments of Seed and Plant Improvement Institute, </w:t>
      </w:r>
      <w:r w:rsidR="00245247" w:rsidRPr="00486CA6">
        <w:rPr>
          <w:lang w:eastAsia="ja-JP"/>
        </w:rPr>
        <w:t xml:space="preserve">Islamic Republic of </w:t>
      </w:r>
      <w:r w:rsidR="00706B08" w:rsidRPr="00486CA6">
        <w:rPr>
          <w:lang w:eastAsia="ja-JP"/>
        </w:rPr>
        <w:t xml:space="preserve">Iran. This collection had records of seasonal growth habit (SGH), in which 62 were spring, 68 </w:t>
      </w:r>
      <w:proofErr w:type="gramStart"/>
      <w:r w:rsidR="00706B08" w:rsidRPr="00486CA6">
        <w:rPr>
          <w:lang w:eastAsia="ja-JP"/>
        </w:rPr>
        <w:t>winter</w:t>
      </w:r>
      <w:proofErr w:type="gramEnd"/>
      <w:r w:rsidR="00706B08" w:rsidRPr="00486CA6">
        <w:rPr>
          <w:lang w:eastAsia="ja-JP"/>
        </w:rPr>
        <w:t>, and 12 facultative types, leaving one accession not assigned. The vast majority of six-rowed barley samples were winter type</w:t>
      </w:r>
      <w:r w:rsidR="003C6915" w:rsidRPr="00486CA6">
        <w:rPr>
          <w:lang w:eastAsia="ja-JP"/>
        </w:rPr>
        <w:t>s</w:t>
      </w:r>
      <w:r w:rsidR="00706B08" w:rsidRPr="00486CA6">
        <w:rPr>
          <w:lang w:eastAsia="ja-JP"/>
        </w:rPr>
        <w:t xml:space="preserve"> (88.8%),</w:t>
      </w:r>
      <w:r w:rsidR="00522B83" w:rsidRPr="00486CA6">
        <w:rPr>
          <w:rFonts w:hint="eastAsia"/>
          <w:lang w:eastAsia="ja-JP"/>
        </w:rPr>
        <w:t xml:space="preserve"> </w:t>
      </w:r>
      <w:r w:rsidR="00706B08" w:rsidRPr="00486CA6">
        <w:rPr>
          <w:lang w:eastAsia="ja-JP"/>
        </w:rPr>
        <w:t>on the contrary there were spring types that constituted more than two-third</w:t>
      </w:r>
      <w:r w:rsidR="003C6915" w:rsidRPr="00486CA6">
        <w:rPr>
          <w:lang w:eastAsia="ja-JP"/>
        </w:rPr>
        <w:t>s</w:t>
      </w:r>
      <w:r w:rsidR="00706B08" w:rsidRPr="00486CA6">
        <w:rPr>
          <w:lang w:eastAsia="ja-JP"/>
        </w:rPr>
        <w:t xml:space="preserve"> (70%) of two-rowed accessions (SM 1). </w:t>
      </w:r>
    </w:p>
    <w:p w:rsidR="00706B08" w:rsidRPr="00486CA6" w:rsidRDefault="00706B08" w:rsidP="00706B08">
      <w:pPr>
        <w:rPr>
          <w:lang w:eastAsia="ja-JP"/>
        </w:rPr>
      </w:pPr>
    </w:p>
    <w:p w:rsidR="00522B83" w:rsidRPr="00486CA6" w:rsidRDefault="00522B83" w:rsidP="00706B08">
      <w:pPr>
        <w:rPr>
          <w:lang w:eastAsia="ja-JP"/>
        </w:rPr>
      </w:pPr>
    </w:p>
    <w:p w:rsidR="00706B08" w:rsidRPr="00486CA6" w:rsidRDefault="00706B08" w:rsidP="00706B08">
      <w:pPr>
        <w:pStyle w:val="Heading2"/>
        <w:rPr>
          <w:lang w:eastAsia="ja-JP"/>
        </w:rPr>
      </w:pPr>
      <w:r w:rsidRPr="00486CA6">
        <w:rPr>
          <w:lang w:eastAsia="ja-JP"/>
        </w:rPr>
        <w:t>Field trials and phenotyping</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The 143 lines were planted in the experimental field at Seed &amp; Plant Certification Institute (SPCRI) under lattice square (12×12) design with two replications in autumn of 2013 and 2014, and harvested in </w:t>
      </w:r>
      <w:r w:rsidR="00706B08" w:rsidRPr="00486CA6">
        <w:rPr>
          <w:lang w:eastAsia="ja-JP"/>
        </w:rPr>
        <w:lastRenderedPageBreak/>
        <w:t xml:space="preserve">spring of </w:t>
      </w:r>
      <w:r w:rsidR="003C6915" w:rsidRPr="00486CA6">
        <w:rPr>
          <w:lang w:eastAsia="ja-JP"/>
        </w:rPr>
        <w:t xml:space="preserve">the </w:t>
      </w:r>
      <w:r w:rsidR="00706B08" w:rsidRPr="00486CA6">
        <w:rPr>
          <w:lang w:eastAsia="ja-JP"/>
        </w:rPr>
        <w:t xml:space="preserve">following year. In order to alleviate the </w:t>
      </w:r>
      <w:proofErr w:type="spellStart"/>
      <w:r w:rsidR="00706B08" w:rsidRPr="00486CA6">
        <w:rPr>
          <w:lang w:eastAsia="ja-JP"/>
        </w:rPr>
        <w:t>vernalization</w:t>
      </w:r>
      <w:proofErr w:type="spellEnd"/>
      <w:r w:rsidR="00706B08" w:rsidRPr="00486CA6">
        <w:rPr>
          <w:lang w:eastAsia="ja-JP"/>
        </w:rPr>
        <w:t xml:space="preserve"> requirements of spring and facultative type accessions, their seeds were soaked in water for 24 hours and then stored at 2° C for 40 days before cultivation.</w:t>
      </w:r>
    </w:p>
    <w:p w:rsidR="003C6915" w:rsidRPr="00486CA6" w:rsidRDefault="003C6915"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A number of 36 morphological </w:t>
      </w:r>
      <w:r w:rsidR="00245247" w:rsidRPr="00486CA6">
        <w:rPr>
          <w:lang w:eastAsia="ja-JP"/>
        </w:rPr>
        <w:t>characteristics</w:t>
      </w:r>
      <w:r w:rsidR="00706B08" w:rsidRPr="00486CA6">
        <w:rPr>
          <w:lang w:eastAsia="ja-JP"/>
        </w:rPr>
        <w:t xml:space="preserve"> were observed, of which 9 and 27 were quantitative (continuous) and qualitative (categorical) variables. The </w:t>
      </w:r>
      <w:r w:rsidR="00245247" w:rsidRPr="00486CA6">
        <w:rPr>
          <w:lang w:eastAsia="ja-JP"/>
        </w:rPr>
        <w:t>characteristics</w:t>
      </w:r>
      <w:r w:rsidR="00706B08" w:rsidRPr="00486CA6">
        <w:rPr>
          <w:lang w:eastAsia="ja-JP"/>
        </w:rPr>
        <w:t xml:space="preserve"> were chosen from </w:t>
      </w:r>
      <w:r w:rsidR="00245247" w:rsidRPr="00486CA6">
        <w:rPr>
          <w:rFonts w:cs="Arial"/>
        </w:rPr>
        <w:t>Guidelines for the conduct of tests for distinctness, uniformity and stability, barley (</w:t>
      </w:r>
      <w:proofErr w:type="spellStart"/>
      <w:r w:rsidR="00245247" w:rsidRPr="00486CA6">
        <w:rPr>
          <w:rFonts w:cs="Arial"/>
          <w:i/>
          <w:iCs/>
        </w:rPr>
        <w:t>Hordeum</w:t>
      </w:r>
      <w:proofErr w:type="spellEnd"/>
      <w:r w:rsidR="00245247" w:rsidRPr="00486CA6">
        <w:rPr>
          <w:rFonts w:cs="Arial"/>
          <w:i/>
          <w:iCs/>
        </w:rPr>
        <w:t xml:space="preserve"> vulgare </w:t>
      </w:r>
      <w:r w:rsidR="00245247" w:rsidRPr="00486CA6">
        <w:rPr>
          <w:rFonts w:cs="Arial"/>
        </w:rPr>
        <w:t xml:space="preserve">L. </w:t>
      </w:r>
      <w:proofErr w:type="spellStart"/>
      <w:r w:rsidR="00245247" w:rsidRPr="00486CA6">
        <w:rPr>
          <w:rFonts w:cs="Arial"/>
          <w:i/>
          <w:iCs/>
        </w:rPr>
        <w:t>sensu</w:t>
      </w:r>
      <w:proofErr w:type="spellEnd"/>
      <w:r w:rsidR="00245247" w:rsidRPr="00486CA6">
        <w:rPr>
          <w:rFonts w:cs="Arial"/>
          <w:i/>
          <w:iCs/>
        </w:rPr>
        <w:t xml:space="preserve"> </w:t>
      </w:r>
      <w:proofErr w:type="spellStart"/>
      <w:r w:rsidR="00245247" w:rsidRPr="00486CA6">
        <w:rPr>
          <w:rFonts w:cs="Arial"/>
          <w:i/>
          <w:iCs/>
        </w:rPr>
        <w:t>lato</w:t>
      </w:r>
      <w:proofErr w:type="spellEnd"/>
      <w:r w:rsidR="00EF4AFF" w:rsidRPr="00486CA6">
        <w:rPr>
          <w:rFonts w:cs="Arial"/>
        </w:rPr>
        <w:t>),</w:t>
      </w:r>
      <w:r w:rsidR="00245247" w:rsidRPr="00486CA6">
        <w:rPr>
          <w:rFonts w:cs="Arial"/>
        </w:rPr>
        <w:t xml:space="preserve"> TG/19/10</w:t>
      </w:r>
      <w:r w:rsidR="00EF4AFF" w:rsidRPr="00486CA6">
        <w:rPr>
          <w:rFonts w:cs="Arial"/>
        </w:rPr>
        <w:t xml:space="preserve"> </w:t>
      </w:r>
      <w:r w:rsidR="00706B08" w:rsidRPr="00486CA6">
        <w:rPr>
          <w:lang w:eastAsia="ja-JP"/>
        </w:rPr>
        <w:t xml:space="preserve"> (UPOV 1994), </w:t>
      </w:r>
      <w:r w:rsidR="00EF4AFF" w:rsidRPr="00486CA6">
        <w:rPr>
          <w:lang w:eastAsia="ja-JP"/>
        </w:rPr>
        <w:t>Community Plant Variety Office of the European Union (</w:t>
      </w:r>
      <w:r w:rsidR="00706B08" w:rsidRPr="00486CA6">
        <w:rPr>
          <w:lang w:eastAsia="ja-JP"/>
        </w:rPr>
        <w:t>CPVO</w:t>
      </w:r>
      <w:r w:rsidR="00EF4AFF" w:rsidRPr="00486CA6">
        <w:rPr>
          <w:lang w:eastAsia="ja-JP"/>
        </w:rPr>
        <w:t xml:space="preserve">) </w:t>
      </w:r>
      <w:r w:rsidR="00EF4AFF" w:rsidRPr="00486CA6">
        <w:rPr>
          <w:rFonts w:cs="Arial"/>
        </w:rPr>
        <w:t xml:space="preserve">Protocol for distinctness, uniformity and stability tests, </w:t>
      </w:r>
      <w:proofErr w:type="spellStart"/>
      <w:r w:rsidR="00EF4AFF" w:rsidRPr="00486CA6">
        <w:rPr>
          <w:rFonts w:cs="Arial"/>
          <w:i/>
          <w:iCs/>
        </w:rPr>
        <w:t>Hordeum</w:t>
      </w:r>
      <w:proofErr w:type="spellEnd"/>
      <w:r w:rsidR="00EF4AFF" w:rsidRPr="00486CA6">
        <w:rPr>
          <w:rFonts w:cs="Arial"/>
          <w:i/>
          <w:iCs/>
        </w:rPr>
        <w:t xml:space="preserve"> vulgare </w:t>
      </w:r>
      <w:r w:rsidR="00EF4AFF" w:rsidRPr="00486CA6">
        <w:rPr>
          <w:rFonts w:cs="Arial"/>
        </w:rPr>
        <w:t xml:space="preserve">L. </w:t>
      </w:r>
      <w:proofErr w:type="spellStart"/>
      <w:r w:rsidR="00EF4AFF" w:rsidRPr="00486CA6">
        <w:rPr>
          <w:rFonts w:cs="Arial"/>
          <w:i/>
          <w:iCs/>
        </w:rPr>
        <w:t>sensu</w:t>
      </w:r>
      <w:proofErr w:type="spellEnd"/>
      <w:r w:rsidR="00EF4AFF" w:rsidRPr="00486CA6">
        <w:rPr>
          <w:rFonts w:cs="Arial"/>
          <w:i/>
          <w:iCs/>
        </w:rPr>
        <w:t xml:space="preserve"> </w:t>
      </w:r>
      <w:proofErr w:type="spellStart"/>
      <w:r w:rsidR="00EF4AFF" w:rsidRPr="00486CA6">
        <w:rPr>
          <w:rFonts w:cs="Arial"/>
          <w:i/>
          <w:iCs/>
        </w:rPr>
        <w:t>lato</w:t>
      </w:r>
      <w:proofErr w:type="spellEnd"/>
      <w:r w:rsidR="00EF4AFF" w:rsidRPr="00486CA6">
        <w:rPr>
          <w:rFonts w:cs="Arial"/>
        </w:rPr>
        <w:t xml:space="preserve">, barley. CPVO-TP/019/3 Final </w:t>
      </w:r>
      <w:r w:rsidR="00EF4AFF" w:rsidRPr="00486CA6">
        <w:rPr>
          <w:lang w:eastAsia="ja-JP"/>
        </w:rPr>
        <w:t xml:space="preserve">(CPVO 2012), </w:t>
      </w:r>
      <w:r w:rsidR="00706B08" w:rsidRPr="00486CA6">
        <w:rPr>
          <w:lang w:eastAsia="ja-JP"/>
        </w:rPr>
        <w:t xml:space="preserve">India’s DUS test guideline (PPV &amp; FRA 2011), and characteristics used by Wang et al. 2012. The </w:t>
      </w:r>
      <w:r w:rsidR="00245247" w:rsidRPr="00486CA6">
        <w:rPr>
          <w:lang w:eastAsia="ja-JP"/>
        </w:rPr>
        <w:t>characteristics</w:t>
      </w:r>
      <w:r w:rsidR="00706B08" w:rsidRPr="00486CA6">
        <w:rPr>
          <w:lang w:eastAsia="ja-JP"/>
        </w:rPr>
        <w:t xml:space="preserve"> (DUS </w:t>
      </w:r>
      <w:r w:rsidR="00245247" w:rsidRPr="00486CA6">
        <w:rPr>
          <w:lang w:eastAsia="ja-JP"/>
        </w:rPr>
        <w:t>characteristics</w:t>
      </w:r>
      <w:r w:rsidR="00706B08" w:rsidRPr="00486CA6">
        <w:rPr>
          <w:lang w:eastAsia="ja-JP"/>
        </w:rPr>
        <w:t xml:space="preserve"> hereafter) were coded as U,</w:t>
      </w:r>
      <w:r w:rsidR="003C6915" w:rsidRPr="00486CA6">
        <w:rPr>
          <w:lang w:eastAsia="ja-JP"/>
        </w:rPr>
        <w:t xml:space="preserve"> </w:t>
      </w:r>
      <w:r w:rsidR="00706B08" w:rsidRPr="00486CA6">
        <w:rPr>
          <w:lang w:eastAsia="ja-JP"/>
        </w:rPr>
        <w:t xml:space="preserve">C, I, or W (denoting the literature that was taken) plus a number indicating characteristics number of the guideline. Among categorical variables, nine were binary (presence or absence of a characteristic), 13 were ordinal (a visual scale of the expression intensity of a characteristic), and five were nominal (like color or shape of an organ). Moreover, four ordinal variables (KCAL-AR-GACN-GSLN) were also regarded as binary variables. Similarly, one variable (ED) was both measured (continuous) and observed as an ordinal characteristic (SM 2). </w:t>
      </w:r>
    </w:p>
    <w:p w:rsidR="00706B08" w:rsidRPr="00486CA6" w:rsidRDefault="00706B08" w:rsidP="00706B08">
      <w:pPr>
        <w:rPr>
          <w:lang w:eastAsia="ja-JP"/>
        </w:rPr>
      </w:pPr>
    </w:p>
    <w:p w:rsidR="00522B83" w:rsidRPr="00486CA6" w:rsidRDefault="00522B83" w:rsidP="00706B08">
      <w:pPr>
        <w:rPr>
          <w:lang w:eastAsia="ja-JP"/>
        </w:rPr>
      </w:pPr>
    </w:p>
    <w:p w:rsidR="00706B08" w:rsidRPr="00486CA6" w:rsidRDefault="00706B08" w:rsidP="00706B08">
      <w:pPr>
        <w:pStyle w:val="Heading2"/>
        <w:rPr>
          <w:lang w:eastAsia="ja-JP"/>
        </w:rPr>
      </w:pPr>
      <w:r w:rsidRPr="00486CA6">
        <w:rPr>
          <w:lang w:eastAsia="ja-JP"/>
        </w:rPr>
        <w:t>Genotyping with SSR and SRAP markers</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Genomic DNA of materials was extracted using the CTAB method (</w:t>
      </w:r>
      <w:proofErr w:type="spellStart"/>
      <w:r w:rsidR="00706B08" w:rsidRPr="00486CA6">
        <w:rPr>
          <w:lang w:eastAsia="ja-JP"/>
        </w:rPr>
        <w:t>Saghai</w:t>
      </w:r>
      <w:proofErr w:type="spellEnd"/>
      <w:r w:rsidR="00706B08" w:rsidRPr="00486CA6">
        <w:rPr>
          <w:lang w:eastAsia="ja-JP"/>
        </w:rPr>
        <w:t xml:space="preserve"> </w:t>
      </w:r>
      <w:proofErr w:type="spellStart"/>
      <w:r w:rsidR="00706B08" w:rsidRPr="00486CA6">
        <w:rPr>
          <w:lang w:eastAsia="ja-JP"/>
        </w:rPr>
        <w:t>Maroof</w:t>
      </w:r>
      <w:proofErr w:type="spellEnd"/>
      <w:r w:rsidR="00706B08" w:rsidRPr="00486CA6">
        <w:rPr>
          <w:lang w:eastAsia="ja-JP"/>
        </w:rPr>
        <w:t xml:space="preserve"> et al. 1984) from a bulk of 15 plants of each accession. A set of 149 Simple Sequence Repeats (SSR) and EST-SSR (derived from expressed sequence tags) markers evenly distributed over seven barley chromosomes were used for amplification. Polymerase chain reaction (PCR) assays were performed in a ﬁnal volume of 10 µL containing 40 ng template DNA, 1X PCR buffer, 0.025 units </w:t>
      </w:r>
      <w:proofErr w:type="spellStart"/>
      <w:r w:rsidR="00706B08" w:rsidRPr="00486CA6">
        <w:rPr>
          <w:lang w:eastAsia="ja-JP"/>
        </w:rPr>
        <w:t>Taq</w:t>
      </w:r>
      <w:proofErr w:type="spellEnd"/>
      <w:r w:rsidR="00706B08" w:rsidRPr="00486CA6">
        <w:rPr>
          <w:lang w:eastAsia="ja-JP"/>
        </w:rPr>
        <w:t xml:space="preserve"> DNA polymerase (</w:t>
      </w:r>
      <w:proofErr w:type="spellStart"/>
      <w:r w:rsidR="00706B08" w:rsidRPr="00486CA6">
        <w:rPr>
          <w:lang w:eastAsia="ja-JP"/>
        </w:rPr>
        <w:t>Cinnagen</w:t>
      </w:r>
      <w:proofErr w:type="spellEnd"/>
      <w:r w:rsidR="00706B08" w:rsidRPr="00486CA6">
        <w:rPr>
          <w:lang w:eastAsia="ja-JP"/>
        </w:rPr>
        <w:t xml:space="preserve"> Co.), 0.2 </w:t>
      </w:r>
      <w:proofErr w:type="spellStart"/>
      <w:r w:rsidR="00706B08" w:rsidRPr="00486CA6">
        <w:rPr>
          <w:lang w:eastAsia="ja-JP"/>
        </w:rPr>
        <w:t>mmol</w:t>
      </w:r>
      <w:proofErr w:type="spellEnd"/>
      <w:r w:rsidR="00706B08" w:rsidRPr="00486CA6">
        <w:rPr>
          <w:lang w:eastAsia="ja-JP"/>
        </w:rPr>
        <w:t xml:space="preserve"> dNTPs, and 0.8 </w:t>
      </w:r>
      <w:proofErr w:type="spellStart"/>
      <w:r w:rsidR="00706B08" w:rsidRPr="00486CA6">
        <w:rPr>
          <w:lang w:eastAsia="ja-JP"/>
        </w:rPr>
        <w:t>pmol</w:t>
      </w:r>
      <w:proofErr w:type="spellEnd"/>
      <w:r w:rsidR="00706B08" w:rsidRPr="00486CA6">
        <w:rPr>
          <w:lang w:eastAsia="ja-JP"/>
        </w:rPr>
        <w:t xml:space="preserve"> forward and reverse primers. The amplification consisted of initial denaturation at 94°C for 4</w:t>
      </w:r>
      <w:r w:rsidR="00522B83" w:rsidRPr="00486CA6">
        <w:rPr>
          <w:lang w:eastAsia="ja-JP"/>
        </w:rPr>
        <w:t> </w:t>
      </w:r>
      <w:r w:rsidR="00706B08" w:rsidRPr="00486CA6">
        <w:rPr>
          <w:lang w:eastAsia="ja-JP"/>
        </w:rPr>
        <w:t>min, followed by 35 cycles of 94°C for 1 min, 58–68°C (depending on primer pairs) for 1 min and 72°C for 1</w:t>
      </w:r>
      <w:r w:rsidR="00522B83" w:rsidRPr="00486CA6">
        <w:rPr>
          <w:lang w:eastAsia="ja-JP"/>
        </w:rPr>
        <w:t> </w:t>
      </w:r>
      <w:r w:rsidR="00706B08" w:rsidRPr="00486CA6">
        <w:rPr>
          <w:lang w:eastAsia="ja-JP"/>
        </w:rPr>
        <w:t xml:space="preserve">min, and a final extension at 72°C for 7 min. A laser scanning Gel-Scan™ 3000 electrophoresis system (Corbett Life Science, a </w:t>
      </w:r>
      <w:proofErr w:type="spellStart"/>
      <w:r w:rsidR="00706B08" w:rsidRPr="00486CA6">
        <w:rPr>
          <w:lang w:eastAsia="ja-JP"/>
        </w:rPr>
        <w:t>Qiagen</w:t>
      </w:r>
      <w:proofErr w:type="spellEnd"/>
      <w:r w:rsidR="00706B08" w:rsidRPr="00486CA6">
        <w:rPr>
          <w:lang w:eastAsia="ja-JP"/>
        </w:rPr>
        <w:t xml:space="preserve"> company) was used for resolving PCR products of SSR loci through ultra</w:t>
      </w:r>
      <w:r w:rsidR="00522B83" w:rsidRPr="00486CA6">
        <w:rPr>
          <w:rFonts w:hint="eastAsia"/>
          <w:lang w:eastAsia="ja-JP"/>
        </w:rPr>
        <w:noBreakHyphen/>
      </w:r>
      <w:r w:rsidR="00706B08" w:rsidRPr="00486CA6">
        <w:rPr>
          <w:lang w:eastAsia="ja-JP"/>
        </w:rPr>
        <w:t xml:space="preserve">thin (0.2) polyacrylamide gel stained with ethidium bromide. </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A set of 30 primer combinations (5 × 6 me-</w:t>
      </w:r>
      <w:proofErr w:type="spellStart"/>
      <w:r w:rsidR="00706B08" w:rsidRPr="00486CA6">
        <w:rPr>
          <w:lang w:eastAsia="ja-JP"/>
        </w:rPr>
        <w:t>em</w:t>
      </w:r>
      <w:proofErr w:type="spellEnd"/>
      <w:r w:rsidR="00706B08" w:rsidRPr="00486CA6">
        <w:rPr>
          <w:lang w:eastAsia="ja-JP"/>
        </w:rPr>
        <w:t xml:space="preserve"> primers) of SRAP markers was used according to Li and </w:t>
      </w:r>
      <w:proofErr w:type="spellStart"/>
      <w:r w:rsidR="00706B08" w:rsidRPr="00486CA6">
        <w:rPr>
          <w:lang w:eastAsia="ja-JP"/>
        </w:rPr>
        <w:t>Quiros</w:t>
      </w:r>
      <w:proofErr w:type="spellEnd"/>
      <w:r w:rsidR="00706B08" w:rsidRPr="00486CA6">
        <w:rPr>
          <w:lang w:eastAsia="ja-JP"/>
        </w:rPr>
        <w:t xml:space="preserve"> (2001). The PCR conditions followed that of the authors’ recommendations. The products were electrophoresed in a dual system (CBS Scientific) through a 10% polyacrylamide gel with a thickness of 1.5</w:t>
      </w:r>
      <w:r w:rsidR="00522B83" w:rsidRPr="00486CA6">
        <w:rPr>
          <w:lang w:eastAsia="ja-JP"/>
        </w:rPr>
        <w:t> </w:t>
      </w:r>
      <w:r w:rsidR="00706B08" w:rsidRPr="00486CA6">
        <w:rPr>
          <w:lang w:eastAsia="ja-JP"/>
        </w:rPr>
        <w:t xml:space="preserve">mm and stained with </w:t>
      </w:r>
      <w:proofErr w:type="spellStart"/>
      <w:r w:rsidR="00706B08" w:rsidRPr="00486CA6">
        <w:rPr>
          <w:lang w:eastAsia="ja-JP"/>
        </w:rPr>
        <w:t>GelRed</w:t>
      </w:r>
      <w:proofErr w:type="spellEnd"/>
      <w:r w:rsidR="00706B08" w:rsidRPr="00486CA6">
        <w:rPr>
          <w:lang w:eastAsia="ja-JP"/>
        </w:rPr>
        <w:t>™ (</w:t>
      </w:r>
      <w:proofErr w:type="spellStart"/>
      <w:r w:rsidR="00706B08" w:rsidRPr="00486CA6">
        <w:rPr>
          <w:lang w:eastAsia="ja-JP"/>
        </w:rPr>
        <w:t>Biotium</w:t>
      </w:r>
      <w:proofErr w:type="spellEnd"/>
      <w:r w:rsidR="00706B08" w:rsidRPr="00486CA6">
        <w:rPr>
          <w:lang w:eastAsia="ja-JP"/>
        </w:rPr>
        <w:t xml:space="preserve"> </w:t>
      </w:r>
      <w:proofErr w:type="gramStart"/>
      <w:r w:rsidR="00706B08" w:rsidRPr="00486CA6">
        <w:rPr>
          <w:lang w:eastAsia="ja-JP"/>
        </w:rPr>
        <w:t>company</w:t>
      </w:r>
      <w:proofErr w:type="gramEnd"/>
      <w:r w:rsidR="00706B08" w:rsidRPr="00486CA6">
        <w:rPr>
          <w:lang w:eastAsia="ja-JP"/>
        </w:rPr>
        <w:t xml:space="preserve">). </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The SRAP and SSR markers</w:t>
      </w:r>
      <w:r w:rsidR="00200C83" w:rsidRPr="00486CA6">
        <w:rPr>
          <w:rFonts w:hint="eastAsia"/>
          <w:lang w:eastAsia="ja-JP"/>
        </w:rPr>
        <w:t xml:space="preserve"> </w:t>
      </w:r>
      <w:r w:rsidR="00706B08" w:rsidRPr="00486CA6">
        <w:rPr>
          <w:lang w:eastAsia="ja-JP"/>
        </w:rPr>
        <w:t>were coded as presence/absence as molecular binary data. Markers with minor allele frequency (MAF) less than 0.05 and markers with</w:t>
      </w:r>
      <w:r w:rsidR="00EF4AFF" w:rsidRPr="00486CA6">
        <w:rPr>
          <w:lang w:eastAsia="ja-JP"/>
        </w:rPr>
        <w:t xml:space="preserve"> more than 15</w:t>
      </w:r>
      <w:r w:rsidR="00706B08" w:rsidRPr="00486CA6">
        <w:rPr>
          <w:lang w:eastAsia="ja-JP"/>
        </w:rPr>
        <w:t xml:space="preserve">% missing data were removed from analyses. After quality control checking, a total of 684 binary markers remained for further analyses. </w:t>
      </w:r>
    </w:p>
    <w:p w:rsidR="00706B08" w:rsidRPr="00486CA6" w:rsidRDefault="00706B08" w:rsidP="00706B08">
      <w:pPr>
        <w:rPr>
          <w:lang w:eastAsia="ja-JP"/>
        </w:rPr>
      </w:pPr>
    </w:p>
    <w:p w:rsidR="00522B83" w:rsidRPr="00486CA6" w:rsidRDefault="00522B83" w:rsidP="00706B08">
      <w:pPr>
        <w:rPr>
          <w:lang w:eastAsia="ja-JP"/>
        </w:rPr>
      </w:pPr>
    </w:p>
    <w:p w:rsidR="00706B08" w:rsidRPr="00486CA6" w:rsidRDefault="00706B08" w:rsidP="00706B08">
      <w:pPr>
        <w:pStyle w:val="Heading2"/>
        <w:rPr>
          <w:lang w:eastAsia="ja-JP"/>
        </w:rPr>
      </w:pPr>
      <w:r w:rsidRPr="00486CA6">
        <w:rPr>
          <w:lang w:eastAsia="ja-JP"/>
        </w:rPr>
        <w:t>Inference of population structure and family-based relatedness</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The population structure of 143 barley accessions was inferred by the Bayesian clustering method using STRUCTURE v.2.3.4 (Pritchard et al. 2000). We modeled a burn-in period of 50,000 cycles followed by 100,000 Markov Chain Monte Carlo (MCMC) iterations. As no prior information regarding the number of clusters (K) were used, we presumed 1-10 sub-populations and repeated 20 times for each K value for the stability of each model set for no-admixture and correlated allele frequencies. The most probable number of sub-populations (clusters) was determined by plotting the quantity of ∆K as a function of K (</w:t>
      </w:r>
      <w:proofErr w:type="spellStart"/>
      <w:r w:rsidR="00706B08" w:rsidRPr="00486CA6">
        <w:rPr>
          <w:lang w:eastAsia="ja-JP"/>
        </w:rPr>
        <w:t>Evanno</w:t>
      </w:r>
      <w:proofErr w:type="spellEnd"/>
      <w:r w:rsidR="00706B08" w:rsidRPr="00486CA6">
        <w:rPr>
          <w:lang w:eastAsia="ja-JP"/>
        </w:rPr>
        <w:t xml:space="preserve"> et al. 2005) using the online software STRUCTURE HARVESTER (Earl and von</w:t>
      </w:r>
      <w:r w:rsidR="00522B83" w:rsidRPr="00486CA6">
        <w:rPr>
          <w:rFonts w:hint="eastAsia"/>
          <w:lang w:eastAsia="ja-JP"/>
        </w:rPr>
        <w:t xml:space="preserve"> </w:t>
      </w:r>
      <w:proofErr w:type="spellStart"/>
      <w:r w:rsidR="00706B08" w:rsidRPr="00486CA6">
        <w:rPr>
          <w:lang w:eastAsia="ja-JP"/>
        </w:rPr>
        <w:t>Holdt</w:t>
      </w:r>
      <w:proofErr w:type="spellEnd"/>
      <w:r w:rsidR="00706B08" w:rsidRPr="00486CA6">
        <w:rPr>
          <w:lang w:eastAsia="ja-JP"/>
        </w:rPr>
        <w:t xml:space="preserve">  2012) to generate membership coefficient (Q) matrix. In order to assign each individual to a particular group a cut-off limit of 60% membership (Q-matrix) was considered (Jacob </w:t>
      </w:r>
      <w:proofErr w:type="gramStart"/>
      <w:r w:rsidR="00706B08" w:rsidRPr="00486CA6">
        <w:rPr>
          <w:lang w:eastAsia="ja-JP"/>
        </w:rPr>
        <w:t>et</w:t>
      </w:r>
      <w:proofErr w:type="gramEnd"/>
      <w:r w:rsidR="00706B08" w:rsidRPr="00486CA6">
        <w:rPr>
          <w:lang w:eastAsia="ja-JP"/>
        </w:rPr>
        <w:t xml:space="preserve"> al.2014). Accessions with less than this criterion were considered as admixed individuals. </w:t>
      </w:r>
    </w:p>
    <w:p w:rsidR="00706B08" w:rsidRPr="00486CA6" w:rsidRDefault="00706B08" w:rsidP="00706B08">
      <w:pPr>
        <w:rPr>
          <w:lang w:eastAsia="ja-JP"/>
        </w:rPr>
      </w:pPr>
    </w:p>
    <w:p w:rsidR="00522B83" w:rsidRPr="00486CA6" w:rsidRDefault="002F6782" w:rsidP="00EF4AFF">
      <w:pPr>
        <w:rPr>
          <w:u w:val="single"/>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Analysis of molecular variance (AMOVA) was performed using </w:t>
      </w:r>
      <w:proofErr w:type="spellStart"/>
      <w:r w:rsidR="00706B08" w:rsidRPr="00486CA6">
        <w:rPr>
          <w:lang w:eastAsia="ja-JP"/>
        </w:rPr>
        <w:t>GenAlex</w:t>
      </w:r>
      <w:proofErr w:type="spellEnd"/>
      <w:r w:rsidR="00706B08" w:rsidRPr="00486CA6">
        <w:rPr>
          <w:lang w:eastAsia="ja-JP"/>
        </w:rPr>
        <w:t xml:space="preserve"> v.6.41(</w:t>
      </w:r>
      <w:proofErr w:type="spellStart"/>
      <w:r w:rsidR="00706B08" w:rsidRPr="00486CA6">
        <w:rPr>
          <w:lang w:eastAsia="ja-JP"/>
        </w:rPr>
        <w:t>Peakall</w:t>
      </w:r>
      <w:proofErr w:type="spellEnd"/>
      <w:r w:rsidR="00706B08" w:rsidRPr="00486CA6">
        <w:rPr>
          <w:lang w:eastAsia="ja-JP"/>
        </w:rPr>
        <w:t xml:space="preserve"> and </w:t>
      </w:r>
      <w:proofErr w:type="spellStart"/>
      <w:r w:rsidR="00706B08" w:rsidRPr="00486CA6">
        <w:rPr>
          <w:lang w:eastAsia="ja-JP"/>
        </w:rPr>
        <w:t>Smouse</w:t>
      </w:r>
      <w:proofErr w:type="spellEnd"/>
      <w:r w:rsidR="00706B08" w:rsidRPr="00486CA6">
        <w:rPr>
          <w:lang w:eastAsia="ja-JP"/>
        </w:rPr>
        <w:t xml:space="preserve"> 2006) using 999 permutations to estimate population differentiation among pre-defined sub-populations i.e.</w:t>
      </w:r>
      <w:r w:rsidR="00522B83" w:rsidRPr="00486CA6">
        <w:rPr>
          <w:lang w:eastAsia="ja-JP"/>
        </w:rPr>
        <w:t> </w:t>
      </w:r>
      <w:r w:rsidR="00706B08" w:rsidRPr="00486CA6">
        <w:rPr>
          <w:lang w:eastAsia="ja-JP"/>
        </w:rPr>
        <w:t>number of ear rows (NER) (two-rowed vs. six-rowed), and SGH (winter type vs. spring type). Principal coordinate analyses (</w:t>
      </w:r>
      <w:proofErr w:type="spellStart"/>
      <w:r w:rsidR="00706B08" w:rsidRPr="00486CA6">
        <w:rPr>
          <w:lang w:eastAsia="ja-JP"/>
        </w:rPr>
        <w:t>PCoA</w:t>
      </w:r>
      <w:proofErr w:type="spellEnd"/>
      <w:r w:rsidR="00706B08" w:rsidRPr="00486CA6">
        <w:rPr>
          <w:lang w:eastAsia="ja-JP"/>
        </w:rPr>
        <w:t xml:space="preserve">) were run on </w:t>
      </w:r>
      <w:proofErr w:type="spellStart"/>
      <w:r w:rsidR="00706B08" w:rsidRPr="00486CA6">
        <w:rPr>
          <w:lang w:eastAsia="ja-JP"/>
        </w:rPr>
        <w:t>Nei</w:t>
      </w:r>
      <w:proofErr w:type="spellEnd"/>
      <w:r w:rsidR="00706B08" w:rsidRPr="00486CA6">
        <w:rPr>
          <w:lang w:eastAsia="ja-JP"/>
        </w:rPr>
        <w:t xml:space="preserve"> genetic distance matrix (</w:t>
      </w:r>
      <w:proofErr w:type="spellStart"/>
      <w:r w:rsidR="00706B08" w:rsidRPr="00486CA6">
        <w:rPr>
          <w:lang w:eastAsia="ja-JP"/>
        </w:rPr>
        <w:t>Nei</w:t>
      </w:r>
      <w:proofErr w:type="spellEnd"/>
      <w:r w:rsidR="00706B08" w:rsidRPr="00486CA6">
        <w:rPr>
          <w:lang w:eastAsia="ja-JP"/>
        </w:rPr>
        <w:t xml:space="preserve"> 1973). Furthermore, unweighted neighbor joining (NJ) </w:t>
      </w:r>
      <w:proofErr w:type="spellStart"/>
      <w:r w:rsidR="00706B08" w:rsidRPr="00486CA6">
        <w:rPr>
          <w:lang w:eastAsia="ja-JP"/>
        </w:rPr>
        <w:t>dendrogram</w:t>
      </w:r>
      <w:proofErr w:type="spellEnd"/>
      <w:r w:rsidR="00706B08" w:rsidRPr="00486CA6">
        <w:rPr>
          <w:lang w:eastAsia="ja-JP"/>
        </w:rPr>
        <w:t xml:space="preserve"> was constructed by </w:t>
      </w:r>
      <w:proofErr w:type="spellStart"/>
      <w:r w:rsidR="00706B08" w:rsidRPr="00486CA6">
        <w:rPr>
          <w:lang w:eastAsia="ja-JP"/>
        </w:rPr>
        <w:t>DARwin</w:t>
      </w:r>
      <w:proofErr w:type="spellEnd"/>
      <w:r w:rsidR="00706B08" w:rsidRPr="00486CA6">
        <w:rPr>
          <w:lang w:eastAsia="ja-JP"/>
        </w:rPr>
        <w:t xml:space="preserve"> V.5.0.158 software (Perrier and </w:t>
      </w:r>
      <w:proofErr w:type="spellStart"/>
      <w:r w:rsidR="00706B08" w:rsidRPr="00486CA6">
        <w:rPr>
          <w:lang w:eastAsia="ja-JP"/>
        </w:rPr>
        <w:t>Jacquemoud</w:t>
      </w:r>
      <w:proofErr w:type="spellEnd"/>
      <w:r w:rsidR="00522B83" w:rsidRPr="00486CA6">
        <w:rPr>
          <w:rFonts w:hint="eastAsia"/>
          <w:lang w:eastAsia="ja-JP"/>
        </w:rPr>
        <w:noBreakHyphen/>
      </w:r>
      <w:r w:rsidR="00706B08" w:rsidRPr="00486CA6">
        <w:rPr>
          <w:lang w:eastAsia="ja-JP"/>
        </w:rPr>
        <w:t xml:space="preserve">Collet 2006) based on </w:t>
      </w:r>
      <w:proofErr w:type="spellStart"/>
      <w:r w:rsidR="00706B08" w:rsidRPr="00486CA6">
        <w:rPr>
          <w:lang w:eastAsia="ja-JP"/>
        </w:rPr>
        <w:t>Jaccard’s</w:t>
      </w:r>
      <w:proofErr w:type="spellEnd"/>
      <w:r w:rsidR="00706B08" w:rsidRPr="00486CA6">
        <w:rPr>
          <w:lang w:eastAsia="ja-JP"/>
        </w:rPr>
        <w:t xml:space="preserve"> dissimilarity matrix calculated in NTSYS v.2.02 software (</w:t>
      </w:r>
      <w:proofErr w:type="spellStart"/>
      <w:r w:rsidR="00706B08" w:rsidRPr="00486CA6">
        <w:rPr>
          <w:lang w:eastAsia="ja-JP"/>
        </w:rPr>
        <w:t>Rohlf</w:t>
      </w:r>
      <w:proofErr w:type="spellEnd"/>
      <w:r w:rsidR="00706B08" w:rsidRPr="00486CA6">
        <w:rPr>
          <w:lang w:eastAsia="ja-JP"/>
        </w:rPr>
        <w:t xml:space="preserve"> 1998). All population structure analyses were carried out on molecular data of 147 SSR marker loci.</w:t>
      </w:r>
      <w:r w:rsidR="00522B83" w:rsidRPr="00486CA6">
        <w:rPr>
          <w:lang w:eastAsia="ja-JP"/>
        </w:rPr>
        <w:br w:type="page"/>
      </w:r>
    </w:p>
    <w:p w:rsidR="00706B08" w:rsidRPr="00486CA6" w:rsidRDefault="00706B08" w:rsidP="00706B08">
      <w:pPr>
        <w:pStyle w:val="Heading2"/>
        <w:rPr>
          <w:lang w:eastAsia="ja-JP"/>
        </w:rPr>
      </w:pPr>
      <w:r w:rsidRPr="00486CA6">
        <w:rPr>
          <w:lang w:eastAsia="ja-JP"/>
        </w:rPr>
        <w:lastRenderedPageBreak/>
        <w:t>Statistical Analysis</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Shapiro–Wilk normality test was used to analyze the distributions of the nine quantitative DUS </w:t>
      </w:r>
      <w:r w:rsidR="00245247" w:rsidRPr="00486CA6">
        <w:rPr>
          <w:lang w:eastAsia="ja-JP"/>
        </w:rPr>
        <w:t>characteristics</w:t>
      </w:r>
      <w:r w:rsidR="00706B08" w:rsidRPr="00486CA6">
        <w:rPr>
          <w:lang w:eastAsia="ja-JP"/>
        </w:rPr>
        <w:t xml:space="preserve"> </w:t>
      </w:r>
      <w:proofErr w:type="gramStart"/>
      <w:r w:rsidR="00706B08" w:rsidRPr="00486CA6">
        <w:rPr>
          <w:lang w:eastAsia="ja-JP"/>
        </w:rPr>
        <w:t>at 0.05 significance level</w:t>
      </w:r>
      <w:proofErr w:type="gramEnd"/>
      <w:r w:rsidR="00706B08" w:rsidRPr="00486CA6">
        <w:rPr>
          <w:lang w:eastAsia="ja-JP"/>
        </w:rPr>
        <w:t xml:space="preserve">. The association of DUS </w:t>
      </w:r>
      <w:r w:rsidR="00245247" w:rsidRPr="00486CA6">
        <w:rPr>
          <w:lang w:eastAsia="ja-JP"/>
        </w:rPr>
        <w:t>characteristics</w:t>
      </w:r>
      <w:r w:rsidR="00706B08" w:rsidRPr="00486CA6">
        <w:rPr>
          <w:lang w:eastAsia="ja-JP"/>
        </w:rPr>
        <w:t xml:space="preserve"> with NER groups was tested by using Fisher’s exact chi-square test for binary and nominal </w:t>
      </w:r>
      <w:r w:rsidR="00245247" w:rsidRPr="00486CA6">
        <w:rPr>
          <w:lang w:eastAsia="ja-JP"/>
        </w:rPr>
        <w:t>characteristics</w:t>
      </w:r>
      <w:r w:rsidR="00706B08" w:rsidRPr="00486CA6">
        <w:rPr>
          <w:lang w:eastAsia="ja-JP"/>
        </w:rPr>
        <w:t xml:space="preserve">, Mann-Whitney U test for ordinal </w:t>
      </w:r>
      <w:r w:rsidR="00245247" w:rsidRPr="00486CA6">
        <w:rPr>
          <w:lang w:eastAsia="ja-JP"/>
        </w:rPr>
        <w:t>characteristics</w:t>
      </w:r>
      <w:r w:rsidR="00706B08" w:rsidRPr="00486CA6">
        <w:rPr>
          <w:lang w:eastAsia="ja-JP"/>
        </w:rPr>
        <w:t xml:space="preserve"> and Student t test for quantitative </w:t>
      </w:r>
      <w:r w:rsidR="00245247" w:rsidRPr="00486CA6">
        <w:rPr>
          <w:lang w:eastAsia="ja-JP"/>
        </w:rPr>
        <w:t>characteristics</w:t>
      </w:r>
      <w:r w:rsidR="00706B08" w:rsidRPr="00486CA6">
        <w:rPr>
          <w:lang w:eastAsia="ja-JP"/>
        </w:rPr>
        <w:t>.</w:t>
      </w:r>
    </w:p>
    <w:p w:rsidR="00706B08" w:rsidRPr="00486CA6" w:rsidRDefault="00706B08" w:rsidP="00706B08">
      <w:pPr>
        <w:rPr>
          <w:lang w:eastAsia="ja-JP"/>
        </w:rPr>
      </w:pPr>
    </w:p>
    <w:p w:rsidR="00522B83" w:rsidRPr="00486CA6" w:rsidRDefault="00522B83" w:rsidP="00706B08">
      <w:pPr>
        <w:rPr>
          <w:lang w:eastAsia="ja-JP"/>
        </w:rPr>
      </w:pPr>
    </w:p>
    <w:p w:rsidR="00706B08" w:rsidRPr="00486CA6" w:rsidRDefault="00706B08" w:rsidP="00706B08">
      <w:pPr>
        <w:pStyle w:val="Heading2"/>
        <w:rPr>
          <w:lang w:eastAsia="ja-JP"/>
        </w:rPr>
      </w:pPr>
      <w:r w:rsidRPr="00486CA6">
        <w:rPr>
          <w:lang w:eastAsia="ja-JP"/>
        </w:rPr>
        <w:t xml:space="preserve">Association analysis of DUS </w:t>
      </w:r>
      <w:r w:rsidR="00245247" w:rsidRPr="00486CA6">
        <w:rPr>
          <w:lang w:eastAsia="ja-JP"/>
        </w:rPr>
        <w:t>characteristics</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A general linear model (GLM) and a mixed linear model (MLM) (Yu et al. 2006) were used for testing associations between markers and DUS </w:t>
      </w:r>
      <w:r w:rsidR="00245247" w:rsidRPr="00486CA6">
        <w:rPr>
          <w:lang w:eastAsia="ja-JP"/>
        </w:rPr>
        <w:t>characteristics</w:t>
      </w:r>
      <w:r w:rsidR="00706B08" w:rsidRPr="00486CA6">
        <w:rPr>
          <w:lang w:eastAsia="ja-JP"/>
        </w:rPr>
        <w:t xml:space="preserve"> using TASSEL version 3.0 software (Bradbury et al. 2007). The membership coefficient matrix (Q) was harvested from STRUCTURE analysis where ∆K was at higher value and incorporated into the GLM approach as covariate to correct for the effect of population structure. For MLM analysis, </w:t>
      </w:r>
      <w:proofErr w:type="spellStart"/>
      <w:r w:rsidR="00706B08" w:rsidRPr="00486CA6">
        <w:rPr>
          <w:lang w:eastAsia="ja-JP"/>
        </w:rPr>
        <w:t>Jaccard’s</w:t>
      </w:r>
      <w:proofErr w:type="spellEnd"/>
      <w:r w:rsidR="00706B08" w:rsidRPr="00486CA6">
        <w:rPr>
          <w:lang w:eastAsia="ja-JP"/>
        </w:rPr>
        <w:t xml:space="preserve"> dissimilarity coefficients between individuals were added to the model (Q+KJ) to account for relatedness between individuals. Moreover, kinship values (scaled between 0 and 2) computed by TASSEL was also incorporated into the other MLM method (Q+KT).</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Furthermore, allelic association tests (AAT) were used for categorical (nominal and binary) </w:t>
      </w:r>
      <w:r w:rsidR="00245247" w:rsidRPr="00486CA6">
        <w:rPr>
          <w:lang w:eastAsia="ja-JP"/>
        </w:rPr>
        <w:t>characteristics</w:t>
      </w:r>
      <w:r w:rsidR="00706B08" w:rsidRPr="00486CA6">
        <w:rPr>
          <w:lang w:eastAsia="ja-JP"/>
        </w:rPr>
        <w:t xml:space="preserve"> based on allele frequencies between states using </w:t>
      </w:r>
      <w:proofErr w:type="gramStart"/>
      <w:r w:rsidR="00706B08" w:rsidRPr="00486CA6">
        <w:rPr>
          <w:lang w:eastAsia="ja-JP"/>
        </w:rPr>
        <w:t>PLINK</w:t>
      </w:r>
      <w:proofErr w:type="gramEnd"/>
      <w:r w:rsidR="00706B08" w:rsidRPr="00486CA6">
        <w:rPr>
          <w:lang w:eastAsia="ja-JP"/>
        </w:rPr>
        <w:t xml:space="preserve"> v.1.07 software (Purcell et al. 2007). Moreover, Cochran-Mantel-</w:t>
      </w:r>
      <w:proofErr w:type="spellStart"/>
      <w:r w:rsidR="00706B08" w:rsidRPr="00486CA6">
        <w:rPr>
          <w:lang w:eastAsia="ja-JP"/>
        </w:rPr>
        <w:t>Haenszel</w:t>
      </w:r>
      <w:proofErr w:type="spellEnd"/>
      <w:r w:rsidR="00706B08" w:rsidRPr="00486CA6">
        <w:rPr>
          <w:lang w:eastAsia="ja-JP"/>
        </w:rPr>
        <w:t xml:space="preserve"> test for 2x2xK stratified tables were used in stratified analysis (SA) using PLINK, in which NER groups was considered as K to consider the population structure in the analysis. </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The P values of associated markers were adjusted for multiple testing using Bonferroni correction criterion (P value× number of markers), and those were selected that exceeded the significance threshold (α/n) to control false discovery rate (FDR) at 0.05 and 0.01 significance levels. Therefore, two conservative (0.05/684) and stringent (0.01/684) cut-offs were employed in all association analyses. </w:t>
      </w:r>
    </w:p>
    <w:p w:rsidR="00706B08" w:rsidRPr="00486CA6" w:rsidRDefault="00706B08" w:rsidP="00706B08">
      <w:pPr>
        <w:rPr>
          <w:lang w:eastAsia="ja-JP"/>
        </w:rPr>
      </w:pPr>
    </w:p>
    <w:p w:rsidR="00706B08" w:rsidRPr="00486CA6" w:rsidRDefault="00706B08" w:rsidP="00706B08">
      <w:pPr>
        <w:rPr>
          <w:lang w:eastAsia="ja-JP"/>
        </w:rPr>
      </w:pPr>
    </w:p>
    <w:p w:rsidR="00706B08" w:rsidRPr="00486CA6" w:rsidRDefault="00706B08" w:rsidP="00706B08">
      <w:pPr>
        <w:pStyle w:val="Heading1"/>
      </w:pPr>
      <w:r w:rsidRPr="00486CA6">
        <w:t>Results</w:t>
      </w:r>
    </w:p>
    <w:p w:rsidR="00706B08" w:rsidRPr="00486CA6" w:rsidRDefault="00706B08" w:rsidP="00706B08">
      <w:pPr>
        <w:rPr>
          <w:lang w:eastAsia="ja-JP"/>
        </w:rPr>
      </w:pPr>
    </w:p>
    <w:p w:rsidR="00706B08" w:rsidRPr="00486CA6" w:rsidRDefault="00706B08" w:rsidP="00706B08">
      <w:pPr>
        <w:pStyle w:val="Heading2"/>
      </w:pPr>
      <w:r w:rsidRPr="00486CA6">
        <w:t>Phenotyping statistical results</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Among 27 categorical morphological </w:t>
      </w:r>
      <w:r w:rsidR="00245247" w:rsidRPr="00486CA6">
        <w:rPr>
          <w:lang w:eastAsia="ja-JP"/>
        </w:rPr>
        <w:t>characteristics</w:t>
      </w:r>
      <w:r w:rsidR="00706B08" w:rsidRPr="00486CA6">
        <w:rPr>
          <w:lang w:eastAsia="ja-JP"/>
        </w:rPr>
        <w:t xml:space="preserve"> observed in the panel of barley accessions, four characteristics had similar (monomorphic) states. All 80 two-rowed varieties had sterile </w:t>
      </w:r>
      <w:proofErr w:type="spellStart"/>
      <w:r w:rsidR="00706B08" w:rsidRPr="00486CA6">
        <w:rPr>
          <w:lang w:eastAsia="ja-JP"/>
        </w:rPr>
        <w:t>spikelets</w:t>
      </w:r>
      <w:proofErr w:type="spellEnd"/>
      <w:r w:rsidR="00706B08" w:rsidRPr="00486CA6">
        <w:rPr>
          <w:lang w:eastAsia="ja-JP"/>
        </w:rPr>
        <w:t xml:space="preserve"> with full development (</w:t>
      </w:r>
      <w:proofErr w:type="spellStart"/>
      <w:r w:rsidR="00706B08" w:rsidRPr="00486CA6">
        <w:rPr>
          <w:lang w:eastAsia="ja-JP"/>
        </w:rPr>
        <w:t>ch.</w:t>
      </w:r>
      <w:proofErr w:type="spellEnd"/>
      <w:r w:rsidR="00706B08" w:rsidRPr="00486CA6">
        <w:rPr>
          <w:lang w:eastAsia="ja-JP"/>
        </w:rPr>
        <w:t xml:space="preserve"> EDSS). The grains of all samples were husked (</w:t>
      </w:r>
      <w:proofErr w:type="spellStart"/>
      <w:r w:rsidR="00706B08" w:rsidRPr="00486CA6">
        <w:rPr>
          <w:lang w:eastAsia="ja-JP"/>
        </w:rPr>
        <w:t>ch.</w:t>
      </w:r>
      <w:proofErr w:type="spellEnd"/>
      <w:r w:rsidR="00706B08" w:rsidRPr="00486CA6">
        <w:rPr>
          <w:lang w:eastAsia="ja-JP"/>
        </w:rPr>
        <w:t xml:space="preserve"> GH), hairless in ventral furrow (</w:t>
      </w:r>
      <w:proofErr w:type="spellStart"/>
      <w:r w:rsidR="00706B08" w:rsidRPr="00486CA6">
        <w:rPr>
          <w:lang w:eastAsia="ja-JP"/>
        </w:rPr>
        <w:t>ch.</w:t>
      </w:r>
      <w:proofErr w:type="spellEnd"/>
      <w:r w:rsidR="00706B08" w:rsidRPr="00486CA6">
        <w:rPr>
          <w:lang w:eastAsia="ja-JP"/>
        </w:rPr>
        <w:t xml:space="preserve"> GHVF), and bearing clasping lodicules (</w:t>
      </w:r>
      <w:proofErr w:type="spellStart"/>
      <w:r w:rsidR="00706B08" w:rsidRPr="00486CA6">
        <w:rPr>
          <w:lang w:eastAsia="ja-JP"/>
        </w:rPr>
        <w:t>ch.</w:t>
      </w:r>
      <w:proofErr w:type="spellEnd"/>
      <w:r w:rsidR="00706B08" w:rsidRPr="00486CA6">
        <w:rPr>
          <w:lang w:eastAsia="ja-JP"/>
        </w:rPr>
        <w:t xml:space="preserve"> GDL).The states of remaining categorical (ordinal, binary, and nominal) characteristics were polymorphic between samples (SM 3). </w:t>
      </w:r>
    </w:p>
    <w:p w:rsidR="002F6782" w:rsidRPr="00486CA6" w:rsidRDefault="002F6782"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 xml:space="preserve">Shapiro–Wilk normality test showed that two quantitative </w:t>
      </w:r>
      <w:r w:rsidR="00245247" w:rsidRPr="00486CA6">
        <w:rPr>
          <w:lang w:eastAsia="ja-JP"/>
        </w:rPr>
        <w:t>characteristics</w:t>
      </w:r>
      <w:r w:rsidR="00706B08" w:rsidRPr="00486CA6">
        <w:rPr>
          <w:lang w:eastAsia="ja-JP"/>
        </w:rPr>
        <w:t xml:space="preserve"> (time of ear emergence and plant length) out of nine were normally distributed (P = 0.25 and 0.36 respectively), and the other seven </w:t>
      </w:r>
      <w:r w:rsidR="00245247" w:rsidRPr="00486CA6">
        <w:rPr>
          <w:lang w:eastAsia="ja-JP"/>
        </w:rPr>
        <w:t>characteristics</w:t>
      </w:r>
      <w:r w:rsidR="00706B08" w:rsidRPr="00486CA6">
        <w:rPr>
          <w:lang w:eastAsia="ja-JP"/>
        </w:rPr>
        <w:t xml:space="preserve"> did not fit a normal distribution (P &lt; 0.01).</w:t>
      </w:r>
    </w:p>
    <w:p w:rsidR="00706B08" w:rsidRPr="00486CA6" w:rsidRDefault="00706B08" w:rsidP="00706B08">
      <w:pPr>
        <w:rPr>
          <w:lang w:eastAsia="ja-JP"/>
        </w:rPr>
      </w:pPr>
    </w:p>
    <w:p w:rsidR="00522B83" w:rsidRPr="00486CA6" w:rsidRDefault="00522B83" w:rsidP="00706B08">
      <w:pPr>
        <w:rPr>
          <w:lang w:eastAsia="ja-JP"/>
        </w:rPr>
      </w:pPr>
    </w:p>
    <w:p w:rsidR="00706B08" w:rsidRPr="00486CA6" w:rsidRDefault="00706B08" w:rsidP="00706B08">
      <w:pPr>
        <w:pStyle w:val="Heading2"/>
        <w:rPr>
          <w:lang w:eastAsia="ja-JP"/>
        </w:rPr>
      </w:pPr>
      <w:r w:rsidRPr="00486CA6">
        <w:rPr>
          <w:lang w:eastAsia="ja-JP"/>
        </w:rPr>
        <w:t>Genetic structure of barley panel</w:t>
      </w:r>
    </w:p>
    <w:p w:rsidR="00706B08" w:rsidRPr="00486CA6" w:rsidRDefault="00706B08" w:rsidP="00706B08">
      <w:pPr>
        <w:rPr>
          <w:lang w:eastAsia="ja-JP"/>
        </w:rPr>
      </w:pPr>
    </w:p>
    <w:p w:rsidR="00706B08" w:rsidRPr="00486CA6" w:rsidRDefault="002F6782" w:rsidP="00706B08">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706B08" w:rsidRPr="00486CA6">
        <w:rPr>
          <w:lang w:eastAsia="ja-JP"/>
        </w:rPr>
        <w:t>By investigating SSR allele frequencies in NER and SGH groups, we found that just more than half (0.56) of the alleles had frequencies differing more than two fold between two-rowed and six-rowed groups. In that respect, 4 and 9 percent of alleles were only present in respective row groups. Similarly, nearly two</w:t>
      </w:r>
      <w:r w:rsidR="00522B83" w:rsidRPr="00486CA6">
        <w:rPr>
          <w:rFonts w:hint="eastAsia"/>
          <w:lang w:eastAsia="ja-JP"/>
        </w:rPr>
        <w:noBreakHyphen/>
      </w:r>
      <w:r w:rsidR="00706B08" w:rsidRPr="00486CA6">
        <w:rPr>
          <w:lang w:eastAsia="ja-JP"/>
        </w:rPr>
        <w:t>third (0.61) of allele frequencies differed more than two fold between spring and winter groups, with 12</w:t>
      </w:r>
      <w:r w:rsidR="00522B83" w:rsidRPr="00486CA6">
        <w:rPr>
          <w:lang w:eastAsia="ja-JP"/>
        </w:rPr>
        <w:t> </w:t>
      </w:r>
      <w:r w:rsidR="00706B08" w:rsidRPr="00486CA6">
        <w:rPr>
          <w:lang w:eastAsia="ja-JP"/>
        </w:rPr>
        <w:t xml:space="preserve">and 9 percent of them existing only in either SGH type respectively. These data suggest strong population structure effect in the panel of 143 barley landraces and advanced breeding lines. The population structure was inferred using 147 SSR markers by the Bayesian clustering method in STRUCTURE software. The higher quantity for ∆K was detected at K=2 (Fig. 1) implying the existence of two sub-populations in the barley samples. The constructed membership (Q) matrix at K=2 made two sub-populations primarily due to the divergence in NER of barley samples (Fig. 2). Similarly, the </w:t>
      </w:r>
      <w:proofErr w:type="spellStart"/>
      <w:r w:rsidR="00706B08" w:rsidRPr="00486CA6">
        <w:rPr>
          <w:lang w:eastAsia="ja-JP"/>
        </w:rPr>
        <w:t>dendrogram</w:t>
      </w:r>
      <w:proofErr w:type="spellEnd"/>
      <w:r w:rsidR="00706B08" w:rsidRPr="00486CA6">
        <w:rPr>
          <w:lang w:eastAsia="ja-JP"/>
        </w:rPr>
        <w:t xml:space="preserve"> of unweighted neighbor joining algorithm on </w:t>
      </w:r>
      <w:proofErr w:type="spellStart"/>
      <w:r w:rsidR="00706B08" w:rsidRPr="00486CA6">
        <w:rPr>
          <w:lang w:eastAsia="ja-JP"/>
        </w:rPr>
        <w:t>Jaccard's</w:t>
      </w:r>
      <w:proofErr w:type="spellEnd"/>
      <w:r w:rsidR="00706B08" w:rsidRPr="00486CA6">
        <w:rPr>
          <w:lang w:eastAsia="ja-JP"/>
        </w:rPr>
        <w:t xml:space="preserve"> dissimilarity matrix, clustered the individuals in two major groups (six- and two-rowed samples) and a minor sub-group (consisting 10 two-rowed samples) based on NER (Fig.2). These results show the consistency of hierarchical clustering procedure with that of model-based method through Bayesian statistics.</w:t>
      </w:r>
    </w:p>
    <w:p w:rsidR="00706B08" w:rsidRPr="00486CA6" w:rsidRDefault="00706B08" w:rsidP="0034055F">
      <w:pPr>
        <w:rPr>
          <w:lang w:eastAsia="ja-JP"/>
        </w:rPr>
      </w:pPr>
    </w:p>
    <w:p w:rsidR="00706B08" w:rsidRPr="00486CA6" w:rsidRDefault="00706B08" w:rsidP="00522B83">
      <w:pPr>
        <w:jc w:val="center"/>
        <w:rPr>
          <w:lang w:eastAsia="ja-JP"/>
        </w:rPr>
      </w:pPr>
      <w:r w:rsidRPr="00486CA6">
        <w:rPr>
          <w:rFonts w:ascii="Times New Roman" w:hAnsi="Times New Roman"/>
          <w:noProof/>
          <w:sz w:val="24"/>
          <w:szCs w:val="24"/>
          <w:lang w:eastAsia="zh-CN"/>
        </w:rPr>
        <w:lastRenderedPageBreak/>
        <w:drawing>
          <wp:inline distT="0" distB="0" distL="0" distR="0" wp14:anchorId="73DABEE2" wp14:editId="29D9EA26">
            <wp:extent cx="5581650" cy="4186073"/>
            <wp:effectExtent l="19050" t="19050" r="19050" b="24130"/>
            <wp:docPr id="3" name="Picture 0" descr="del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K.png"/>
                    <pic:cNvPicPr/>
                  </pic:nvPicPr>
                  <pic:blipFill>
                    <a:blip r:embed="rId10"/>
                    <a:stretch>
                      <a:fillRect/>
                    </a:stretch>
                  </pic:blipFill>
                  <pic:spPr>
                    <a:xfrm>
                      <a:off x="0" y="0"/>
                      <a:ext cx="5590976" cy="4193067"/>
                    </a:xfrm>
                    <a:prstGeom prst="rect">
                      <a:avLst/>
                    </a:prstGeom>
                    <a:ln>
                      <a:solidFill>
                        <a:schemeClr val="tx1"/>
                      </a:solidFill>
                    </a:ln>
                  </pic:spPr>
                </pic:pic>
              </a:graphicData>
            </a:graphic>
          </wp:inline>
        </w:drawing>
      </w:r>
    </w:p>
    <w:p w:rsidR="00706B08" w:rsidRPr="00486CA6" w:rsidRDefault="00706B08" w:rsidP="00522B83">
      <w:pPr>
        <w:ind w:left="540" w:right="549" w:firstLine="27"/>
        <w:rPr>
          <w:lang w:eastAsia="ja-JP"/>
        </w:rPr>
      </w:pPr>
      <w:r w:rsidRPr="00486CA6">
        <w:rPr>
          <w:lang w:eastAsia="ja-JP"/>
        </w:rPr>
        <w:t xml:space="preserve">Fig. 1 Delta K values as a function of K, according to </w:t>
      </w:r>
      <w:proofErr w:type="spellStart"/>
      <w:r w:rsidRPr="00486CA6">
        <w:rPr>
          <w:lang w:eastAsia="ja-JP"/>
        </w:rPr>
        <w:t>Evanno</w:t>
      </w:r>
      <w:proofErr w:type="spellEnd"/>
      <w:r w:rsidRPr="00486CA6">
        <w:rPr>
          <w:lang w:eastAsia="ja-JP"/>
        </w:rPr>
        <w:t xml:space="preserve"> et al. (2005). The higher value (K=2) was used to build Q-matrix, in which two clusters represented the number of ear rows of 143 barley samples.</w:t>
      </w:r>
    </w:p>
    <w:p w:rsidR="00706B08" w:rsidRPr="00486CA6" w:rsidRDefault="00706B08" w:rsidP="0034055F">
      <w:pPr>
        <w:rPr>
          <w:lang w:eastAsia="ja-JP"/>
        </w:rPr>
      </w:pPr>
    </w:p>
    <w:p w:rsidR="002F6782" w:rsidRPr="00486CA6" w:rsidRDefault="002F6782" w:rsidP="0034055F">
      <w:pPr>
        <w:rPr>
          <w:lang w:eastAsia="ja-JP"/>
        </w:rPr>
      </w:pPr>
    </w:p>
    <w:p w:rsidR="002F6782" w:rsidRPr="00486CA6" w:rsidRDefault="002F6782" w:rsidP="002F6782">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lang w:eastAsia="ja-JP"/>
        </w:rPr>
        <w:t xml:space="preserve">The allocation of each individual to either of Q1 and Q2 groups considering a threshold of 60% membership (Jacob et al.2014) essentially corresponded to NER of barley accessions, leaving two (Nos. 122 and 142) and six (Nos. 40, 41, 125, and 143) samples with admixed structure. In the resulting Q-matrix, all 63 six-rowed samples fell in Q1 sub-population except one individual (No. 32). Interestingly, this individual resided in two-rowed group derived from NJ tree. Besides, 13 individuals of 80 two-rowed samples remained in Q1 (six-rowed) group, of which 10 individuals stayed in a separate group within the </w:t>
      </w:r>
      <w:proofErr w:type="spellStart"/>
      <w:r w:rsidRPr="00486CA6">
        <w:rPr>
          <w:lang w:eastAsia="ja-JP"/>
        </w:rPr>
        <w:t>dendrogram</w:t>
      </w:r>
      <w:proofErr w:type="spellEnd"/>
      <w:r w:rsidRPr="00486CA6">
        <w:rPr>
          <w:lang w:eastAsia="ja-JP"/>
        </w:rPr>
        <w:t xml:space="preserve"> (Fig. 2). </w:t>
      </w:r>
    </w:p>
    <w:p w:rsidR="002F6782" w:rsidRPr="00486CA6" w:rsidRDefault="002F6782" w:rsidP="002F6782">
      <w:pPr>
        <w:rPr>
          <w:lang w:eastAsia="ja-JP"/>
        </w:rPr>
      </w:pPr>
    </w:p>
    <w:p w:rsidR="00706B08" w:rsidRPr="00486CA6" w:rsidRDefault="002F6782" w:rsidP="002F6782">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lang w:eastAsia="ja-JP"/>
        </w:rPr>
        <w:t xml:space="preserve">Moreover, the extent of genetic differentiation among predefined sub-populations was measured by AMOVA and </w:t>
      </w:r>
      <w:proofErr w:type="spellStart"/>
      <w:r w:rsidRPr="00486CA6">
        <w:rPr>
          <w:lang w:eastAsia="ja-JP"/>
        </w:rPr>
        <w:t>PCoA</w:t>
      </w:r>
      <w:proofErr w:type="spellEnd"/>
      <w:r w:rsidRPr="00486CA6">
        <w:rPr>
          <w:lang w:eastAsia="ja-JP"/>
        </w:rPr>
        <w:t xml:space="preserve"> analyses. The percentage of molecular variance among sub-populations (</w:t>
      </w:r>
      <w:proofErr w:type="spellStart"/>
      <w:r w:rsidRPr="00486CA6">
        <w:rPr>
          <w:lang w:eastAsia="ja-JP"/>
        </w:rPr>
        <w:t>Rst</w:t>
      </w:r>
      <w:proofErr w:type="spellEnd"/>
      <w:r w:rsidRPr="00486CA6">
        <w:rPr>
          <w:lang w:eastAsia="ja-JP"/>
        </w:rPr>
        <w:t xml:space="preserve">) was 0.24 when considering the NER as sub-populations. This value dropped to 0.12 when the SGH of samples were regarded as sub-populations. In the </w:t>
      </w:r>
      <w:proofErr w:type="spellStart"/>
      <w:r w:rsidRPr="00486CA6">
        <w:rPr>
          <w:lang w:eastAsia="ja-JP"/>
        </w:rPr>
        <w:t>PCoA</w:t>
      </w:r>
      <w:proofErr w:type="spellEnd"/>
      <w:r w:rsidRPr="00486CA6">
        <w:rPr>
          <w:lang w:eastAsia="ja-JP"/>
        </w:rPr>
        <w:t>, the percentage of variation explained by the first three axes was 33.5%, of which PCoA1 and PCoA2 contributed 20.5 and 8% respectively of the SSR variation among 143 accessions. Therefore, plotting the first two principal coordinates based on the NER gave a better differentiation than SGH grouping (Fig. 2).</w:t>
      </w:r>
    </w:p>
    <w:p w:rsidR="00706B08" w:rsidRPr="00486CA6" w:rsidRDefault="00706B08"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2F6782" w:rsidP="0034055F">
      <w:pPr>
        <w:rPr>
          <w:lang w:eastAsia="ja-JP"/>
        </w:rPr>
      </w:pPr>
    </w:p>
    <w:p w:rsidR="002F6782" w:rsidRPr="00486CA6" w:rsidRDefault="00522B83" w:rsidP="00522B83">
      <w:pPr>
        <w:ind w:left="540" w:right="549" w:firstLine="27"/>
        <w:rPr>
          <w:lang w:eastAsia="ja-JP"/>
        </w:rPr>
      </w:pPr>
      <w:r w:rsidRPr="00486CA6">
        <w:rPr>
          <w:rFonts w:ascii="Times New Roman" w:hAnsi="Times New Roman"/>
          <w:noProof/>
          <w:lang w:eastAsia="zh-CN"/>
        </w:rPr>
        <w:lastRenderedPageBreak/>
        <w:drawing>
          <wp:anchor distT="0" distB="0" distL="114300" distR="114300" simplePos="0" relativeHeight="251663360" behindDoc="0" locked="0" layoutInCell="1" allowOverlap="1" wp14:anchorId="27F88BFF" wp14:editId="051F8776">
            <wp:simplePos x="0" y="0"/>
            <wp:positionH relativeFrom="column">
              <wp:posOffset>241935</wp:posOffset>
            </wp:positionH>
            <wp:positionV relativeFrom="paragraph">
              <wp:posOffset>-3175</wp:posOffset>
            </wp:positionV>
            <wp:extent cx="5585460" cy="4619625"/>
            <wp:effectExtent l="0" t="0" r="0" b="9525"/>
            <wp:wrapSquare wrapText="bothSides"/>
            <wp:docPr id="25" name="Picture 2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srcRect b="41365"/>
                    <a:stretch>
                      <a:fillRect/>
                    </a:stretch>
                  </pic:blipFill>
                  <pic:spPr>
                    <a:xfrm>
                      <a:off x="0" y="0"/>
                      <a:ext cx="5585460" cy="46196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F6782" w:rsidRPr="00486CA6">
        <w:rPr>
          <w:lang w:eastAsia="ja-JP"/>
        </w:rPr>
        <w:t>Fig 2.</w:t>
      </w:r>
      <w:proofErr w:type="gramEnd"/>
      <w:r w:rsidR="002F6782" w:rsidRPr="00486CA6">
        <w:rPr>
          <w:lang w:eastAsia="ja-JP"/>
        </w:rPr>
        <w:t xml:space="preserve"> Differentiating six- (red) and two-rowed (green) 143 barley samples with unweighted neighbor joining tree based on </w:t>
      </w:r>
      <w:proofErr w:type="spellStart"/>
      <w:r w:rsidR="002F6782" w:rsidRPr="00486CA6">
        <w:rPr>
          <w:lang w:eastAsia="ja-JP"/>
        </w:rPr>
        <w:t>Jaccard's</w:t>
      </w:r>
      <w:proofErr w:type="spellEnd"/>
      <w:r w:rsidR="002F6782" w:rsidRPr="00486CA6">
        <w:rPr>
          <w:lang w:eastAsia="ja-JP"/>
        </w:rPr>
        <w:t xml:space="preserve"> dissimilarity (a), principal coordinate analysis on two first axes (b), and model-based clustering method based on Bayesian statistics into Q1 and Q2 clusters (c)</w:t>
      </w:r>
    </w:p>
    <w:p w:rsidR="002F6782" w:rsidRPr="00486CA6" w:rsidRDefault="002F6782" w:rsidP="009537B8">
      <w:pPr>
        <w:rPr>
          <w:lang w:eastAsia="ja-JP"/>
        </w:rPr>
      </w:pPr>
    </w:p>
    <w:p w:rsidR="00522B83" w:rsidRPr="00486CA6" w:rsidRDefault="00522B83" w:rsidP="002F6782">
      <w:pPr>
        <w:pStyle w:val="Heading2"/>
        <w:rPr>
          <w:lang w:eastAsia="ja-JP"/>
        </w:rPr>
      </w:pPr>
    </w:p>
    <w:p w:rsidR="002F6782" w:rsidRPr="00486CA6" w:rsidRDefault="002F6782" w:rsidP="002F6782">
      <w:pPr>
        <w:pStyle w:val="Heading2"/>
        <w:rPr>
          <w:lang w:eastAsia="ja-JP"/>
        </w:rPr>
      </w:pPr>
      <w:r w:rsidRPr="00486CA6">
        <w:rPr>
          <w:lang w:eastAsia="ja-JP"/>
        </w:rPr>
        <w:t xml:space="preserve">Comparison of association models </w:t>
      </w:r>
    </w:p>
    <w:p w:rsidR="002F6782" w:rsidRPr="00486CA6" w:rsidRDefault="002F6782" w:rsidP="002F6782">
      <w:pPr>
        <w:rPr>
          <w:lang w:eastAsia="ja-JP"/>
        </w:rPr>
      </w:pPr>
    </w:p>
    <w:p w:rsidR="002F6782" w:rsidRPr="00486CA6" w:rsidRDefault="002F6782" w:rsidP="002F6782">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lang w:eastAsia="ja-JP"/>
        </w:rPr>
        <w:t xml:space="preserve">Association analyses for 36 DUS </w:t>
      </w:r>
      <w:r w:rsidR="00245247" w:rsidRPr="00486CA6">
        <w:rPr>
          <w:lang w:eastAsia="ja-JP"/>
        </w:rPr>
        <w:t>characteristics</w:t>
      </w:r>
      <w:r w:rsidRPr="00486CA6">
        <w:rPr>
          <w:lang w:eastAsia="ja-JP"/>
        </w:rPr>
        <w:t xml:space="preserve"> (quantitative and categorical) were performed using GLM and MLM models. Using GLM model, a total of 66 marker-</w:t>
      </w:r>
      <w:r w:rsidR="00245247" w:rsidRPr="00486CA6">
        <w:rPr>
          <w:lang w:eastAsia="ja-JP"/>
        </w:rPr>
        <w:t>characteristic</w:t>
      </w:r>
      <w:r w:rsidRPr="00486CA6">
        <w:rPr>
          <w:lang w:eastAsia="ja-JP"/>
        </w:rPr>
        <w:t xml:space="preserve"> associations were found considering -log10 Bonferroni threshold (0.05/684= 4.13). These associations reduced to 48 when a more stringent threshold (0.01/684=4.83) was considered. By employing two kinship coefficients in MLM models, 61 and 72 marker</w:t>
      </w:r>
      <w:r w:rsidR="00522B83" w:rsidRPr="00486CA6">
        <w:rPr>
          <w:rFonts w:hint="eastAsia"/>
          <w:lang w:eastAsia="ja-JP"/>
        </w:rPr>
        <w:noBreakHyphen/>
      </w:r>
      <w:r w:rsidR="00245247" w:rsidRPr="00486CA6">
        <w:rPr>
          <w:lang w:eastAsia="ja-JP"/>
        </w:rPr>
        <w:t>characteristic</w:t>
      </w:r>
      <w:r w:rsidRPr="00486CA6">
        <w:rPr>
          <w:lang w:eastAsia="ja-JP"/>
        </w:rPr>
        <w:t xml:space="preserve"> associations in which only one association was found that surpassed the cut-off at both significance levels. These data suggest that the GLM model outperforms two MLM models for controlling spurious associations. Incorporating Q-matrix in GLM was sufficient to correct the effect of population structure, as entering other factors (kinship coefficients) in MLM models might have resulted in over</w:t>
      </w:r>
      <w:r w:rsidR="00522B83" w:rsidRPr="00486CA6">
        <w:rPr>
          <w:rFonts w:hint="eastAsia"/>
          <w:lang w:eastAsia="ja-JP"/>
        </w:rPr>
        <w:noBreakHyphen/>
      </w:r>
      <w:r w:rsidRPr="00486CA6">
        <w:rPr>
          <w:lang w:eastAsia="ja-JP"/>
        </w:rPr>
        <w:t xml:space="preserve">correction. Moreover, for both binary and nominal (treated as binary) the results of SA and AAT analyses based on allele frequencies between morphological states were consistent with nearly all results of GLM model. </w:t>
      </w:r>
    </w:p>
    <w:p w:rsidR="00522B83" w:rsidRPr="00486CA6" w:rsidRDefault="00522B83" w:rsidP="002F6782">
      <w:pPr>
        <w:rPr>
          <w:lang w:eastAsia="ja-JP"/>
        </w:rPr>
      </w:pPr>
    </w:p>
    <w:p w:rsidR="00522B83" w:rsidRPr="00486CA6" w:rsidRDefault="00522B83" w:rsidP="002F6782">
      <w:pPr>
        <w:rPr>
          <w:lang w:eastAsia="ja-JP"/>
        </w:rPr>
      </w:pPr>
    </w:p>
    <w:p w:rsidR="002F6782" w:rsidRPr="00486CA6" w:rsidRDefault="002F6782" w:rsidP="002F6782">
      <w:pPr>
        <w:pStyle w:val="Heading2"/>
        <w:rPr>
          <w:lang w:eastAsia="ja-JP"/>
        </w:rPr>
      </w:pPr>
      <w:r w:rsidRPr="00486CA6">
        <w:rPr>
          <w:lang w:eastAsia="ja-JP"/>
        </w:rPr>
        <w:t xml:space="preserve">Association of DUS </w:t>
      </w:r>
      <w:r w:rsidR="00245247" w:rsidRPr="00486CA6">
        <w:rPr>
          <w:lang w:eastAsia="ja-JP"/>
        </w:rPr>
        <w:t>characteristics</w:t>
      </w:r>
      <w:r w:rsidRPr="00486CA6">
        <w:rPr>
          <w:lang w:eastAsia="ja-JP"/>
        </w:rPr>
        <w:t xml:space="preserve"> with NER groups</w:t>
      </w:r>
    </w:p>
    <w:p w:rsidR="002F6782" w:rsidRPr="00486CA6" w:rsidRDefault="002F6782" w:rsidP="002F6782">
      <w:pPr>
        <w:rPr>
          <w:lang w:eastAsia="ja-JP"/>
        </w:rPr>
      </w:pPr>
    </w:p>
    <w:p w:rsidR="002F6782" w:rsidRPr="00486CA6" w:rsidRDefault="002F6782" w:rsidP="002F6782">
      <w:pPr>
        <w:rPr>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lang w:eastAsia="ja-JP"/>
        </w:rPr>
        <w:t xml:space="preserve">The difference between four quantitative DUS </w:t>
      </w:r>
      <w:r w:rsidR="00245247" w:rsidRPr="00486CA6">
        <w:rPr>
          <w:lang w:eastAsia="ja-JP"/>
        </w:rPr>
        <w:t>characteristics</w:t>
      </w:r>
      <w:r w:rsidRPr="00486CA6">
        <w:rPr>
          <w:lang w:eastAsia="ja-JP"/>
        </w:rPr>
        <w:t xml:space="preserve"> (ear length, ear density, 1000-seed weight, and coleoptile length) of NER groups was significant at 0.05 level using Student t test. The remaining five continuous </w:t>
      </w:r>
      <w:r w:rsidR="00245247" w:rsidRPr="00486CA6">
        <w:rPr>
          <w:lang w:eastAsia="ja-JP"/>
        </w:rPr>
        <w:t>characteristics</w:t>
      </w:r>
      <w:r w:rsidRPr="00486CA6">
        <w:rPr>
          <w:lang w:eastAsia="ja-JP"/>
        </w:rPr>
        <w:t xml:space="preserve"> did not differ between six- and two-rowed barley samples (Fig 3.). For all ordinal characteristics, Mann-Whitney U test indicated significant values (P &lt; 0.05) between NER groups, except for two </w:t>
      </w:r>
      <w:r w:rsidR="00245247" w:rsidRPr="00486CA6">
        <w:rPr>
          <w:lang w:eastAsia="ja-JP"/>
        </w:rPr>
        <w:t>characteristics</w:t>
      </w:r>
      <w:r w:rsidRPr="00486CA6">
        <w:rPr>
          <w:lang w:eastAsia="ja-JP"/>
        </w:rPr>
        <w:t xml:space="preserve"> i.e. anthocyanin color of lemma nerves, and awn length. Fisher’s exact test for contingency tables of all binary and nominal DUS </w:t>
      </w:r>
      <w:r w:rsidR="00245247" w:rsidRPr="00486CA6">
        <w:rPr>
          <w:lang w:eastAsia="ja-JP"/>
        </w:rPr>
        <w:t>characteristics</w:t>
      </w:r>
      <w:r w:rsidRPr="00486CA6">
        <w:rPr>
          <w:lang w:eastAsia="ja-JP"/>
        </w:rPr>
        <w:t xml:space="preserve"> showed significance (P &lt; 0.05) between NER groups, but not for ear shape and </w:t>
      </w:r>
      <w:proofErr w:type="spellStart"/>
      <w:r w:rsidRPr="00486CA6">
        <w:rPr>
          <w:lang w:eastAsia="ja-JP"/>
        </w:rPr>
        <w:t>spiculation</w:t>
      </w:r>
      <w:proofErr w:type="spellEnd"/>
      <w:r w:rsidRPr="00486CA6">
        <w:rPr>
          <w:lang w:eastAsia="ja-JP"/>
        </w:rPr>
        <w:t xml:space="preserve"> of inner lateral nerves of lemma.</w:t>
      </w:r>
    </w:p>
    <w:p w:rsidR="002F6782" w:rsidRPr="00486CA6" w:rsidRDefault="002F6782" w:rsidP="00D37A4C">
      <w:pPr>
        <w:spacing w:before="120"/>
        <w:rPr>
          <w:rFonts w:cs="Arial"/>
          <w:lang w:eastAsia="ja-JP"/>
        </w:rPr>
      </w:pPr>
      <w:r w:rsidRPr="00486CA6">
        <w:rPr>
          <w:rFonts w:ascii="Times New Roman" w:hAnsi="Times New Roman"/>
          <w:b/>
          <w:bCs/>
          <w:noProof/>
          <w:sz w:val="24"/>
          <w:szCs w:val="24"/>
          <w:lang w:eastAsia="zh-CN"/>
        </w:rPr>
        <w:lastRenderedPageBreak/>
        <w:drawing>
          <wp:inline distT="0" distB="0" distL="0" distR="0" wp14:anchorId="259C7AD5" wp14:editId="7F21035C">
            <wp:extent cx="6000750" cy="5458570"/>
            <wp:effectExtent l="0" t="0" r="0" b="8890"/>
            <wp:docPr id="7" name="Picture 5" descr="box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plot.jpg"/>
                    <pic:cNvPicPr/>
                  </pic:nvPicPr>
                  <pic:blipFill>
                    <a:blip r:embed="rId12" cstate="print"/>
                    <a:srcRect l="2457" t="6470" r="6344" b="34930"/>
                    <a:stretch>
                      <a:fillRect/>
                    </a:stretch>
                  </pic:blipFill>
                  <pic:spPr>
                    <a:xfrm>
                      <a:off x="0" y="0"/>
                      <a:ext cx="6000629" cy="5458460"/>
                    </a:xfrm>
                    <a:prstGeom prst="rect">
                      <a:avLst/>
                    </a:prstGeom>
                  </pic:spPr>
                </pic:pic>
              </a:graphicData>
            </a:graphic>
          </wp:inline>
        </w:drawing>
      </w:r>
    </w:p>
    <w:p w:rsidR="002F6782" w:rsidRPr="00486CA6" w:rsidRDefault="002F6782" w:rsidP="00522B83">
      <w:pPr>
        <w:spacing w:before="120"/>
        <w:ind w:left="540" w:right="549" w:firstLine="27"/>
        <w:rPr>
          <w:rFonts w:cs="Arial"/>
          <w:lang w:eastAsia="ja-JP"/>
        </w:rPr>
      </w:pPr>
      <w:proofErr w:type="gramStart"/>
      <w:r w:rsidRPr="00486CA6">
        <w:rPr>
          <w:rFonts w:cs="Arial"/>
          <w:lang w:eastAsia="ja-JP"/>
        </w:rPr>
        <w:t xml:space="preserve">Fig </w:t>
      </w:r>
      <w:r w:rsidRPr="00486CA6">
        <w:rPr>
          <w:rFonts w:cs="Arial" w:hint="eastAsia"/>
          <w:lang w:eastAsia="ja-JP"/>
        </w:rPr>
        <w:t>3</w:t>
      </w:r>
      <w:r w:rsidRPr="00486CA6">
        <w:rPr>
          <w:rFonts w:cs="Arial"/>
          <w:lang w:eastAsia="ja-JP"/>
        </w:rPr>
        <w:t>.</w:t>
      </w:r>
      <w:proofErr w:type="gramEnd"/>
      <w:r w:rsidRPr="00486CA6">
        <w:rPr>
          <w:rFonts w:cs="Arial"/>
          <w:lang w:eastAsia="ja-JP"/>
        </w:rPr>
        <w:t xml:space="preserve"> Box plots of nine quantitative DUS </w:t>
      </w:r>
      <w:r w:rsidR="00245247" w:rsidRPr="00486CA6">
        <w:rPr>
          <w:rFonts w:cs="Arial"/>
          <w:lang w:eastAsia="ja-JP"/>
        </w:rPr>
        <w:t>characteristics</w:t>
      </w:r>
      <w:r w:rsidRPr="00486CA6">
        <w:rPr>
          <w:rFonts w:cs="Arial"/>
          <w:lang w:eastAsia="ja-JP"/>
        </w:rPr>
        <w:t xml:space="preserve"> grouped by NER. The 143 inbred lines were differentiated into two- and six-rowed sub-populations by model-based Bayesian clustering and NJ tree. Student t test was used to estimate the significance of difference between NER means across two years. Four </w:t>
      </w:r>
      <w:r w:rsidR="00245247" w:rsidRPr="00486CA6">
        <w:rPr>
          <w:rFonts w:cs="Arial"/>
          <w:lang w:eastAsia="ja-JP"/>
        </w:rPr>
        <w:t>characteristics</w:t>
      </w:r>
      <w:r w:rsidRPr="00486CA6">
        <w:rPr>
          <w:rFonts w:cs="Arial"/>
          <w:lang w:eastAsia="ja-JP"/>
        </w:rPr>
        <w:t xml:space="preserve"> (a, b, e, </w:t>
      </w:r>
      <w:proofErr w:type="gramStart"/>
      <w:r w:rsidRPr="00486CA6">
        <w:rPr>
          <w:rFonts w:cs="Arial"/>
          <w:lang w:eastAsia="ja-JP"/>
        </w:rPr>
        <w:t>g</w:t>
      </w:r>
      <w:proofErr w:type="gramEnd"/>
      <w:r w:rsidRPr="00486CA6">
        <w:rPr>
          <w:rFonts w:cs="Arial"/>
          <w:lang w:eastAsia="ja-JP"/>
        </w:rPr>
        <w:t>) were significantly associated with two- and six-rowed groups. Legends, a: ear length; b: ear density; c: time of ear emergence; d: plant length; e: 1000-seed weight; f: total seedling length; g: coleoptile length; h: radical length; i: first leaf length.</w:t>
      </w:r>
    </w:p>
    <w:p w:rsidR="002F6782" w:rsidRPr="00486CA6" w:rsidRDefault="002F6782" w:rsidP="002F6782">
      <w:pPr>
        <w:rPr>
          <w:rFonts w:cs="Arial"/>
          <w:lang w:eastAsia="ja-JP"/>
        </w:rPr>
      </w:pPr>
    </w:p>
    <w:p w:rsidR="00522B83" w:rsidRPr="00486CA6" w:rsidRDefault="00522B83" w:rsidP="002F6782">
      <w:pPr>
        <w:rPr>
          <w:rFonts w:cs="Arial"/>
          <w:lang w:eastAsia="ja-JP"/>
        </w:rPr>
      </w:pPr>
    </w:p>
    <w:p w:rsidR="002F6782" w:rsidRPr="00486CA6" w:rsidRDefault="002F6782" w:rsidP="002F6782">
      <w:pPr>
        <w:pStyle w:val="Heading2"/>
        <w:rPr>
          <w:lang w:eastAsia="ja-JP"/>
        </w:rPr>
      </w:pPr>
      <w:r w:rsidRPr="00486CA6">
        <w:rPr>
          <w:lang w:eastAsia="ja-JP"/>
        </w:rPr>
        <w:t xml:space="preserve">Associations of DUS </w:t>
      </w:r>
      <w:r w:rsidR="00245247" w:rsidRPr="00486CA6">
        <w:rPr>
          <w:lang w:eastAsia="ja-JP"/>
        </w:rPr>
        <w:t>characteristics</w:t>
      </w:r>
      <w:r w:rsidRPr="00486CA6">
        <w:rPr>
          <w:lang w:eastAsia="ja-JP"/>
        </w:rPr>
        <w:t xml:space="preserve"> and markers</w:t>
      </w:r>
    </w:p>
    <w:p w:rsidR="002F6782" w:rsidRPr="00486CA6" w:rsidRDefault="002F6782" w:rsidP="002F6782">
      <w:pPr>
        <w:rPr>
          <w:lang w:eastAsia="ja-JP"/>
        </w:rPr>
      </w:pPr>
    </w:p>
    <w:p w:rsidR="002F6782" w:rsidRPr="00486CA6" w:rsidRDefault="002F6782" w:rsidP="002F6782">
      <w:pPr>
        <w:pStyle w:val="Heading3"/>
        <w:rPr>
          <w:lang w:eastAsia="ja-JP"/>
        </w:rPr>
      </w:pPr>
      <w:r w:rsidRPr="00486CA6">
        <w:rPr>
          <w:lang w:eastAsia="ja-JP"/>
        </w:rPr>
        <w:t xml:space="preserve">Quantitative DUS </w:t>
      </w:r>
      <w:r w:rsidR="00245247" w:rsidRPr="00486CA6">
        <w:rPr>
          <w:lang w:eastAsia="ja-JP"/>
        </w:rPr>
        <w:t>characteristics</w:t>
      </w:r>
    </w:p>
    <w:p w:rsidR="002F6782" w:rsidRPr="00486CA6" w:rsidRDefault="002F6782" w:rsidP="002F6782">
      <w:pPr>
        <w:rPr>
          <w:lang w:eastAsia="ja-JP"/>
        </w:rPr>
      </w:pPr>
    </w:p>
    <w:p w:rsidR="002F6782" w:rsidRPr="00486CA6" w:rsidRDefault="002F6782" w:rsidP="002F6782">
      <w:pPr>
        <w:rPr>
          <w:rFonts w:cs="Arial"/>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rFonts w:cs="Arial"/>
          <w:lang w:eastAsia="ja-JP"/>
        </w:rPr>
        <w:t xml:space="preserve">The GLM approach resulted in finding association between four (out of nine quantitative DUS </w:t>
      </w:r>
      <w:r w:rsidR="00245247" w:rsidRPr="00486CA6">
        <w:rPr>
          <w:rFonts w:cs="Arial"/>
          <w:lang w:eastAsia="ja-JP"/>
        </w:rPr>
        <w:t>characteristics</w:t>
      </w:r>
      <w:r w:rsidRPr="00486CA6">
        <w:rPr>
          <w:rFonts w:cs="Arial"/>
          <w:lang w:eastAsia="ja-JP"/>
        </w:rPr>
        <w:t xml:space="preserve">) and SSR markers. Among these four </w:t>
      </w:r>
      <w:r w:rsidR="00245247" w:rsidRPr="00486CA6">
        <w:rPr>
          <w:rFonts w:cs="Arial"/>
          <w:lang w:eastAsia="ja-JP"/>
        </w:rPr>
        <w:t>characteristics</w:t>
      </w:r>
      <w:r w:rsidRPr="00486CA6">
        <w:rPr>
          <w:rFonts w:cs="Arial"/>
          <w:lang w:eastAsia="ja-JP"/>
        </w:rPr>
        <w:t xml:space="preserve">, student t test showed that only two quantitative </w:t>
      </w:r>
      <w:r w:rsidR="00245247" w:rsidRPr="00486CA6">
        <w:rPr>
          <w:rFonts w:cs="Arial"/>
          <w:lang w:eastAsia="ja-JP"/>
        </w:rPr>
        <w:t>characteristics</w:t>
      </w:r>
      <w:r w:rsidRPr="00486CA6">
        <w:rPr>
          <w:rFonts w:cs="Arial"/>
          <w:lang w:eastAsia="ja-JP"/>
        </w:rPr>
        <w:t xml:space="preserve"> (ear density and 1000-seed weight) were associated (P &lt; 0.05) with NER groups. When considering ear density as ordinal </w:t>
      </w:r>
      <w:r w:rsidR="00245247" w:rsidRPr="00486CA6">
        <w:rPr>
          <w:rFonts w:cs="Arial"/>
          <w:lang w:eastAsia="ja-JP"/>
        </w:rPr>
        <w:t>characteristic</w:t>
      </w:r>
      <w:r w:rsidRPr="00486CA6">
        <w:rPr>
          <w:rFonts w:cs="Arial"/>
          <w:lang w:eastAsia="ja-JP"/>
        </w:rPr>
        <w:t xml:space="preserve">, the Mann-Whitney U value was also significant between six- and two-rowed groups. </w:t>
      </w:r>
    </w:p>
    <w:p w:rsidR="002F6782" w:rsidRPr="00486CA6" w:rsidRDefault="002F6782" w:rsidP="002F6782">
      <w:pPr>
        <w:rPr>
          <w:rFonts w:cs="Arial"/>
          <w:lang w:eastAsia="ja-JP"/>
        </w:rPr>
      </w:pPr>
    </w:p>
    <w:p w:rsidR="002F6782" w:rsidRDefault="002F6782" w:rsidP="00567692">
      <w:pPr>
        <w:rPr>
          <w:rFonts w:cs="Arial"/>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rFonts w:cs="Arial"/>
          <w:lang w:eastAsia="ja-JP"/>
        </w:rPr>
        <w:t xml:space="preserve">The GLM analysis resulted in detection of one associated SSR marker (GBM1400) on chromosome 6 with ear density (ED). This marker showed association (R2=0.20) when phenotypic states of ED was both considered as quantitative (number of grains divided by ear length) and ordinal (very lax, lax, medium, dense, and very dense) in separate analyses. SSR marker GBM1221 on chromosome 4 also showed association (R2=0.16) with ED, when a less conservative Bonferroni threshold (4.13) was considered. Three SSR </w:t>
      </w:r>
      <w:r w:rsidRPr="00486CA6">
        <w:rPr>
          <w:rFonts w:cs="Arial"/>
          <w:lang w:eastAsia="ja-JP"/>
        </w:rPr>
        <w:lastRenderedPageBreak/>
        <w:t xml:space="preserve">markers (EBMAC560, BMAG0518, </w:t>
      </w:r>
      <w:proofErr w:type="gramStart"/>
      <w:r w:rsidRPr="00486CA6">
        <w:rPr>
          <w:rFonts w:cs="Arial"/>
          <w:lang w:eastAsia="ja-JP"/>
        </w:rPr>
        <w:t>BMAC0113</w:t>
      </w:r>
      <w:proofErr w:type="gramEnd"/>
      <w:r w:rsidRPr="00486CA6">
        <w:rPr>
          <w:rFonts w:cs="Arial"/>
          <w:lang w:eastAsia="ja-JP"/>
        </w:rPr>
        <w:t xml:space="preserve">) were found to be significantly associated with time of ear emergence (TEE). These markers were located on chromosomes 1, 2, and 5, and explained 31, 29, and 24 percent of phenotypic variance. Another SSR marker (GBM1309) on chromosome 2 was also detected when cut-off at 4.13 was considered. The GLM analysis revealed the association of only one SSR marker i.e. GBM1464 (on </w:t>
      </w:r>
      <w:r w:rsidR="00E83453" w:rsidRPr="00486CA6">
        <w:rPr>
          <w:rFonts w:cs="Arial"/>
          <w:lang w:eastAsia="ja-JP"/>
        </w:rPr>
        <w:t>chromosome</w:t>
      </w:r>
      <w:r w:rsidRPr="00486CA6">
        <w:rPr>
          <w:rFonts w:cs="Arial"/>
          <w:lang w:eastAsia="ja-JP"/>
        </w:rPr>
        <w:t xml:space="preserve"> 7) with plant length (PL) with contribution of 19 percent of variation. Two SSR markers i.e. GBM1463 (</w:t>
      </w:r>
      <w:r w:rsidR="00E83453" w:rsidRPr="00486CA6">
        <w:rPr>
          <w:rFonts w:cs="Arial"/>
          <w:lang w:eastAsia="ja-JP"/>
        </w:rPr>
        <w:t>chromosome</w:t>
      </w:r>
      <w:r w:rsidRPr="00486CA6">
        <w:rPr>
          <w:rFonts w:cs="Arial"/>
          <w:lang w:eastAsia="ja-JP"/>
        </w:rPr>
        <w:t xml:space="preserve"> 5), and GBM1400 (</w:t>
      </w:r>
      <w:r w:rsidR="00E83453" w:rsidRPr="00486CA6">
        <w:rPr>
          <w:rFonts w:cs="Arial"/>
          <w:lang w:eastAsia="ja-JP"/>
        </w:rPr>
        <w:t>chromosome</w:t>
      </w:r>
      <w:r w:rsidRPr="00486CA6">
        <w:rPr>
          <w:rFonts w:cs="Arial"/>
          <w:lang w:eastAsia="ja-JP"/>
        </w:rPr>
        <w:t xml:space="preserve"> 6) were associated with 1000-seed weight (SW). These two markers explained 12 % of SW variation. When considering the conservative cut-off (4.13) two other markers (R2=0.09) i.e. GBM1293 (</w:t>
      </w:r>
      <w:r w:rsidR="00E83453" w:rsidRPr="00486CA6">
        <w:rPr>
          <w:rFonts w:cs="Arial"/>
          <w:lang w:eastAsia="ja-JP"/>
        </w:rPr>
        <w:t>chromosome</w:t>
      </w:r>
      <w:r w:rsidRPr="00486CA6">
        <w:rPr>
          <w:rFonts w:cs="Arial"/>
          <w:lang w:eastAsia="ja-JP"/>
        </w:rPr>
        <w:t xml:space="preserve"> 5) and GBM1299 (</w:t>
      </w:r>
      <w:r w:rsidR="00E83453" w:rsidRPr="00486CA6">
        <w:rPr>
          <w:rFonts w:cs="Arial"/>
          <w:lang w:eastAsia="ja-JP"/>
        </w:rPr>
        <w:t>chromosome</w:t>
      </w:r>
      <w:r w:rsidRPr="00486CA6">
        <w:rPr>
          <w:rFonts w:cs="Arial"/>
          <w:lang w:eastAsia="ja-JP"/>
        </w:rPr>
        <w:t xml:space="preserve"> 4) were also added to previous associated markers (</w:t>
      </w:r>
      <w:r w:rsidR="00685E8B" w:rsidRPr="00486CA6">
        <w:rPr>
          <w:rFonts w:cs="Arial" w:hint="eastAsia"/>
          <w:lang w:eastAsia="ja-JP"/>
        </w:rPr>
        <w:t xml:space="preserve">see Annex I, </w:t>
      </w:r>
      <w:r w:rsidRPr="00486CA6">
        <w:rPr>
          <w:rFonts w:cs="Arial"/>
          <w:lang w:eastAsia="ja-JP"/>
        </w:rPr>
        <w:t xml:space="preserve">Table 1). </w:t>
      </w:r>
    </w:p>
    <w:p w:rsidR="00567692" w:rsidRPr="00486CA6" w:rsidRDefault="00567692" w:rsidP="00567692">
      <w:pPr>
        <w:rPr>
          <w:rFonts w:cs="Arial"/>
          <w:lang w:eastAsia="ja-JP"/>
        </w:rPr>
      </w:pPr>
    </w:p>
    <w:p w:rsidR="002F6782" w:rsidRPr="00486CA6" w:rsidRDefault="002F6782" w:rsidP="002F6782">
      <w:pPr>
        <w:pStyle w:val="Heading3"/>
        <w:rPr>
          <w:lang w:eastAsia="ja-JP"/>
        </w:rPr>
      </w:pPr>
      <w:r w:rsidRPr="00486CA6">
        <w:rPr>
          <w:lang w:eastAsia="ja-JP"/>
        </w:rPr>
        <w:t xml:space="preserve">Ordinal DUS </w:t>
      </w:r>
      <w:r w:rsidR="00245247" w:rsidRPr="00486CA6">
        <w:rPr>
          <w:lang w:eastAsia="ja-JP"/>
        </w:rPr>
        <w:t>characteristics</w:t>
      </w:r>
    </w:p>
    <w:p w:rsidR="002F6782" w:rsidRPr="00486CA6" w:rsidRDefault="002F6782" w:rsidP="002F6782">
      <w:pPr>
        <w:rPr>
          <w:lang w:eastAsia="ja-JP"/>
        </w:rPr>
      </w:pPr>
    </w:p>
    <w:p w:rsidR="002F6782" w:rsidRPr="00486CA6" w:rsidRDefault="002F6782" w:rsidP="002F6782">
      <w:pPr>
        <w:rPr>
          <w:rFonts w:cs="Arial"/>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rFonts w:cs="Arial"/>
          <w:lang w:eastAsia="ja-JP"/>
        </w:rPr>
        <w:t xml:space="preserve">The association of six ordinal DUS </w:t>
      </w:r>
      <w:r w:rsidR="00245247" w:rsidRPr="00486CA6">
        <w:rPr>
          <w:rFonts w:cs="Arial"/>
          <w:lang w:eastAsia="ja-JP"/>
        </w:rPr>
        <w:t>characteristics</w:t>
      </w:r>
      <w:r w:rsidRPr="00486CA6">
        <w:rPr>
          <w:rFonts w:cs="Arial"/>
          <w:lang w:eastAsia="ja-JP"/>
        </w:rPr>
        <w:t xml:space="preserve"> i.e. intensity of anthocyanin </w:t>
      </w:r>
      <w:r w:rsidR="00E83453" w:rsidRPr="00486CA6">
        <w:rPr>
          <w:rFonts w:cs="Arial"/>
          <w:lang w:eastAsia="ja-JP"/>
        </w:rPr>
        <w:t>col</w:t>
      </w:r>
      <w:r w:rsidR="00E83453" w:rsidRPr="00486CA6">
        <w:rPr>
          <w:rFonts w:cs="Arial" w:hint="eastAsia"/>
          <w:lang w:eastAsia="ja-JP"/>
        </w:rPr>
        <w:t>o</w:t>
      </w:r>
      <w:r w:rsidRPr="00486CA6">
        <w:rPr>
          <w:rFonts w:cs="Arial"/>
          <w:lang w:eastAsia="ja-JP"/>
        </w:rPr>
        <w:t xml:space="preserve">ration of awn tips (AIAC), curvature of first segment of rachis (RCFS), awn roughness (AR), ear density (ED), color of grain </w:t>
      </w:r>
      <w:proofErr w:type="spellStart"/>
      <w:r w:rsidRPr="00486CA6">
        <w:rPr>
          <w:rFonts w:cs="Arial"/>
          <w:lang w:eastAsia="ja-JP"/>
        </w:rPr>
        <w:t>aleurone</w:t>
      </w:r>
      <w:proofErr w:type="spellEnd"/>
      <w:r w:rsidRPr="00486CA6">
        <w:rPr>
          <w:rFonts w:cs="Arial"/>
          <w:lang w:eastAsia="ja-JP"/>
        </w:rPr>
        <w:t xml:space="preserve"> layer (KCAL), and length of glume relative to grain (MSLG) with SSR markers was revealed in results of GLM model. Mann-Whitney U test showed that all these </w:t>
      </w:r>
      <w:r w:rsidR="00245247" w:rsidRPr="00486CA6">
        <w:rPr>
          <w:rFonts w:cs="Arial"/>
          <w:lang w:eastAsia="ja-JP"/>
        </w:rPr>
        <w:t>characteristics</w:t>
      </w:r>
      <w:r w:rsidRPr="00486CA6">
        <w:rPr>
          <w:rFonts w:cs="Arial"/>
          <w:lang w:eastAsia="ja-JP"/>
        </w:rPr>
        <w:t xml:space="preserve"> were significant (P &lt; 0.05) between NER groups. </w:t>
      </w:r>
    </w:p>
    <w:p w:rsidR="002F6782" w:rsidRPr="00486CA6" w:rsidRDefault="002F6782" w:rsidP="002F6782">
      <w:pPr>
        <w:rPr>
          <w:rFonts w:cs="Arial"/>
          <w:lang w:eastAsia="ja-JP"/>
        </w:rPr>
      </w:pPr>
    </w:p>
    <w:p w:rsidR="002F6782" w:rsidRPr="00486CA6" w:rsidRDefault="002F6782" w:rsidP="002F6782">
      <w:pPr>
        <w:rPr>
          <w:rFonts w:cs="Arial"/>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rFonts w:cs="Arial"/>
          <w:lang w:eastAsia="ja-JP"/>
        </w:rPr>
        <w:t>By considering stringent Bonferroni threshold (4.83), AIAC associated with BMAG0518 (</w:t>
      </w:r>
      <w:r w:rsidR="00E83453" w:rsidRPr="00486CA6">
        <w:rPr>
          <w:rFonts w:cs="Arial"/>
          <w:lang w:eastAsia="ja-JP"/>
        </w:rPr>
        <w:t>chromosome</w:t>
      </w:r>
      <w:r w:rsidRPr="00486CA6">
        <w:rPr>
          <w:rFonts w:cs="Arial"/>
          <w:lang w:eastAsia="ja-JP"/>
        </w:rPr>
        <w:t xml:space="preserve"> 2) and EBMAC0541</w:t>
      </w:r>
      <w:r w:rsidR="00E83453" w:rsidRPr="00486CA6">
        <w:rPr>
          <w:rFonts w:cs="Arial" w:hint="eastAsia"/>
          <w:lang w:eastAsia="ja-JP"/>
        </w:rPr>
        <w:t xml:space="preserve"> </w:t>
      </w:r>
      <w:r w:rsidRPr="00486CA6">
        <w:rPr>
          <w:rFonts w:cs="Arial"/>
          <w:lang w:eastAsia="ja-JP"/>
        </w:rPr>
        <w:t>(</w:t>
      </w:r>
      <w:r w:rsidR="00E83453" w:rsidRPr="00486CA6">
        <w:rPr>
          <w:rFonts w:cs="Arial"/>
          <w:lang w:eastAsia="ja-JP"/>
        </w:rPr>
        <w:t>chromosome</w:t>
      </w:r>
      <w:r w:rsidRPr="00486CA6">
        <w:rPr>
          <w:rFonts w:cs="Arial"/>
          <w:lang w:eastAsia="ja-JP"/>
        </w:rPr>
        <w:t xml:space="preserve"> 3) wherein 22 and 19% of phenotypic variation was explained by this SSR marker respectively. Four markers (GBM1400, GBM1309, GBM1463, and GBM1221) on chromosomes 6, 2, 5, and 4 were associated with AR when phenotypes of barley awns were considered as ordinal (smooth, intermediate, and rough) states. GBM1400 explained 40% of AR variation and also was found in both MLM models, while the other three markers contributed in 21-27 percent of it. When we added AR states as binary (smooth vs. rough) values into the GLM analysis, GBM1309 was common with previous results. Moreover, two other SSR markers (BMAG0345 and GBM1110) showed also association with AR. Similarly, two separate values as ordinal (whitish, weakly colored, and strongly colored) and binary (whitish vs. colored) were incorporated into GLM analysis of KCAL. Five SSR markers (BMAG0345, GBM1461, GMS116, EBMAC0624, and BMAG0807) associated with KCAL when phenotypes were regarded as ordinal values. These markers explained 23-31% of ordinal variation. By considering values of KCAL as binary states, just one marker (BMAG0345) exceeded the 4.83 threshold. Only one marker (SCSSR18076) on chromosome 5 with contribution of 18% of phenotypic variation, associated with MSLG. Furthermore, GBM1400 (</w:t>
      </w:r>
      <w:r w:rsidR="00E83453" w:rsidRPr="00486CA6">
        <w:rPr>
          <w:rFonts w:cs="Arial"/>
          <w:lang w:eastAsia="ja-JP"/>
        </w:rPr>
        <w:t>chromosome</w:t>
      </w:r>
      <w:r w:rsidRPr="00486CA6">
        <w:rPr>
          <w:rFonts w:cs="Arial"/>
          <w:lang w:eastAsia="ja-JP"/>
        </w:rPr>
        <w:t xml:space="preserve"> 6) and GBM1299 (</w:t>
      </w:r>
      <w:r w:rsidR="00E83453" w:rsidRPr="00486CA6">
        <w:rPr>
          <w:rFonts w:cs="Arial"/>
          <w:lang w:eastAsia="ja-JP"/>
        </w:rPr>
        <w:t>chromosome</w:t>
      </w:r>
      <w:r w:rsidRPr="00486CA6">
        <w:rPr>
          <w:rFonts w:cs="Arial"/>
          <w:lang w:eastAsia="ja-JP"/>
        </w:rPr>
        <w:t xml:space="preserve"> 4) were associated with RCFS while explaining 11 and 9% of </w:t>
      </w:r>
      <w:r w:rsidR="00245247" w:rsidRPr="00486CA6">
        <w:rPr>
          <w:rFonts w:cs="Arial"/>
          <w:lang w:eastAsia="ja-JP"/>
        </w:rPr>
        <w:t>characteristic</w:t>
      </w:r>
      <w:r w:rsidRPr="00486CA6">
        <w:rPr>
          <w:rFonts w:cs="Arial"/>
          <w:lang w:eastAsia="ja-JP"/>
        </w:rPr>
        <w:t xml:space="preserve"> variation respectively (</w:t>
      </w:r>
      <w:r w:rsidR="00685E8B" w:rsidRPr="00486CA6">
        <w:rPr>
          <w:rFonts w:cs="Arial" w:hint="eastAsia"/>
          <w:lang w:eastAsia="ja-JP"/>
        </w:rPr>
        <w:t xml:space="preserve">see Annex I, </w:t>
      </w:r>
      <w:r w:rsidRPr="00486CA6">
        <w:rPr>
          <w:rFonts w:cs="Arial"/>
          <w:lang w:eastAsia="ja-JP"/>
        </w:rPr>
        <w:t xml:space="preserve">Table 1). </w:t>
      </w:r>
    </w:p>
    <w:p w:rsidR="002F6782" w:rsidRPr="00486CA6" w:rsidRDefault="002F6782" w:rsidP="002F6782">
      <w:pPr>
        <w:rPr>
          <w:rFonts w:cs="Arial"/>
          <w:lang w:eastAsia="ja-JP"/>
        </w:rPr>
      </w:pPr>
    </w:p>
    <w:p w:rsidR="002F6782" w:rsidRPr="00486CA6" w:rsidRDefault="002F6782" w:rsidP="002F6782">
      <w:pPr>
        <w:pStyle w:val="Heading3"/>
        <w:rPr>
          <w:lang w:eastAsia="ja-JP"/>
        </w:rPr>
      </w:pPr>
      <w:r w:rsidRPr="00486CA6">
        <w:rPr>
          <w:lang w:eastAsia="ja-JP"/>
        </w:rPr>
        <w:t xml:space="preserve">Binary and nominal DUS </w:t>
      </w:r>
      <w:r w:rsidR="00245247" w:rsidRPr="00486CA6">
        <w:rPr>
          <w:lang w:eastAsia="ja-JP"/>
        </w:rPr>
        <w:t>characteristics</w:t>
      </w:r>
    </w:p>
    <w:p w:rsidR="002F6782" w:rsidRPr="00486CA6" w:rsidRDefault="002F6782" w:rsidP="002F6782">
      <w:pPr>
        <w:rPr>
          <w:lang w:eastAsia="ja-JP"/>
        </w:rPr>
      </w:pPr>
    </w:p>
    <w:p w:rsidR="002F6782" w:rsidRPr="00486CA6" w:rsidRDefault="002F6782" w:rsidP="002F6782">
      <w:pPr>
        <w:rPr>
          <w:rFonts w:cs="Arial"/>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rFonts w:cs="Arial"/>
          <w:lang w:eastAsia="ja-JP"/>
        </w:rPr>
        <w:t xml:space="preserve">For binary and nominal DUS </w:t>
      </w:r>
      <w:r w:rsidR="00245247" w:rsidRPr="00486CA6">
        <w:rPr>
          <w:rFonts w:cs="Arial"/>
          <w:lang w:eastAsia="ja-JP"/>
        </w:rPr>
        <w:t>characteristics</w:t>
      </w:r>
      <w:r w:rsidRPr="00486CA6">
        <w:rPr>
          <w:rFonts w:cs="Arial"/>
          <w:lang w:eastAsia="ja-JP"/>
        </w:rPr>
        <w:t xml:space="preserve"> those associated markers were selected which surpassed the stringent threshold (4.83) in all three analyses i.e. the GLM (using TASSEL software) and AAT and SA (using PLINK software). Therefore, a total of 26 marker-</w:t>
      </w:r>
      <w:r w:rsidR="00245247" w:rsidRPr="00486CA6">
        <w:rPr>
          <w:rFonts w:cs="Arial"/>
          <w:lang w:eastAsia="ja-JP"/>
        </w:rPr>
        <w:t>characteristic</w:t>
      </w:r>
      <w:r w:rsidRPr="00486CA6">
        <w:rPr>
          <w:rFonts w:cs="Arial"/>
          <w:lang w:eastAsia="ja-JP"/>
        </w:rPr>
        <w:t xml:space="preserve"> associations were found for nine </w:t>
      </w:r>
      <w:r w:rsidR="00245247" w:rsidRPr="00486CA6">
        <w:rPr>
          <w:rFonts w:cs="Arial"/>
          <w:lang w:eastAsia="ja-JP"/>
        </w:rPr>
        <w:t>characteristics</w:t>
      </w:r>
      <w:r w:rsidRPr="00486CA6">
        <w:rPr>
          <w:rFonts w:cs="Arial"/>
          <w:lang w:eastAsia="ja-JP"/>
        </w:rPr>
        <w:t xml:space="preserve">. Fisher's exact test for contingency tables of these </w:t>
      </w:r>
      <w:r w:rsidR="00245247" w:rsidRPr="00486CA6">
        <w:rPr>
          <w:rFonts w:cs="Arial"/>
          <w:lang w:eastAsia="ja-JP"/>
        </w:rPr>
        <w:t>characteristics</w:t>
      </w:r>
      <w:r w:rsidRPr="00486CA6">
        <w:rPr>
          <w:rFonts w:cs="Arial"/>
          <w:lang w:eastAsia="ja-JP"/>
        </w:rPr>
        <w:t xml:space="preserve"> showed significance (P &lt; 0.05) between NER groups except for </w:t>
      </w:r>
      <w:proofErr w:type="spellStart"/>
      <w:r w:rsidRPr="00486CA6">
        <w:rPr>
          <w:rFonts w:cs="Arial"/>
          <w:lang w:eastAsia="ja-JP"/>
        </w:rPr>
        <w:t>rachilla</w:t>
      </w:r>
      <w:proofErr w:type="spellEnd"/>
      <w:r w:rsidRPr="00486CA6">
        <w:rPr>
          <w:rFonts w:cs="Arial"/>
          <w:lang w:eastAsia="ja-JP"/>
        </w:rPr>
        <w:t xml:space="preserve"> hair type of grain. </w:t>
      </w:r>
    </w:p>
    <w:p w:rsidR="002F6782" w:rsidRPr="00486CA6" w:rsidRDefault="002F6782" w:rsidP="002F6782">
      <w:pPr>
        <w:rPr>
          <w:rFonts w:cs="Arial"/>
          <w:lang w:eastAsia="ja-JP"/>
        </w:rPr>
      </w:pPr>
    </w:p>
    <w:p w:rsidR="002F6782" w:rsidRPr="00486CA6" w:rsidRDefault="002F6782" w:rsidP="002F6782">
      <w:pPr>
        <w:rPr>
          <w:rFonts w:cs="Arial"/>
          <w:lang w:eastAsia="ja-JP"/>
        </w:rPr>
      </w:pPr>
      <w:r w:rsidRPr="00486CA6">
        <w:rPr>
          <w:rFonts w:cs="Arial"/>
          <w:snapToGrid w:val="0"/>
        </w:rPr>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Pr="00486CA6">
        <w:rPr>
          <w:rFonts w:cs="Arial"/>
          <w:lang w:eastAsia="ja-JP"/>
        </w:rPr>
        <w:t xml:space="preserve">One marker (BMAC0310) on chromosome 4 found to be associated with </w:t>
      </w:r>
      <w:proofErr w:type="spellStart"/>
      <w:r w:rsidRPr="00486CA6">
        <w:rPr>
          <w:rFonts w:cs="Arial"/>
          <w:lang w:eastAsia="ja-JP"/>
        </w:rPr>
        <w:t>spiculation</w:t>
      </w:r>
      <w:proofErr w:type="spellEnd"/>
      <w:r w:rsidRPr="00486CA6">
        <w:rPr>
          <w:rFonts w:cs="Arial"/>
          <w:lang w:eastAsia="ja-JP"/>
        </w:rPr>
        <w:t xml:space="preserve"> of inner lateral nerves of lemma (GSLN) which explained 34% of phenotypic variation. No markers exceeded the thresholds when the values of GSLN were considered as ordinal states (absent or very weak, weak, medium, strong, and very strong) in the GLM method. The most number of associated markers (eight SSR and one SRAP markers) were found in analysis of anthocyanin color of awns tips (AACT), with the most of them residing on chromosome 2 of barley. Total variation (R2) explained by these markers ranged 0.17-0.45 with the highest value for BMAG0518 SSR marker. Associations of four markers (HVI3, GBM1408, BMAG0140, and HV13GEIII) with </w:t>
      </w:r>
      <w:proofErr w:type="spellStart"/>
      <w:r w:rsidRPr="00486CA6">
        <w:rPr>
          <w:rFonts w:cs="Arial"/>
          <w:lang w:eastAsia="ja-JP"/>
        </w:rPr>
        <w:t>rachilla</w:t>
      </w:r>
      <w:proofErr w:type="spellEnd"/>
      <w:r w:rsidRPr="00486CA6">
        <w:rPr>
          <w:rFonts w:cs="Arial"/>
          <w:lang w:eastAsia="ja-JP"/>
        </w:rPr>
        <w:t xml:space="preserve"> hair type of grain (GRHT) were revealed in all three analyses while exceeding the stringent cut-off. These markers contributed in 25-34 of total GRHT variation. </w:t>
      </w:r>
      <w:proofErr w:type="spellStart"/>
      <w:r w:rsidRPr="00486CA6">
        <w:rPr>
          <w:rFonts w:cs="Arial"/>
          <w:lang w:eastAsia="ja-JP"/>
        </w:rPr>
        <w:t>SSr</w:t>
      </w:r>
      <w:proofErr w:type="spellEnd"/>
      <w:r w:rsidRPr="00486CA6">
        <w:rPr>
          <w:rFonts w:cs="Arial"/>
          <w:lang w:eastAsia="ja-JP"/>
        </w:rPr>
        <w:t xml:space="preserve"> markers EBMAC0624 (R2=0.18) and BMAG0345 (R2=0.16) on chromosomes 6 and 1 respectively were associated with grain color. There was only one SSR marker (EBMAC0788) on chromosome 4 that showed association with attitude of sterile </w:t>
      </w:r>
      <w:proofErr w:type="spellStart"/>
      <w:r w:rsidRPr="00486CA6">
        <w:rPr>
          <w:rFonts w:cs="Arial"/>
          <w:lang w:eastAsia="ja-JP"/>
        </w:rPr>
        <w:t>spikelets</w:t>
      </w:r>
      <w:proofErr w:type="spellEnd"/>
      <w:r w:rsidRPr="00486CA6">
        <w:rPr>
          <w:rFonts w:cs="Arial"/>
          <w:lang w:eastAsia="ja-JP"/>
        </w:rPr>
        <w:t xml:space="preserve"> (SSA) in two-rowed barley samples. Moreover, in these two-rowed samples four markers (EBMAC0624, BMAG0504, GBM1525, </w:t>
      </w:r>
      <w:proofErr w:type="gramStart"/>
      <w:r w:rsidRPr="00486CA6">
        <w:rPr>
          <w:rFonts w:cs="Arial"/>
          <w:lang w:eastAsia="ja-JP"/>
        </w:rPr>
        <w:t>BMAG0807</w:t>
      </w:r>
      <w:proofErr w:type="gramEnd"/>
      <w:r w:rsidRPr="00486CA6">
        <w:rPr>
          <w:rFonts w:cs="Arial"/>
          <w:lang w:eastAsia="ja-JP"/>
        </w:rPr>
        <w:t xml:space="preserve">) were found to be associated tip shape of sterile </w:t>
      </w:r>
      <w:proofErr w:type="spellStart"/>
      <w:r w:rsidRPr="00486CA6">
        <w:rPr>
          <w:rFonts w:cs="Arial"/>
          <w:lang w:eastAsia="ja-JP"/>
        </w:rPr>
        <w:t>spikelets</w:t>
      </w:r>
      <w:proofErr w:type="spellEnd"/>
      <w:r w:rsidRPr="00486CA6">
        <w:rPr>
          <w:rFonts w:cs="Arial"/>
          <w:lang w:eastAsia="ja-JP"/>
        </w:rPr>
        <w:t xml:space="preserve"> (SSTS). Furthermore, hairiness of lower leaves </w:t>
      </w:r>
      <w:proofErr w:type="spellStart"/>
      <w:r w:rsidRPr="00486CA6">
        <w:rPr>
          <w:rFonts w:cs="Arial"/>
          <w:lang w:eastAsia="ja-JP"/>
        </w:rPr>
        <w:t>sheats</w:t>
      </w:r>
      <w:proofErr w:type="spellEnd"/>
      <w:r w:rsidRPr="00486CA6">
        <w:rPr>
          <w:rFonts w:cs="Arial"/>
          <w:lang w:eastAsia="ja-JP"/>
        </w:rPr>
        <w:t xml:space="preserve"> (LLHL) was associated with EBMAC679 (</w:t>
      </w:r>
      <w:r w:rsidR="00E83453" w:rsidRPr="00486CA6">
        <w:rPr>
          <w:rFonts w:cs="Arial"/>
          <w:lang w:eastAsia="ja-JP"/>
        </w:rPr>
        <w:t>chromosome</w:t>
      </w:r>
      <w:r w:rsidRPr="00486CA6">
        <w:rPr>
          <w:rFonts w:cs="Arial"/>
          <w:lang w:eastAsia="ja-JP"/>
        </w:rPr>
        <w:t xml:space="preserve"> 4) explaining 21% of LLHL variation (</w:t>
      </w:r>
      <w:r w:rsidR="00685E8B" w:rsidRPr="00486CA6">
        <w:rPr>
          <w:rFonts w:cs="Arial" w:hint="eastAsia"/>
          <w:lang w:eastAsia="ja-JP"/>
        </w:rPr>
        <w:t xml:space="preserve">see Annex I, </w:t>
      </w:r>
      <w:r w:rsidRPr="00486CA6">
        <w:rPr>
          <w:rFonts w:cs="Arial"/>
          <w:lang w:eastAsia="ja-JP"/>
        </w:rPr>
        <w:t xml:space="preserve">Table 2). </w:t>
      </w:r>
    </w:p>
    <w:p w:rsidR="002F6782" w:rsidRPr="00486CA6" w:rsidRDefault="002F6782" w:rsidP="002F6782">
      <w:pPr>
        <w:rPr>
          <w:rFonts w:cs="Arial"/>
          <w:lang w:eastAsia="ja-JP"/>
        </w:rPr>
      </w:pPr>
    </w:p>
    <w:p w:rsidR="002F6782" w:rsidRPr="00486CA6" w:rsidRDefault="002F6782" w:rsidP="002F6782">
      <w:pPr>
        <w:rPr>
          <w:rFonts w:cs="Arial"/>
          <w:lang w:eastAsia="ja-JP"/>
        </w:rPr>
      </w:pPr>
    </w:p>
    <w:p w:rsidR="002F6782" w:rsidRPr="00486CA6" w:rsidRDefault="002F6782" w:rsidP="002F6782">
      <w:pPr>
        <w:pStyle w:val="Heading1"/>
      </w:pPr>
      <w:r w:rsidRPr="00486CA6">
        <w:t>Conclusion</w:t>
      </w:r>
    </w:p>
    <w:p w:rsidR="002F6782" w:rsidRPr="00486CA6" w:rsidRDefault="002F6782" w:rsidP="002F6782">
      <w:pPr>
        <w:rPr>
          <w:rFonts w:cs="Arial"/>
          <w:lang w:eastAsia="ja-JP"/>
        </w:rPr>
      </w:pPr>
    </w:p>
    <w:p w:rsidR="002F6782" w:rsidRPr="00486CA6" w:rsidRDefault="00522B83" w:rsidP="002F6782">
      <w:pPr>
        <w:rPr>
          <w:rFonts w:cs="Arial"/>
          <w:lang w:eastAsia="ja-JP"/>
        </w:rPr>
      </w:pPr>
      <w:r w:rsidRPr="00486CA6">
        <w:rPr>
          <w:rFonts w:cs="Arial"/>
          <w:snapToGrid w:val="0"/>
        </w:rPr>
        <w:lastRenderedPageBreak/>
        <w:fldChar w:fldCharType="begin"/>
      </w:r>
      <w:r w:rsidRPr="00486CA6">
        <w:rPr>
          <w:rFonts w:cs="Arial"/>
          <w:snapToGrid w:val="0"/>
        </w:rPr>
        <w:instrText xml:space="preserve"> AUTONUM  </w:instrText>
      </w:r>
      <w:r w:rsidRPr="00486CA6">
        <w:rPr>
          <w:rFonts w:cs="Arial"/>
          <w:snapToGrid w:val="0"/>
        </w:rPr>
        <w:fldChar w:fldCharType="end"/>
      </w:r>
      <w:r w:rsidRPr="00486CA6">
        <w:rPr>
          <w:rFonts w:cs="Arial"/>
          <w:snapToGrid w:val="0"/>
        </w:rPr>
        <w:tab/>
      </w:r>
      <w:r w:rsidR="002F6782" w:rsidRPr="00486CA6">
        <w:rPr>
          <w:rFonts w:cs="Arial"/>
          <w:lang w:eastAsia="ja-JP"/>
        </w:rPr>
        <w:t>The 143 barley landraces we used in</w:t>
      </w:r>
      <w:r w:rsidR="003C6915" w:rsidRPr="00486CA6">
        <w:rPr>
          <w:rFonts w:cs="Arial"/>
          <w:lang w:eastAsia="ja-JP"/>
        </w:rPr>
        <w:t xml:space="preserve"> the</w:t>
      </w:r>
      <w:r w:rsidR="002F6782" w:rsidRPr="00486CA6">
        <w:rPr>
          <w:rFonts w:cs="Arial"/>
          <w:lang w:eastAsia="ja-JP"/>
        </w:rPr>
        <w:t xml:space="preserve"> present study represented a diverse panel in terms of morphological DUS characteristics. On the </w:t>
      </w:r>
      <w:r w:rsidR="00EF4AFF" w:rsidRPr="00486CA6">
        <w:rPr>
          <w:rFonts w:cs="Arial"/>
          <w:lang w:eastAsia="ja-JP"/>
        </w:rPr>
        <w:t xml:space="preserve">other </w:t>
      </w:r>
      <w:r w:rsidR="002F6782" w:rsidRPr="00486CA6">
        <w:rPr>
          <w:rFonts w:cs="Arial"/>
          <w:lang w:eastAsia="ja-JP"/>
        </w:rPr>
        <w:t>hand, SSR and SRAP markers grouped these samples based on the number of ear rows when both hierarchical and model-based clustering methods were employed. The resulting population structure was taken into account in linear models (GLM and MLM) an</w:t>
      </w:r>
      <w:r w:rsidR="0052707A" w:rsidRPr="00486CA6">
        <w:rPr>
          <w:rFonts w:cs="Arial"/>
          <w:lang w:eastAsia="ja-JP"/>
        </w:rPr>
        <w:t xml:space="preserve">d chi-square-based tests (SA </w:t>
      </w:r>
      <w:r w:rsidR="0052707A" w:rsidRPr="00486CA6">
        <w:rPr>
          <w:rFonts w:cs="Arial" w:hint="eastAsia"/>
          <w:lang w:eastAsia="ja-JP"/>
        </w:rPr>
        <w:t>and</w:t>
      </w:r>
      <w:r w:rsidR="002F6782" w:rsidRPr="00486CA6">
        <w:rPr>
          <w:rFonts w:cs="Arial"/>
          <w:lang w:eastAsia="ja-JP"/>
        </w:rPr>
        <w:t xml:space="preserve"> AAT) for quantitative and categorical DUS </w:t>
      </w:r>
      <w:r w:rsidR="00245247" w:rsidRPr="00486CA6">
        <w:rPr>
          <w:rFonts w:cs="Arial"/>
          <w:lang w:eastAsia="ja-JP"/>
        </w:rPr>
        <w:t>characteristics</w:t>
      </w:r>
      <w:r w:rsidR="002F6782" w:rsidRPr="00486CA6">
        <w:rPr>
          <w:rFonts w:cs="Arial"/>
          <w:lang w:eastAsia="ja-JP"/>
        </w:rPr>
        <w:t xml:space="preserve"> respectively. By considering Bonferroni threshold and </w:t>
      </w:r>
      <w:r w:rsidR="003C6915" w:rsidRPr="00486CA6">
        <w:rPr>
          <w:rFonts w:cs="Arial"/>
          <w:lang w:eastAsia="ja-JP"/>
        </w:rPr>
        <w:t>controlling</w:t>
      </w:r>
      <w:r w:rsidR="002F6782" w:rsidRPr="00486CA6">
        <w:rPr>
          <w:rFonts w:cs="Arial"/>
          <w:lang w:eastAsia="ja-JP"/>
        </w:rPr>
        <w:t xml:space="preserve"> false discovery rate, a number of associated markers with </w:t>
      </w:r>
      <w:r w:rsidR="00245247" w:rsidRPr="00486CA6">
        <w:rPr>
          <w:rFonts w:cs="Arial"/>
          <w:lang w:eastAsia="ja-JP"/>
        </w:rPr>
        <w:t>characteristics</w:t>
      </w:r>
      <w:r w:rsidR="002F6782" w:rsidRPr="00486CA6">
        <w:rPr>
          <w:rFonts w:cs="Arial"/>
          <w:lang w:eastAsia="ja-JP"/>
        </w:rPr>
        <w:t xml:space="preserve"> were </w:t>
      </w:r>
      <w:r w:rsidR="003C6915" w:rsidRPr="00486CA6">
        <w:rPr>
          <w:rFonts w:cs="Arial"/>
          <w:lang w:eastAsia="ja-JP"/>
        </w:rPr>
        <w:t>found. These markers represent</w:t>
      </w:r>
      <w:r w:rsidR="002F6782" w:rsidRPr="00486CA6">
        <w:rPr>
          <w:rFonts w:cs="Arial"/>
          <w:lang w:eastAsia="ja-JP"/>
        </w:rPr>
        <w:t xml:space="preserve"> valuable functional markers to predict DUS </w:t>
      </w:r>
      <w:r w:rsidR="00245247" w:rsidRPr="00486CA6">
        <w:rPr>
          <w:rFonts w:cs="Arial"/>
          <w:lang w:eastAsia="ja-JP"/>
        </w:rPr>
        <w:t>characteristics</w:t>
      </w:r>
      <w:r w:rsidR="002F6782" w:rsidRPr="00486CA6">
        <w:rPr>
          <w:rFonts w:cs="Arial"/>
          <w:lang w:eastAsia="ja-JP"/>
        </w:rPr>
        <w:t>. These markers are especially cost-effective for test authorities with less access to high-throughput SNP genotyping platforms.</w:t>
      </w:r>
    </w:p>
    <w:p w:rsidR="00776F76" w:rsidRPr="00486CA6" w:rsidRDefault="00776F76" w:rsidP="002F6782">
      <w:pPr>
        <w:rPr>
          <w:rFonts w:cs="Arial"/>
          <w:lang w:eastAsia="ja-JP"/>
        </w:rPr>
      </w:pPr>
    </w:p>
    <w:p w:rsidR="00776F76" w:rsidRPr="00486CA6" w:rsidRDefault="00776F76" w:rsidP="002F6782">
      <w:pPr>
        <w:rPr>
          <w:rFonts w:cs="Arial"/>
          <w:lang w:eastAsia="ja-JP"/>
        </w:rPr>
      </w:pPr>
    </w:p>
    <w:p w:rsidR="00776F76" w:rsidRPr="00486CA6" w:rsidRDefault="00776F76" w:rsidP="002F6782">
      <w:pPr>
        <w:rPr>
          <w:rFonts w:cs="Arial"/>
          <w:lang w:eastAsia="ja-JP"/>
        </w:rPr>
      </w:pPr>
    </w:p>
    <w:p w:rsidR="00776F76" w:rsidRPr="00486CA6" w:rsidRDefault="00776F76" w:rsidP="002F6782">
      <w:pPr>
        <w:rPr>
          <w:rFonts w:cs="Arial"/>
          <w:lang w:eastAsia="ja-JP"/>
        </w:rPr>
      </w:pPr>
    </w:p>
    <w:p w:rsidR="00776F76" w:rsidRPr="00486CA6" w:rsidRDefault="00776F76" w:rsidP="00776F76">
      <w:pPr>
        <w:pStyle w:val="Titleofdoc0"/>
        <w:spacing w:before="0"/>
        <w:jc w:val="left"/>
        <w:rPr>
          <w:rFonts w:cs="Arial"/>
          <w:caps w:val="0"/>
          <w:vertAlign w:val="superscript"/>
          <w:lang w:eastAsia="ja-JP" w:bidi="fa-IR"/>
        </w:rPr>
      </w:pPr>
      <w:proofErr w:type="spellStart"/>
      <w:r w:rsidRPr="00486CA6">
        <w:rPr>
          <w:rFonts w:eastAsia="Times New Roman" w:cs="Arial"/>
          <w:caps w:val="0"/>
          <w:lang w:bidi="fa-IR"/>
        </w:rPr>
        <w:t>Seyed</w:t>
      </w:r>
      <w:proofErr w:type="spellEnd"/>
      <w:r w:rsidRPr="00486CA6">
        <w:rPr>
          <w:rFonts w:eastAsia="Times New Roman" w:cs="Arial"/>
          <w:caps w:val="0"/>
          <w:lang w:bidi="fa-IR"/>
        </w:rPr>
        <w:t xml:space="preserve"> Hossein JAMALI </w:t>
      </w:r>
      <w:r w:rsidRPr="00486CA6">
        <w:rPr>
          <w:rFonts w:eastAsia="Times New Roman" w:cs="Arial"/>
          <w:caps w:val="0"/>
          <w:vertAlign w:val="superscript"/>
          <w:lang w:bidi="fa-IR"/>
        </w:rPr>
        <w:t>a</w:t>
      </w:r>
      <w:r w:rsidRPr="00486CA6">
        <w:rPr>
          <w:rFonts w:eastAsia="Times New Roman" w:cs="Arial"/>
          <w:caps w:val="0"/>
          <w:lang w:bidi="fa-IR"/>
        </w:rPr>
        <w:t xml:space="preserve">, </w:t>
      </w:r>
      <w:proofErr w:type="spellStart"/>
      <w:r w:rsidRPr="00486CA6">
        <w:rPr>
          <w:rFonts w:eastAsia="Times New Roman" w:cs="Arial"/>
          <w:caps w:val="0"/>
          <w:lang w:bidi="fa-IR"/>
        </w:rPr>
        <w:t>Seyed</w:t>
      </w:r>
      <w:proofErr w:type="spellEnd"/>
      <w:r w:rsidRPr="00486CA6">
        <w:rPr>
          <w:rFonts w:eastAsia="Times New Roman" w:cs="Arial"/>
          <w:caps w:val="0"/>
          <w:lang w:bidi="fa-IR"/>
        </w:rPr>
        <w:t xml:space="preserve"> </w:t>
      </w:r>
      <w:proofErr w:type="spellStart"/>
      <w:r w:rsidRPr="00486CA6">
        <w:rPr>
          <w:rFonts w:eastAsia="Times New Roman" w:cs="Arial"/>
          <w:caps w:val="0"/>
          <w:lang w:bidi="fa-IR"/>
        </w:rPr>
        <w:t>Abolghasem</w:t>
      </w:r>
      <w:proofErr w:type="spellEnd"/>
      <w:r w:rsidRPr="00486CA6">
        <w:rPr>
          <w:rFonts w:eastAsia="Times New Roman" w:cs="Arial"/>
          <w:caps w:val="0"/>
          <w:lang w:bidi="fa-IR"/>
        </w:rPr>
        <w:t xml:space="preserve"> MOHAMMADI</w:t>
      </w:r>
      <w:r w:rsidRPr="00486CA6">
        <w:rPr>
          <w:rFonts w:eastAsia="Times New Roman" w:cs="Arial"/>
          <w:caps w:val="0"/>
          <w:vertAlign w:val="superscript"/>
          <w:lang w:bidi="fa-IR"/>
        </w:rPr>
        <w:t xml:space="preserve"> b</w:t>
      </w:r>
      <w:r w:rsidRPr="00486CA6">
        <w:rPr>
          <w:rFonts w:eastAsia="Times New Roman" w:cs="Arial"/>
          <w:caps w:val="0"/>
          <w:lang w:bidi="fa-IR"/>
        </w:rPr>
        <w:t>, Leila SADEGHI</w:t>
      </w:r>
      <w:r w:rsidRPr="00486CA6">
        <w:rPr>
          <w:rFonts w:eastAsia="Times New Roman" w:cs="Arial"/>
          <w:caps w:val="0"/>
          <w:vertAlign w:val="superscript"/>
          <w:lang w:bidi="fa-IR"/>
        </w:rPr>
        <w:t xml:space="preserve"> a</w:t>
      </w:r>
      <w:r w:rsidRPr="00486CA6">
        <w:rPr>
          <w:rFonts w:eastAsia="Times New Roman" w:cs="Arial"/>
          <w:caps w:val="0"/>
          <w:lang w:bidi="fa-IR"/>
        </w:rPr>
        <w:t>, Maryam NAJAFIAN</w:t>
      </w:r>
      <w:r w:rsidRPr="00486CA6">
        <w:rPr>
          <w:rFonts w:eastAsia="Times New Roman" w:cs="Arial"/>
          <w:caps w:val="0"/>
          <w:vertAlign w:val="superscript"/>
          <w:lang w:bidi="fa-IR"/>
        </w:rPr>
        <w:t xml:space="preserve"> a</w:t>
      </w:r>
      <w:r w:rsidRPr="00486CA6">
        <w:rPr>
          <w:rFonts w:eastAsia="Times New Roman" w:cs="Arial"/>
          <w:caps w:val="0"/>
          <w:lang w:bidi="fa-IR"/>
        </w:rPr>
        <w:t xml:space="preserve">, </w:t>
      </w:r>
      <w:proofErr w:type="spellStart"/>
      <w:r w:rsidRPr="00486CA6">
        <w:rPr>
          <w:rFonts w:eastAsia="Times New Roman" w:cs="Arial"/>
          <w:caps w:val="0"/>
          <w:lang w:bidi="fa-IR"/>
        </w:rPr>
        <w:t>Behzad</w:t>
      </w:r>
      <w:proofErr w:type="spellEnd"/>
      <w:r w:rsidRPr="00486CA6">
        <w:rPr>
          <w:rFonts w:eastAsia="Times New Roman" w:cs="Arial"/>
          <w:caps w:val="0"/>
          <w:lang w:bidi="fa-IR"/>
        </w:rPr>
        <w:t xml:space="preserve"> SADEGHZADEH</w:t>
      </w:r>
      <w:r w:rsidRPr="00486CA6">
        <w:rPr>
          <w:rFonts w:eastAsia="Times New Roman" w:cs="Arial"/>
          <w:caps w:val="0"/>
          <w:vertAlign w:val="superscript"/>
          <w:lang w:bidi="fa-IR"/>
        </w:rPr>
        <w:t xml:space="preserve"> c</w:t>
      </w:r>
    </w:p>
    <w:p w:rsidR="00776F76" w:rsidRPr="00486CA6" w:rsidRDefault="00776F76" w:rsidP="00776F76">
      <w:pPr>
        <w:pStyle w:val="Titleofdoc0"/>
        <w:spacing w:before="0"/>
        <w:jc w:val="left"/>
        <w:rPr>
          <w:rFonts w:cs="Arial"/>
          <w:caps w:val="0"/>
          <w:lang w:eastAsia="ja-JP" w:bidi="fa-IR"/>
        </w:rPr>
      </w:pPr>
    </w:p>
    <w:p w:rsidR="00776F76" w:rsidRPr="00486CA6" w:rsidRDefault="00776F76" w:rsidP="00776F76">
      <w:pPr>
        <w:pStyle w:val="preparedby1"/>
        <w:spacing w:before="0" w:after="0"/>
        <w:jc w:val="both"/>
        <w:rPr>
          <w:rFonts w:eastAsia="Times New Roman" w:cs="Arial"/>
          <w:i w:val="0"/>
          <w:iCs w:val="0"/>
          <w:lang w:bidi="fa-IR"/>
        </w:rPr>
      </w:pPr>
      <w:r w:rsidRPr="00486CA6">
        <w:rPr>
          <w:rFonts w:eastAsia="Times New Roman" w:cs="Arial"/>
          <w:i w:val="0"/>
          <w:iCs w:val="0"/>
          <w:vertAlign w:val="superscript"/>
          <w:lang w:bidi="fa-IR"/>
        </w:rPr>
        <w:t>a</w:t>
      </w:r>
      <w:r w:rsidRPr="00486CA6">
        <w:rPr>
          <w:rFonts w:eastAsia="Times New Roman" w:cs="Arial"/>
          <w:i w:val="0"/>
          <w:iCs w:val="0"/>
          <w:lang w:bidi="fa-IR"/>
        </w:rPr>
        <w:t xml:space="preserve"> Plant Variety Identification &amp; Registration Dep., Seed &amp; Plant Certification &amp; Registration Institute (SPCRI), Karaj, </w:t>
      </w:r>
      <w:r w:rsidR="0052707A" w:rsidRPr="00486CA6">
        <w:rPr>
          <w:rFonts w:eastAsia="Times New Roman" w:cs="Arial"/>
          <w:i w:val="0"/>
          <w:iCs w:val="0"/>
          <w:lang w:bidi="fa-IR"/>
        </w:rPr>
        <w:t>Islamic Republic of Iran</w:t>
      </w:r>
    </w:p>
    <w:p w:rsidR="00776F76" w:rsidRPr="00486CA6" w:rsidRDefault="00776F76" w:rsidP="00776F76">
      <w:pPr>
        <w:pStyle w:val="preparedby1"/>
        <w:spacing w:before="0" w:after="0"/>
        <w:jc w:val="both"/>
        <w:rPr>
          <w:rFonts w:eastAsia="Times New Roman" w:cs="Arial"/>
          <w:i w:val="0"/>
          <w:iCs w:val="0"/>
          <w:lang w:bidi="fa-IR"/>
        </w:rPr>
      </w:pPr>
      <w:proofErr w:type="gramStart"/>
      <w:r w:rsidRPr="00486CA6">
        <w:rPr>
          <w:rFonts w:eastAsia="Times New Roman" w:cs="Arial"/>
          <w:i w:val="0"/>
          <w:iCs w:val="0"/>
          <w:vertAlign w:val="superscript"/>
          <w:lang w:bidi="fa-IR"/>
        </w:rPr>
        <w:t>b</w:t>
      </w:r>
      <w:proofErr w:type="gramEnd"/>
      <w:r w:rsidRPr="00486CA6">
        <w:rPr>
          <w:rFonts w:eastAsia="Times New Roman" w:cs="Arial"/>
          <w:i w:val="0"/>
          <w:iCs w:val="0"/>
          <w:lang w:bidi="fa-IR"/>
        </w:rPr>
        <w:t xml:space="preserve"> Plant Breeding and Biotechnology Dep., College of Agriculture, University of Tabriz, </w:t>
      </w:r>
      <w:r w:rsidR="0052707A" w:rsidRPr="00486CA6">
        <w:rPr>
          <w:rFonts w:eastAsia="Times New Roman" w:cs="Arial"/>
          <w:i w:val="0"/>
          <w:iCs w:val="0"/>
          <w:lang w:bidi="fa-IR"/>
        </w:rPr>
        <w:t>Islamic Republic of Iran</w:t>
      </w:r>
    </w:p>
    <w:p w:rsidR="00776F76" w:rsidRPr="00486CA6" w:rsidRDefault="00776F76" w:rsidP="00776F76">
      <w:pPr>
        <w:pStyle w:val="preparedby1"/>
        <w:spacing w:before="0" w:after="0"/>
        <w:jc w:val="both"/>
        <w:rPr>
          <w:rFonts w:eastAsia="Times New Roman" w:cs="Arial"/>
          <w:i w:val="0"/>
          <w:iCs w:val="0"/>
          <w:lang w:bidi="fa-IR"/>
        </w:rPr>
      </w:pPr>
      <w:proofErr w:type="gramStart"/>
      <w:r w:rsidRPr="00486CA6">
        <w:rPr>
          <w:rFonts w:eastAsia="Times New Roman" w:cs="Arial"/>
          <w:i w:val="0"/>
          <w:iCs w:val="0"/>
          <w:vertAlign w:val="superscript"/>
          <w:lang w:bidi="fa-IR"/>
        </w:rPr>
        <w:t xml:space="preserve">c  </w:t>
      </w:r>
      <w:r w:rsidRPr="00486CA6">
        <w:rPr>
          <w:rFonts w:eastAsia="Times New Roman" w:cs="Arial"/>
          <w:i w:val="0"/>
          <w:iCs w:val="0"/>
          <w:lang w:bidi="fa-IR"/>
        </w:rPr>
        <w:t>Cereals</w:t>
      </w:r>
      <w:proofErr w:type="gramEnd"/>
      <w:r w:rsidRPr="00486CA6">
        <w:rPr>
          <w:rFonts w:eastAsia="Times New Roman" w:cs="Arial"/>
          <w:i w:val="0"/>
          <w:iCs w:val="0"/>
          <w:lang w:bidi="fa-IR"/>
        </w:rPr>
        <w:t xml:space="preserve"> Research Dep., Dryland Agricultural Research Institute, </w:t>
      </w:r>
      <w:proofErr w:type="spellStart"/>
      <w:r w:rsidRPr="00486CA6">
        <w:rPr>
          <w:rFonts w:eastAsia="Times New Roman" w:cs="Arial"/>
          <w:i w:val="0"/>
          <w:iCs w:val="0"/>
          <w:lang w:bidi="fa-IR"/>
        </w:rPr>
        <w:t>Maragheh</w:t>
      </w:r>
      <w:proofErr w:type="spellEnd"/>
      <w:r w:rsidRPr="00486CA6">
        <w:rPr>
          <w:rFonts w:eastAsia="Times New Roman" w:cs="Arial"/>
          <w:i w:val="0"/>
          <w:iCs w:val="0"/>
          <w:lang w:bidi="fa-IR"/>
        </w:rPr>
        <w:t xml:space="preserve">, </w:t>
      </w:r>
      <w:r w:rsidR="0052707A" w:rsidRPr="00486CA6">
        <w:rPr>
          <w:rFonts w:eastAsia="Times New Roman" w:cs="Arial"/>
          <w:i w:val="0"/>
          <w:iCs w:val="0"/>
          <w:lang w:bidi="fa-IR"/>
        </w:rPr>
        <w:t>Islamic Republic of Iran</w:t>
      </w:r>
    </w:p>
    <w:p w:rsidR="00776F76" w:rsidRPr="00486CA6" w:rsidRDefault="00776F76" w:rsidP="00776F76">
      <w:pPr>
        <w:rPr>
          <w:rFonts w:cs="Arial"/>
          <w:lang w:eastAsia="ja-JP"/>
        </w:rPr>
      </w:pPr>
    </w:p>
    <w:p w:rsidR="00776F76" w:rsidRPr="00486CA6" w:rsidRDefault="00776F76" w:rsidP="00776F76">
      <w:pPr>
        <w:rPr>
          <w:rFonts w:cs="Arial"/>
          <w:lang w:eastAsia="ja-JP"/>
        </w:rPr>
      </w:pPr>
    </w:p>
    <w:p w:rsidR="00776F76" w:rsidRPr="00486CA6" w:rsidRDefault="00776F76" w:rsidP="00776F76">
      <w:pPr>
        <w:rPr>
          <w:rFonts w:cs="Arial"/>
          <w:lang w:eastAsia="ja-JP"/>
        </w:rPr>
      </w:pPr>
    </w:p>
    <w:p w:rsidR="00776F76" w:rsidRPr="00486CA6" w:rsidRDefault="00776F76" w:rsidP="00776F76">
      <w:pPr>
        <w:rPr>
          <w:rFonts w:cs="Arial"/>
          <w:lang w:eastAsia="ja-JP"/>
        </w:rPr>
      </w:pPr>
      <w:r w:rsidRPr="00486CA6">
        <w:rPr>
          <w:rFonts w:cs="Arial"/>
          <w:u w:val="single"/>
        </w:rPr>
        <w:t>Abbreviations</w:t>
      </w:r>
      <w:r w:rsidRPr="00486CA6">
        <w:rPr>
          <w:rFonts w:cs="Arial"/>
        </w:rPr>
        <w:t xml:space="preserve">: </w:t>
      </w:r>
    </w:p>
    <w:p w:rsidR="00776F76" w:rsidRPr="00486CA6" w:rsidRDefault="00776F76" w:rsidP="00776F76">
      <w:pPr>
        <w:ind w:firstLine="567"/>
        <w:rPr>
          <w:rFonts w:cs="Arial"/>
          <w:lang w:eastAsia="ja-JP"/>
        </w:rPr>
      </w:pPr>
      <w:r w:rsidRPr="00486CA6">
        <w:rPr>
          <w:rFonts w:cs="Arial"/>
        </w:rPr>
        <w:t>SGH</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seasonal growth habit </w:t>
      </w:r>
    </w:p>
    <w:p w:rsidR="00776F76" w:rsidRPr="00486CA6" w:rsidRDefault="00776F76" w:rsidP="00776F76">
      <w:pPr>
        <w:ind w:left="567"/>
        <w:rPr>
          <w:rFonts w:cs="Arial"/>
          <w:lang w:eastAsia="ja-JP"/>
        </w:rPr>
      </w:pPr>
      <w:r w:rsidRPr="00486CA6">
        <w:rPr>
          <w:rFonts w:cs="Arial"/>
        </w:rPr>
        <w:t>NER</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number of ear rows </w:t>
      </w:r>
    </w:p>
    <w:p w:rsidR="00776F76" w:rsidRPr="00486CA6" w:rsidRDefault="00776F76" w:rsidP="00776F76">
      <w:pPr>
        <w:ind w:left="567"/>
        <w:rPr>
          <w:rFonts w:cs="Arial"/>
          <w:lang w:eastAsia="ja-JP"/>
        </w:rPr>
      </w:pPr>
      <w:r w:rsidRPr="00486CA6">
        <w:rPr>
          <w:rFonts w:cs="Arial"/>
        </w:rPr>
        <w:t>SRAP</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rPr>
        <w:t xml:space="preserve">Sequence-related amplified polymorphism </w:t>
      </w:r>
    </w:p>
    <w:p w:rsidR="00776F76" w:rsidRPr="00486CA6" w:rsidRDefault="00776F76" w:rsidP="00776F76">
      <w:pPr>
        <w:ind w:left="567"/>
        <w:rPr>
          <w:rFonts w:cs="Arial"/>
          <w:lang w:eastAsia="ja-JP"/>
        </w:rPr>
      </w:pPr>
      <w:r w:rsidRPr="00486CA6">
        <w:rPr>
          <w:rFonts w:cs="Arial"/>
        </w:rPr>
        <w:t>SSR</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Simple Sequence Repeats </w:t>
      </w:r>
    </w:p>
    <w:p w:rsidR="00776F76" w:rsidRPr="00486CA6" w:rsidRDefault="00776F76" w:rsidP="00776F76">
      <w:pPr>
        <w:ind w:left="567"/>
        <w:rPr>
          <w:rFonts w:cs="Arial"/>
          <w:lang w:eastAsia="ja-JP"/>
        </w:rPr>
      </w:pPr>
      <w:r w:rsidRPr="00486CA6">
        <w:rPr>
          <w:rFonts w:cs="Arial"/>
        </w:rPr>
        <w:t>DUS</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Distinctness, Uniformity, and Stability </w:t>
      </w:r>
    </w:p>
    <w:p w:rsidR="00776F76" w:rsidRPr="00486CA6" w:rsidRDefault="00776F76" w:rsidP="00776F76">
      <w:pPr>
        <w:ind w:left="567"/>
        <w:rPr>
          <w:rFonts w:cs="Arial"/>
          <w:lang w:eastAsia="ja-JP"/>
        </w:rPr>
      </w:pPr>
      <w:r w:rsidRPr="00486CA6">
        <w:rPr>
          <w:rFonts w:cs="Arial"/>
        </w:rPr>
        <w:t>NJ</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neighbor joining </w:t>
      </w:r>
    </w:p>
    <w:p w:rsidR="00776F76" w:rsidRPr="00486CA6" w:rsidRDefault="00776F76" w:rsidP="00776F76">
      <w:pPr>
        <w:ind w:left="567"/>
        <w:rPr>
          <w:rFonts w:cs="Arial"/>
          <w:lang w:eastAsia="ja-JP"/>
        </w:rPr>
      </w:pPr>
      <w:r w:rsidRPr="00486CA6">
        <w:rPr>
          <w:rFonts w:cs="Arial"/>
        </w:rPr>
        <w:t>GLM</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General Linear Model </w:t>
      </w:r>
    </w:p>
    <w:p w:rsidR="00776F76" w:rsidRPr="00486CA6" w:rsidRDefault="00776F76" w:rsidP="00776F76">
      <w:pPr>
        <w:ind w:left="567"/>
        <w:rPr>
          <w:rFonts w:cs="Arial"/>
          <w:lang w:eastAsia="ja-JP"/>
        </w:rPr>
      </w:pPr>
      <w:r w:rsidRPr="00486CA6">
        <w:rPr>
          <w:rFonts w:cs="Arial"/>
        </w:rPr>
        <w:t>MLM</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Mixed Linear Model </w:t>
      </w:r>
    </w:p>
    <w:p w:rsidR="00776F76" w:rsidRPr="00486CA6" w:rsidRDefault="00776F76" w:rsidP="00776F76">
      <w:pPr>
        <w:ind w:left="567"/>
        <w:rPr>
          <w:rFonts w:cs="Arial"/>
          <w:lang w:eastAsia="ja-JP"/>
        </w:rPr>
      </w:pPr>
      <w:r w:rsidRPr="00486CA6">
        <w:rPr>
          <w:rFonts w:cs="Arial"/>
        </w:rPr>
        <w:t>AAT</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 xml:space="preserve">allelic association test </w:t>
      </w:r>
    </w:p>
    <w:p w:rsidR="00776F76" w:rsidRPr="00486CA6" w:rsidRDefault="00776F76" w:rsidP="00776F76">
      <w:pPr>
        <w:ind w:left="567"/>
        <w:rPr>
          <w:rFonts w:cs="Arial"/>
        </w:rPr>
      </w:pPr>
      <w:r w:rsidRPr="00486CA6">
        <w:rPr>
          <w:rFonts w:cs="Arial"/>
        </w:rPr>
        <w:t>SA</w:t>
      </w:r>
      <w:r w:rsidRPr="00486CA6">
        <w:rPr>
          <w:rFonts w:cs="Arial" w:hint="eastAsia"/>
          <w:lang w:eastAsia="ja-JP"/>
        </w:rPr>
        <w:t>:</w:t>
      </w:r>
      <w:r w:rsidRPr="00486CA6">
        <w:rPr>
          <w:rFonts w:cs="Arial"/>
        </w:rPr>
        <w:t xml:space="preserve"> </w:t>
      </w:r>
      <w:r w:rsidRPr="00486CA6">
        <w:rPr>
          <w:rFonts w:cs="Arial" w:hint="eastAsia"/>
          <w:lang w:eastAsia="ja-JP"/>
        </w:rPr>
        <w:tab/>
      </w:r>
      <w:r w:rsidRPr="00486CA6">
        <w:rPr>
          <w:rFonts w:cs="Arial" w:hint="eastAsia"/>
          <w:lang w:eastAsia="ja-JP"/>
        </w:rPr>
        <w:tab/>
      </w:r>
      <w:r w:rsidRPr="00486CA6">
        <w:rPr>
          <w:rFonts w:cs="Arial"/>
        </w:rPr>
        <w:t>Stratified Analysis</w:t>
      </w:r>
    </w:p>
    <w:p w:rsidR="000870D9" w:rsidRPr="00486CA6" w:rsidRDefault="000870D9" w:rsidP="000870D9">
      <w:pPr>
        <w:rPr>
          <w:rFonts w:cs="Arial"/>
        </w:rPr>
      </w:pPr>
    </w:p>
    <w:p w:rsidR="000870D9" w:rsidRPr="00486CA6" w:rsidRDefault="000870D9" w:rsidP="000870D9">
      <w:pPr>
        <w:spacing w:before="120"/>
        <w:rPr>
          <w:rFonts w:cs="Arial"/>
          <w:lang w:eastAsia="ja-JP"/>
        </w:rPr>
      </w:pPr>
    </w:p>
    <w:p w:rsidR="000870D9" w:rsidRPr="00486CA6" w:rsidRDefault="000870D9" w:rsidP="000870D9">
      <w:pPr>
        <w:spacing w:before="120"/>
        <w:rPr>
          <w:rFonts w:cs="Arial"/>
          <w:lang w:eastAsia="ja-JP"/>
        </w:rPr>
      </w:pPr>
    </w:p>
    <w:p w:rsidR="000870D9" w:rsidRPr="00486CA6" w:rsidRDefault="000870D9" w:rsidP="000870D9">
      <w:pPr>
        <w:spacing w:before="120"/>
        <w:rPr>
          <w:rFonts w:cs="Arial"/>
          <w:lang w:eastAsia="ja-JP"/>
        </w:rPr>
      </w:pPr>
    </w:p>
    <w:p w:rsidR="00776F76" w:rsidRPr="00486CA6" w:rsidRDefault="000870D9" w:rsidP="000870D9">
      <w:pPr>
        <w:jc w:val="right"/>
        <w:rPr>
          <w:rFonts w:cs="Arial"/>
          <w:lang w:eastAsia="ja-JP"/>
        </w:rPr>
      </w:pPr>
      <w:r>
        <w:rPr>
          <w:rFonts w:cs="Arial" w:hint="eastAsia"/>
          <w:lang w:eastAsia="ja-JP"/>
        </w:rPr>
        <w:t>[Annex I</w:t>
      </w:r>
      <w:r w:rsidRPr="00486CA6">
        <w:rPr>
          <w:rFonts w:cs="Arial" w:hint="eastAsia"/>
          <w:lang w:eastAsia="ja-JP"/>
        </w:rPr>
        <w:t xml:space="preserve"> follows]</w:t>
      </w:r>
    </w:p>
    <w:p w:rsidR="00776F76" w:rsidRPr="00486CA6" w:rsidRDefault="00776F76" w:rsidP="002F6782">
      <w:pPr>
        <w:rPr>
          <w:rFonts w:cs="Arial"/>
          <w:lang w:eastAsia="ja-JP"/>
        </w:rPr>
      </w:pPr>
      <w:bookmarkStart w:id="5" w:name="_GoBack"/>
      <w:bookmarkEnd w:id="5"/>
    </w:p>
    <w:p w:rsidR="00776F76" w:rsidRPr="00486CA6" w:rsidRDefault="00776F76" w:rsidP="002F6782">
      <w:pPr>
        <w:rPr>
          <w:rFonts w:cs="Arial"/>
          <w:lang w:eastAsia="ja-JP"/>
        </w:rPr>
      </w:pPr>
    </w:p>
    <w:p w:rsidR="00776F76" w:rsidRPr="00486CA6" w:rsidRDefault="00776F76" w:rsidP="002F6782">
      <w:pPr>
        <w:rPr>
          <w:rFonts w:cs="Arial"/>
          <w:lang w:eastAsia="ja-JP"/>
        </w:rPr>
        <w:sectPr w:rsidR="00776F76" w:rsidRPr="00486CA6" w:rsidSect="00906DDC">
          <w:headerReference w:type="default" r:id="rId13"/>
          <w:pgSz w:w="11907" w:h="16840" w:code="9"/>
          <w:pgMar w:top="510" w:right="1134" w:bottom="1134" w:left="1134" w:header="510" w:footer="680" w:gutter="0"/>
          <w:cols w:space="720"/>
          <w:titlePg/>
        </w:sectPr>
      </w:pPr>
    </w:p>
    <w:p w:rsidR="002F6782" w:rsidRPr="00486CA6" w:rsidRDefault="002F6782" w:rsidP="00D37A4C">
      <w:pPr>
        <w:spacing w:before="120"/>
        <w:rPr>
          <w:rFonts w:cs="Arial"/>
          <w:lang w:eastAsia="ja-JP"/>
        </w:rPr>
      </w:pPr>
    </w:p>
    <w:tbl>
      <w:tblPr>
        <w:tblStyle w:val="TableGrid"/>
        <w:tblpPr w:leftFromText="180" w:rightFromText="180" w:vertAnchor="text" w:horzAnchor="page" w:tblpX="1406" w:tblpY="31"/>
        <w:tblOverlap w:val="never"/>
        <w:tblW w:w="13575"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2551"/>
        <w:gridCol w:w="684"/>
        <w:gridCol w:w="2410"/>
        <w:gridCol w:w="992"/>
        <w:gridCol w:w="852"/>
        <w:gridCol w:w="851"/>
        <w:gridCol w:w="1277"/>
      </w:tblGrid>
      <w:tr w:rsidR="0032500D" w:rsidRPr="00486CA6" w:rsidTr="0032500D">
        <w:trPr>
          <w:trHeight w:val="281"/>
          <w:tblHeader/>
        </w:trPr>
        <w:tc>
          <w:tcPr>
            <w:tcW w:w="13575" w:type="dxa"/>
            <w:gridSpan w:val="8"/>
            <w:tcBorders>
              <w:top w:val="nil"/>
              <w:bottom w:val="single" w:sz="12" w:space="0" w:color="000000" w:themeColor="text1"/>
            </w:tcBorders>
            <w:vAlign w:val="center"/>
          </w:tcPr>
          <w:p w:rsidR="0032500D" w:rsidRPr="00486CA6" w:rsidRDefault="0032500D" w:rsidP="0032500D">
            <w:pPr>
              <w:autoSpaceDE w:val="0"/>
              <w:autoSpaceDN w:val="0"/>
              <w:bidi w:val="0"/>
              <w:adjustRightInd w:val="0"/>
              <w:rPr>
                <w:rFonts w:cs="Arial"/>
              </w:rPr>
            </w:pPr>
            <w:r w:rsidRPr="00486CA6">
              <w:rPr>
                <w:rFonts w:cs="Arial"/>
              </w:rPr>
              <w:t>Table 1. Significant markers exceeding the stringent Bonferroni threshold (4.83) detected in general linear model (GLM), stratified analysis (SA), and  allelic association test (AAT)</w:t>
            </w:r>
          </w:p>
        </w:tc>
      </w:tr>
      <w:tr w:rsidR="0032500D" w:rsidRPr="00486CA6" w:rsidTr="0032500D">
        <w:trPr>
          <w:tblHeader/>
        </w:trPr>
        <w:tc>
          <w:tcPr>
            <w:tcW w:w="3958" w:type="dxa"/>
            <w:vMerge w:val="restart"/>
            <w:tcBorders>
              <w:top w:val="single" w:sz="12" w:space="0" w:color="000000" w:themeColor="text1"/>
              <w:bottom w:val="nil"/>
            </w:tcBorders>
            <w:vAlign w:val="center"/>
          </w:tcPr>
          <w:p w:rsidR="0032500D" w:rsidRPr="00486CA6" w:rsidRDefault="0032500D" w:rsidP="0032500D">
            <w:pPr>
              <w:autoSpaceDE w:val="0"/>
              <w:autoSpaceDN w:val="0"/>
              <w:bidi w:val="0"/>
              <w:adjustRightInd w:val="0"/>
              <w:rPr>
                <w:rFonts w:cs="Arial"/>
              </w:rPr>
            </w:pPr>
            <w:r w:rsidRPr="00486CA6">
              <w:rPr>
                <w:rFonts w:cs="Arial"/>
              </w:rPr>
              <w:t xml:space="preserve">DUS </w:t>
            </w:r>
            <w:r w:rsidR="00245247" w:rsidRPr="00486CA6">
              <w:rPr>
                <w:rFonts w:cs="Arial"/>
              </w:rPr>
              <w:t>Characteristic</w:t>
            </w:r>
          </w:p>
        </w:tc>
        <w:tc>
          <w:tcPr>
            <w:tcW w:w="2551" w:type="dxa"/>
            <w:vMerge w:val="restart"/>
            <w:tcBorders>
              <w:top w:val="single" w:sz="12" w:space="0" w:color="000000" w:themeColor="text1"/>
              <w:bottom w:val="nil"/>
            </w:tcBorders>
            <w:vAlign w:val="center"/>
          </w:tcPr>
          <w:p w:rsidR="0032500D" w:rsidRPr="00486CA6" w:rsidRDefault="0032500D" w:rsidP="0032500D">
            <w:pPr>
              <w:autoSpaceDE w:val="0"/>
              <w:autoSpaceDN w:val="0"/>
              <w:bidi w:val="0"/>
              <w:adjustRightInd w:val="0"/>
              <w:rPr>
                <w:rFonts w:cs="Arial"/>
              </w:rPr>
            </w:pPr>
            <w:r w:rsidRPr="00486CA6">
              <w:rPr>
                <w:rFonts w:cs="Arial"/>
              </w:rPr>
              <w:t>Marker</w:t>
            </w:r>
          </w:p>
        </w:tc>
        <w:tc>
          <w:tcPr>
            <w:tcW w:w="684" w:type="dxa"/>
            <w:vMerge w:val="restart"/>
            <w:tcBorders>
              <w:top w:val="single" w:sz="12" w:space="0" w:color="000000" w:themeColor="text1"/>
              <w:bottom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Map</w:t>
            </w:r>
          </w:p>
        </w:tc>
        <w:tc>
          <w:tcPr>
            <w:tcW w:w="2410" w:type="dxa"/>
            <w:vMerge w:val="restart"/>
            <w:tcBorders>
              <w:top w:val="single" w:sz="12" w:space="0" w:color="000000" w:themeColor="text1"/>
              <w:bottom w:val="nil"/>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Associated Allele</w:t>
            </w:r>
          </w:p>
        </w:tc>
        <w:tc>
          <w:tcPr>
            <w:tcW w:w="992" w:type="dxa"/>
            <w:tcBorders>
              <w:top w:val="single" w:sz="12" w:space="0" w:color="000000" w:themeColor="text1"/>
              <w:left w:val="nil"/>
              <w:bottom w:val="nil"/>
              <w:right w:val="nil"/>
            </w:tcBorders>
            <w:vAlign w:val="center"/>
          </w:tcPr>
          <w:p w:rsidR="0032500D" w:rsidRPr="00486CA6" w:rsidRDefault="0032500D" w:rsidP="0032500D">
            <w:pPr>
              <w:autoSpaceDE w:val="0"/>
              <w:autoSpaceDN w:val="0"/>
              <w:bidi w:val="0"/>
              <w:adjustRightInd w:val="0"/>
              <w:jc w:val="center"/>
              <w:rPr>
                <w:rFonts w:cs="Arial"/>
              </w:rPr>
            </w:pPr>
          </w:p>
        </w:tc>
        <w:tc>
          <w:tcPr>
            <w:tcW w:w="2980" w:type="dxa"/>
            <w:gridSpan w:val="3"/>
            <w:tcBorders>
              <w:top w:val="single" w:sz="12" w:space="0" w:color="000000" w:themeColor="text1"/>
              <w:left w:val="nil"/>
              <w:bottom w:val="single" w:sz="8" w:space="0" w:color="000000" w:themeColor="text1"/>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-log10 adjusted P</w:t>
            </w:r>
          </w:p>
        </w:tc>
      </w:tr>
      <w:tr w:rsidR="0032500D" w:rsidRPr="00486CA6" w:rsidTr="0032500D">
        <w:trPr>
          <w:tblHeader/>
        </w:trPr>
        <w:tc>
          <w:tcPr>
            <w:tcW w:w="3958" w:type="dxa"/>
            <w:vMerge/>
            <w:tcBorders>
              <w:top w:val="nil"/>
              <w:bottom w:val="single" w:sz="12" w:space="0" w:color="000000" w:themeColor="text1"/>
            </w:tcBorders>
            <w:vAlign w:val="center"/>
          </w:tcPr>
          <w:p w:rsidR="0032500D" w:rsidRPr="00486CA6" w:rsidRDefault="0032500D" w:rsidP="0032500D">
            <w:pPr>
              <w:bidi w:val="0"/>
              <w:jc w:val="center"/>
              <w:rPr>
                <w:rFonts w:cs="Arial"/>
              </w:rPr>
            </w:pPr>
          </w:p>
        </w:tc>
        <w:tc>
          <w:tcPr>
            <w:tcW w:w="2551" w:type="dxa"/>
            <w:vMerge/>
            <w:tcBorders>
              <w:top w:val="nil"/>
              <w:bottom w:val="single" w:sz="12" w:space="0" w:color="000000" w:themeColor="text1"/>
            </w:tcBorders>
            <w:vAlign w:val="center"/>
          </w:tcPr>
          <w:p w:rsidR="0032500D" w:rsidRPr="00486CA6" w:rsidRDefault="0032500D" w:rsidP="0032500D">
            <w:pPr>
              <w:bidi w:val="0"/>
              <w:jc w:val="center"/>
              <w:rPr>
                <w:rFonts w:cs="Arial"/>
              </w:rPr>
            </w:pPr>
          </w:p>
        </w:tc>
        <w:tc>
          <w:tcPr>
            <w:tcW w:w="684" w:type="dxa"/>
            <w:vMerge/>
            <w:tcBorders>
              <w:top w:val="nil"/>
              <w:bottom w:val="single" w:sz="12" w:space="0" w:color="000000" w:themeColor="text1"/>
            </w:tcBorders>
            <w:vAlign w:val="center"/>
          </w:tcPr>
          <w:p w:rsidR="0032500D" w:rsidRPr="00486CA6" w:rsidRDefault="0032500D" w:rsidP="0032500D">
            <w:pPr>
              <w:bidi w:val="0"/>
              <w:jc w:val="center"/>
              <w:rPr>
                <w:rFonts w:cs="Arial"/>
              </w:rPr>
            </w:pPr>
          </w:p>
        </w:tc>
        <w:tc>
          <w:tcPr>
            <w:tcW w:w="2410" w:type="dxa"/>
            <w:vMerge/>
            <w:tcBorders>
              <w:top w:val="nil"/>
              <w:bottom w:val="single" w:sz="12" w:space="0" w:color="000000" w:themeColor="text1"/>
              <w:right w:val="nil"/>
            </w:tcBorders>
          </w:tcPr>
          <w:p w:rsidR="0032500D" w:rsidRPr="00486CA6" w:rsidRDefault="0032500D" w:rsidP="0032500D">
            <w:pPr>
              <w:bidi w:val="0"/>
              <w:jc w:val="center"/>
              <w:rPr>
                <w:rFonts w:cs="Arial"/>
              </w:rPr>
            </w:pPr>
          </w:p>
        </w:tc>
        <w:tc>
          <w:tcPr>
            <w:tcW w:w="992" w:type="dxa"/>
            <w:tcBorders>
              <w:top w:val="nil"/>
              <w:left w:val="nil"/>
              <w:bottom w:val="single" w:sz="12" w:space="0" w:color="000000" w:themeColor="text1"/>
              <w:right w:val="nil"/>
            </w:tcBorders>
            <w:vAlign w:val="center"/>
          </w:tcPr>
          <w:p w:rsidR="0032500D" w:rsidRPr="00486CA6" w:rsidRDefault="0032500D" w:rsidP="0032500D">
            <w:pPr>
              <w:bidi w:val="0"/>
              <w:jc w:val="center"/>
              <w:rPr>
                <w:rFonts w:cs="Arial"/>
              </w:rPr>
            </w:pPr>
            <w:r w:rsidRPr="00486CA6">
              <w:rPr>
                <w:rFonts w:cs="Arial"/>
              </w:rPr>
              <w:t>R</w:t>
            </w:r>
            <w:r w:rsidRPr="00486CA6">
              <w:rPr>
                <w:rFonts w:cs="Arial"/>
                <w:vertAlign w:val="superscript"/>
              </w:rPr>
              <w:t>2</w:t>
            </w:r>
          </w:p>
        </w:tc>
        <w:tc>
          <w:tcPr>
            <w:tcW w:w="852" w:type="dxa"/>
            <w:tcBorders>
              <w:top w:val="single" w:sz="8" w:space="0" w:color="000000" w:themeColor="text1"/>
              <w:left w:val="nil"/>
              <w:bottom w:val="single" w:sz="12" w:space="0" w:color="000000" w:themeColor="text1"/>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GLM</w:t>
            </w:r>
          </w:p>
        </w:tc>
        <w:tc>
          <w:tcPr>
            <w:tcW w:w="851" w:type="dxa"/>
            <w:tcBorders>
              <w:top w:val="single" w:sz="8" w:space="0" w:color="000000" w:themeColor="text1"/>
              <w:left w:val="nil"/>
              <w:bottom w:val="single" w:sz="12" w:space="0" w:color="000000" w:themeColor="text1"/>
              <w:right w:val="nil"/>
            </w:tcBorders>
            <w:vAlign w:val="center"/>
          </w:tcPr>
          <w:p w:rsidR="0032500D" w:rsidRPr="00486CA6" w:rsidRDefault="0032500D" w:rsidP="0032500D">
            <w:pPr>
              <w:bidi w:val="0"/>
              <w:jc w:val="center"/>
              <w:rPr>
                <w:rFonts w:cs="Arial"/>
              </w:rPr>
            </w:pPr>
            <w:r w:rsidRPr="00486CA6">
              <w:rPr>
                <w:rFonts w:cs="Arial"/>
              </w:rPr>
              <w:t>SA</w:t>
            </w:r>
          </w:p>
        </w:tc>
        <w:tc>
          <w:tcPr>
            <w:tcW w:w="1277" w:type="dxa"/>
            <w:tcBorders>
              <w:top w:val="single" w:sz="8" w:space="0" w:color="000000" w:themeColor="text1"/>
              <w:left w:val="nil"/>
              <w:bottom w:val="single" w:sz="12" w:space="0" w:color="000000" w:themeColor="text1"/>
            </w:tcBorders>
            <w:vAlign w:val="center"/>
          </w:tcPr>
          <w:p w:rsidR="0032500D" w:rsidRPr="00486CA6" w:rsidRDefault="0032500D" w:rsidP="0032500D">
            <w:pPr>
              <w:bidi w:val="0"/>
              <w:jc w:val="center"/>
              <w:rPr>
                <w:rFonts w:cs="Arial"/>
              </w:rPr>
            </w:pPr>
            <w:r w:rsidRPr="00486CA6">
              <w:rPr>
                <w:rFonts w:cs="Arial"/>
              </w:rPr>
              <w:t>AAT</w:t>
            </w:r>
          </w:p>
        </w:tc>
      </w:tr>
      <w:tr w:rsidR="0032500D" w:rsidRPr="00486CA6" w:rsidTr="0032500D">
        <w:tc>
          <w:tcPr>
            <w:tcW w:w="3958" w:type="dxa"/>
            <w:tcBorders>
              <w:top w:val="single" w:sz="12" w:space="0" w:color="000000" w:themeColor="text1"/>
              <w:bottom w:val="nil"/>
            </w:tcBorders>
          </w:tcPr>
          <w:p w:rsidR="0032500D" w:rsidRPr="00486CA6" w:rsidRDefault="0032500D" w:rsidP="0032500D">
            <w:pPr>
              <w:bidi w:val="0"/>
              <w:rPr>
                <w:rFonts w:cs="Arial"/>
                <w:color w:val="000000"/>
              </w:rPr>
            </w:pPr>
            <w:r w:rsidRPr="00486CA6">
              <w:rPr>
                <w:rFonts w:cs="Arial"/>
              </w:rPr>
              <w:t>Anthocyanin color of awns tips</w:t>
            </w:r>
          </w:p>
        </w:tc>
        <w:tc>
          <w:tcPr>
            <w:tcW w:w="2551" w:type="dxa"/>
            <w:tcBorders>
              <w:top w:val="single" w:sz="12" w:space="0" w:color="000000" w:themeColor="text1"/>
              <w:bottom w:val="nil"/>
            </w:tcBorders>
            <w:vAlign w:val="bottom"/>
          </w:tcPr>
          <w:p w:rsidR="0032500D" w:rsidRPr="00486CA6" w:rsidRDefault="0032500D" w:rsidP="0032500D">
            <w:pPr>
              <w:bidi w:val="0"/>
              <w:rPr>
                <w:rFonts w:cs="Arial"/>
                <w:color w:val="000000"/>
              </w:rPr>
            </w:pPr>
            <w:r w:rsidRPr="00486CA6">
              <w:rPr>
                <w:rFonts w:cs="Arial"/>
                <w:color w:val="000000"/>
              </w:rPr>
              <w:t>BMAG0518_SSR9</w:t>
            </w:r>
          </w:p>
        </w:tc>
        <w:tc>
          <w:tcPr>
            <w:tcW w:w="684" w:type="dxa"/>
            <w:tcBorders>
              <w:top w:val="single" w:sz="12" w:space="0" w:color="000000" w:themeColor="text1"/>
              <w:bottom w:val="nil"/>
            </w:tcBorders>
            <w:vAlign w:val="bottom"/>
          </w:tcPr>
          <w:p w:rsidR="0032500D" w:rsidRPr="00486CA6" w:rsidRDefault="0032500D" w:rsidP="0032500D">
            <w:pPr>
              <w:bidi w:val="0"/>
              <w:jc w:val="center"/>
              <w:rPr>
                <w:rFonts w:cs="Arial"/>
                <w:color w:val="000000"/>
              </w:rPr>
            </w:pPr>
            <w:r w:rsidRPr="00486CA6">
              <w:rPr>
                <w:rFonts w:cs="Arial"/>
                <w:color w:val="000000"/>
              </w:rPr>
              <w:t>2</w:t>
            </w:r>
          </w:p>
        </w:tc>
        <w:tc>
          <w:tcPr>
            <w:tcW w:w="2410" w:type="dxa"/>
            <w:tcBorders>
              <w:top w:val="single" w:sz="12" w:space="0" w:color="000000" w:themeColor="text1"/>
              <w:bottom w:val="nil"/>
              <w:right w:val="nil"/>
            </w:tcBorders>
          </w:tcPr>
          <w:p w:rsidR="0032500D" w:rsidRPr="00486CA6" w:rsidRDefault="0032500D" w:rsidP="0032500D">
            <w:pPr>
              <w:bidi w:val="0"/>
              <w:jc w:val="center"/>
              <w:rPr>
                <w:rFonts w:cs="Arial"/>
                <w:color w:val="000000"/>
              </w:rPr>
            </w:pPr>
            <w:r w:rsidRPr="00486CA6">
              <w:rPr>
                <w:rFonts w:cs="Arial"/>
                <w:color w:val="000000"/>
              </w:rPr>
              <w:t>5</w:t>
            </w:r>
          </w:p>
        </w:tc>
        <w:tc>
          <w:tcPr>
            <w:tcW w:w="992" w:type="dxa"/>
            <w:tcBorders>
              <w:top w:val="single" w:sz="12" w:space="0" w:color="000000" w:themeColor="text1"/>
              <w:left w:val="nil"/>
              <w:bottom w:val="nil"/>
              <w:right w:val="nil"/>
            </w:tcBorders>
            <w:vAlign w:val="bottom"/>
          </w:tcPr>
          <w:p w:rsidR="0032500D" w:rsidRPr="00486CA6" w:rsidRDefault="0032500D" w:rsidP="0032500D">
            <w:pPr>
              <w:bidi w:val="0"/>
              <w:jc w:val="center"/>
              <w:rPr>
                <w:rFonts w:cs="Arial"/>
                <w:color w:val="000000"/>
              </w:rPr>
            </w:pPr>
            <w:r w:rsidRPr="00486CA6">
              <w:rPr>
                <w:rFonts w:cs="Arial"/>
                <w:color w:val="000000"/>
              </w:rPr>
              <w:t>0.45</w:t>
            </w:r>
          </w:p>
        </w:tc>
        <w:tc>
          <w:tcPr>
            <w:tcW w:w="852" w:type="dxa"/>
            <w:tcBorders>
              <w:top w:val="single" w:sz="12" w:space="0" w:color="000000" w:themeColor="text1"/>
              <w:left w:val="nil"/>
              <w:bottom w:val="nil"/>
              <w:right w:val="nil"/>
            </w:tcBorders>
            <w:vAlign w:val="bottom"/>
          </w:tcPr>
          <w:p w:rsidR="0032500D" w:rsidRPr="00486CA6" w:rsidRDefault="0032500D" w:rsidP="0032500D">
            <w:pPr>
              <w:bidi w:val="0"/>
              <w:jc w:val="center"/>
              <w:rPr>
                <w:rFonts w:cs="Arial"/>
                <w:color w:val="000000"/>
              </w:rPr>
            </w:pPr>
            <w:r w:rsidRPr="00486CA6">
              <w:rPr>
                <w:rFonts w:cs="Arial"/>
                <w:color w:val="000000"/>
              </w:rPr>
              <w:t>24.26</w:t>
            </w:r>
          </w:p>
        </w:tc>
        <w:tc>
          <w:tcPr>
            <w:tcW w:w="851" w:type="dxa"/>
            <w:tcBorders>
              <w:top w:val="single" w:sz="12" w:space="0" w:color="000000" w:themeColor="text1"/>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17.36</w:t>
            </w:r>
          </w:p>
        </w:tc>
        <w:tc>
          <w:tcPr>
            <w:tcW w:w="1277" w:type="dxa"/>
            <w:tcBorders>
              <w:top w:val="single" w:sz="12" w:space="0" w:color="000000" w:themeColor="text1"/>
              <w:left w:val="nil"/>
              <w:bottom w:val="nil"/>
            </w:tcBorders>
            <w:vAlign w:val="center"/>
          </w:tcPr>
          <w:p w:rsidR="0032500D" w:rsidRPr="00486CA6" w:rsidRDefault="0032500D" w:rsidP="0032500D">
            <w:pPr>
              <w:bidi w:val="0"/>
              <w:jc w:val="center"/>
              <w:rPr>
                <w:rFonts w:cs="Arial"/>
                <w:color w:val="000000"/>
              </w:rPr>
            </w:pPr>
            <w:r w:rsidRPr="00486CA6">
              <w:rPr>
                <w:rFonts w:cs="Arial"/>
                <w:color w:val="000000"/>
              </w:rPr>
              <w:t>18.43</w:t>
            </w:r>
          </w:p>
        </w:tc>
      </w:tr>
      <w:tr w:rsidR="0032500D" w:rsidRPr="00486CA6" w:rsidTr="0032500D">
        <w:tc>
          <w:tcPr>
            <w:tcW w:w="3958" w:type="dxa"/>
            <w:tcBorders>
              <w:top w:val="nil"/>
            </w:tcBorders>
          </w:tcPr>
          <w:p w:rsidR="0032500D" w:rsidRPr="00486CA6" w:rsidRDefault="0032500D" w:rsidP="0032500D">
            <w:pPr>
              <w:bidi w:val="0"/>
              <w:rPr>
                <w:rFonts w:cs="Arial"/>
                <w:color w:val="000000"/>
              </w:rPr>
            </w:pPr>
          </w:p>
        </w:tc>
        <w:tc>
          <w:tcPr>
            <w:tcW w:w="2551" w:type="dxa"/>
            <w:tcBorders>
              <w:top w:val="nil"/>
            </w:tcBorders>
            <w:vAlign w:val="bottom"/>
          </w:tcPr>
          <w:p w:rsidR="0032500D" w:rsidRPr="00486CA6" w:rsidRDefault="0032500D" w:rsidP="0032500D">
            <w:pPr>
              <w:bidi w:val="0"/>
              <w:rPr>
                <w:rFonts w:cs="Arial"/>
                <w:color w:val="000000"/>
              </w:rPr>
            </w:pPr>
            <w:r w:rsidRPr="00486CA6">
              <w:rPr>
                <w:rFonts w:cs="Arial"/>
                <w:color w:val="000000"/>
              </w:rPr>
              <w:t>SCSSR02306_SSR18</w:t>
            </w:r>
          </w:p>
        </w:tc>
        <w:tc>
          <w:tcPr>
            <w:tcW w:w="684" w:type="dxa"/>
            <w:tcBorders>
              <w:top w:val="nil"/>
            </w:tcBorders>
            <w:vAlign w:val="bottom"/>
          </w:tcPr>
          <w:p w:rsidR="0032500D" w:rsidRPr="00486CA6" w:rsidRDefault="0032500D" w:rsidP="0032500D">
            <w:pPr>
              <w:bidi w:val="0"/>
              <w:jc w:val="center"/>
              <w:rPr>
                <w:rFonts w:cs="Arial"/>
                <w:color w:val="000000"/>
              </w:rPr>
            </w:pPr>
            <w:r w:rsidRPr="00486CA6">
              <w:rPr>
                <w:rFonts w:cs="Arial"/>
                <w:color w:val="000000"/>
              </w:rPr>
              <w:t>5</w:t>
            </w:r>
          </w:p>
        </w:tc>
        <w:tc>
          <w:tcPr>
            <w:tcW w:w="2410" w:type="dxa"/>
            <w:tcBorders>
              <w:top w:val="nil"/>
              <w:bottom w:val="nil"/>
              <w:right w:val="nil"/>
            </w:tcBorders>
          </w:tcPr>
          <w:p w:rsidR="0032500D" w:rsidRPr="00486CA6" w:rsidRDefault="0032500D" w:rsidP="0032500D">
            <w:pPr>
              <w:bidi w:val="0"/>
              <w:jc w:val="center"/>
              <w:rPr>
                <w:rFonts w:cs="Arial"/>
                <w:color w:val="000000"/>
              </w:rPr>
            </w:pPr>
            <w:r w:rsidRPr="00486CA6">
              <w:rPr>
                <w:rFonts w:cs="Arial"/>
                <w:color w:val="000000"/>
              </w:rPr>
              <w:t>1</w:t>
            </w:r>
          </w:p>
        </w:tc>
        <w:tc>
          <w:tcPr>
            <w:tcW w:w="992" w:type="dxa"/>
            <w:tcBorders>
              <w:top w:val="nil"/>
              <w:left w:val="nil"/>
              <w:bottom w:val="nil"/>
              <w:right w:val="nil"/>
            </w:tcBorders>
            <w:vAlign w:val="bottom"/>
          </w:tcPr>
          <w:p w:rsidR="0032500D" w:rsidRPr="00486CA6" w:rsidRDefault="0032500D" w:rsidP="0032500D">
            <w:pPr>
              <w:bidi w:val="0"/>
              <w:jc w:val="center"/>
              <w:rPr>
                <w:rFonts w:cs="Arial"/>
                <w:color w:val="000000"/>
              </w:rPr>
            </w:pPr>
            <w:r w:rsidRPr="00486CA6">
              <w:rPr>
                <w:rFonts w:cs="Arial"/>
                <w:color w:val="000000"/>
              </w:rPr>
              <w:t>0.31</w:t>
            </w:r>
          </w:p>
        </w:tc>
        <w:tc>
          <w:tcPr>
            <w:tcW w:w="852" w:type="dxa"/>
            <w:tcBorders>
              <w:top w:val="nil"/>
              <w:left w:val="nil"/>
              <w:bottom w:val="nil"/>
              <w:right w:val="nil"/>
            </w:tcBorders>
            <w:vAlign w:val="bottom"/>
          </w:tcPr>
          <w:p w:rsidR="0032500D" w:rsidRPr="00486CA6" w:rsidRDefault="0032500D" w:rsidP="0032500D">
            <w:pPr>
              <w:bidi w:val="0"/>
              <w:jc w:val="center"/>
              <w:rPr>
                <w:rFonts w:cs="Arial"/>
                <w:color w:val="000000"/>
              </w:rPr>
            </w:pPr>
            <w:r w:rsidRPr="00486CA6">
              <w:rPr>
                <w:rFonts w:cs="Arial"/>
                <w:color w:val="000000"/>
              </w:rPr>
              <w:t>13.52</w:t>
            </w:r>
          </w:p>
        </w:tc>
        <w:tc>
          <w:tcPr>
            <w:tcW w:w="851"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13.78</w:t>
            </w:r>
          </w:p>
        </w:tc>
        <w:tc>
          <w:tcPr>
            <w:tcW w:w="1277" w:type="dxa"/>
            <w:tcBorders>
              <w:top w:val="nil"/>
              <w:left w:val="nil"/>
              <w:bottom w:val="nil"/>
            </w:tcBorders>
            <w:vAlign w:val="center"/>
          </w:tcPr>
          <w:p w:rsidR="0032500D" w:rsidRPr="00486CA6" w:rsidRDefault="0032500D" w:rsidP="0032500D">
            <w:pPr>
              <w:bidi w:val="0"/>
              <w:jc w:val="center"/>
              <w:rPr>
                <w:rFonts w:cs="Arial"/>
                <w:color w:val="000000"/>
              </w:rPr>
            </w:pPr>
            <w:r w:rsidRPr="00486CA6">
              <w:rPr>
                <w:rFonts w:cs="Arial"/>
                <w:color w:val="000000"/>
              </w:rPr>
              <w:t>14.19</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BMAC0213_SSR59</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1</w:t>
            </w:r>
          </w:p>
        </w:tc>
        <w:tc>
          <w:tcPr>
            <w:tcW w:w="2410" w:type="dxa"/>
            <w:tcBorders>
              <w:top w:val="nil"/>
              <w:bottom w:val="nil"/>
              <w:right w:val="nil"/>
            </w:tcBorders>
          </w:tcPr>
          <w:p w:rsidR="0032500D" w:rsidRPr="00486CA6" w:rsidRDefault="0032500D" w:rsidP="0032500D">
            <w:pPr>
              <w:bidi w:val="0"/>
              <w:jc w:val="center"/>
              <w:rPr>
                <w:rFonts w:cs="Arial"/>
                <w:color w:val="000000"/>
              </w:rPr>
            </w:pPr>
            <w:r w:rsidRPr="00486CA6">
              <w:rPr>
                <w:rFonts w:cs="Arial"/>
                <w:color w:val="000000"/>
              </w:rPr>
              <w:t>8</w:t>
            </w:r>
          </w:p>
        </w:tc>
        <w:tc>
          <w:tcPr>
            <w:tcW w:w="992" w:type="dxa"/>
            <w:tcBorders>
              <w:top w:val="nil"/>
              <w:left w:val="nil"/>
              <w:bottom w:val="nil"/>
              <w:right w:val="nil"/>
            </w:tcBorders>
            <w:vAlign w:val="bottom"/>
          </w:tcPr>
          <w:p w:rsidR="0032500D" w:rsidRPr="00486CA6" w:rsidRDefault="0032500D" w:rsidP="0032500D">
            <w:pPr>
              <w:bidi w:val="0"/>
              <w:jc w:val="center"/>
              <w:rPr>
                <w:rFonts w:cs="Arial"/>
                <w:color w:val="000000"/>
              </w:rPr>
            </w:pPr>
            <w:r w:rsidRPr="00486CA6">
              <w:rPr>
                <w:rFonts w:cs="Arial"/>
                <w:color w:val="000000"/>
              </w:rPr>
              <w:t>0.26</w:t>
            </w:r>
          </w:p>
        </w:tc>
        <w:tc>
          <w:tcPr>
            <w:tcW w:w="852" w:type="dxa"/>
            <w:tcBorders>
              <w:top w:val="nil"/>
              <w:left w:val="nil"/>
              <w:bottom w:val="nil"/>
              <w:right w:val="nil"/>
            </w:tcBorders>
            <w:vAlign w:val="bottom"/>
          </w:tcPr>
          <w:p w:rsidR="0032500D" w:rsidRPr="00486CA6" w:rsidRDefault="0032500D" w:rsidP="0032500D">
            <w:pPr>
              <w:bidi w:val="0"/>
              <w:jc w:val="center"/>
              <w:rPr>
                <w:rFonts w:cs="Arial"/>
                <w:color w:val="000000"/>
              </w:rPr>
            </w:pPr>
            <w:r w:rsidRPr="00486CA6">
              <w:rPr>
                <w:rFonts w:cs="Arial"/>
                <w:color w:val="000000"/>
              </w:rPr>
              <w:t>9.87</w:t>
            </w:r>
          </w:p>
        </w:tc>
        <w:tc>
          <w:tcPr>
            <w:tcW w:w="851"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10.38</w:t>
            </w:r>
          </w:p>
        </w:tc>
        <w:tc>
          <w:tcPr>
            <w:tcW w:w="1277" w:type="dxa"/>
            <w:tcBorders>
              <w:top w:val="nil"/>
              <w:left w:val="nil"/>
              <w:bottom w:val="nil"/>
            </w:tcBorders>
            <w:vAlign w:val="center"/>
          </w:tcPr>
          <w:p w:rsidR="0032500D" w:rsidRPr="00486CA6" w:rsidRDefault="0032500D" w:rsidP="0032500D">
            <w:pPr>
              <w:bidi w:val="0"/>
              <w:jc w:val="center"/>
              <w:rPr>
                <w:rFonts w:cs="Arial"/>
                <w:color w:val="000000"/>
              </w:rPr>
            </w:pPr>
            <w:r w:rsidRPr="00486CA6">
              <w:rPr>
                <w:rFonts w:cs="Arial"/>
                <w:color w:val="000000"/>
              </w:rPr>
              <w:t>11.95</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GBM1366_SSR64</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2</w:t>
            </w:r>
          </w:p>
        </w:tc>
        <w:tc>
          <w:tcPr>
            <w:tcW w:w="2410" w:type="dxa"/>
            <w:tcBorders>
              <w:top w:val="nil"/>
            </w:tcBorders>
          </w:tcPr>
          <w:p w:rsidR="0032500D" w:rsidRPr="00486CA6" w:rsidRDefault="0032500D" w:rsidP="0032500D">
            <w:pPr>
              <w:bidi w:val="0"/>
              <w:jc w:val="center"/>
              <w:rPr>
                <w:rFonts w:cs="Arial"/>
                <w:color w:val="000000"/>
              </w:rPr>
            </w:pPr>
            <w:r w:rsidRPr="00486CA6">
              <w:rPr>
                <w:rFonts w:cs="Arial"/>
                <w:color w:val="000000"/>
              </w:rPr>
              <w:t>1,2</w:t>
            </w:r>
          </w:p>
        </w:tc>
        <w:tc>
          <w:tcPr>
            <w:tcW w:w="992" w:type="dxa"/>
            <w:tcBorders>
              <w:top w:val="nil"/>
            </w:tcBorders>
            <w:vAlign w:val="bottom"/>
          </w:tcPr>
          <w:p w:rsidR="0032500D" w:rsidRPr="00486CA6" w:rsidRDefault="0032500D" w:rsidP="0032500D">
            <w:pPr>
              <w:bidi w:val="0"/>
              <w:jc w:val="center"/>
              <w:rPr>
                <w:rFonts w:cs="Arial"/>
                <w:color w:val="000000"/>
              </w:rPr>
            </w:pPr>
            <w:r w:rsidRPr="00486CA6">
              <w:rPr>
                <w:rFonts w:cs="Arial"/>
                <w:color w:val="000000"/>
              </w:rPr>
              <w:t>0.22</w:t>
            </w:r>
          </w:p>
        </w:tc>
        <w:tc>
          <w:tcPr>
            <w:tcW w:w="852" w:type="dxa"/>
            <w:tcBorders>
              <w:top w:val="nil"/>
            </w:tcBorders>
            <w:vAlign w:val="bottom"/>
          </w:tcPr>
          <w:p w:rsidR="0032500D" w:rsidRPr="00486CA6" w:rsidRDefault="0032500D" w:rsidP="0032500D">
            <w:pPr>
              <w:bidi w:val="0"/>
              <w:jc w:val="center"/>
              <w:rPr>
                <w:rFonts w:cs="Arial"/>
                <w:color w:val="000000"/>
              </w:rPr>
            </w:pPr>
            <w:r w:rsidRPr="00486CA6">
              <w:rPr>
                <w:rFonts w:cs="Arial"/>
                <w:color w:val="000000"/>
              </w:rPr>
              <w:t>7.77</w:t>
            </w:r>
          </w:p>
        </w:tc>
        <w:tc>
          <w:tcPr>
            <w:tcW w:w="851" w:type="dxa"/>
            <w:tcBorders>
              <w:top w:val="nil"/>
            </w:tcBorders>
            <w:vAlign w:val="center"/>
          </w:tcPr>
          <w:p w:rsidR="0032500D" w:rsidRPr="00486CA6" w:rsidRDefault="0032500D" w:rsidP="0032500D">
            <w:pPr>
              <w:bidi w:val="0"/>
              <w:jc w:val="center"/>
              <w:rPr>
                <w:rFonts w:cs="Arial"/>
                <w:color w:val="000000"/>
              </w:rPr>
            </w:pPr>
            <w:r w:rsidRPr="00486CA6">
              <w:rPr>
                <w:rFonts w:cs="Arial"/>
                <w:color w:val="000000"/>
              </w:rPr>
              <w:t>6.58</w:t>
            </w:r>
          </w:p>
        </w:tc>
        <w:tc>
          <w:tcPr>
            <w:tcW w:w="1277" w:type="dxa"/>
            <w:tcBorders>
              <w:top w:val="nil"/>
            </w:tcBorders>
            <w:vAlign w:val="center"/>
          </w:tcPr>
          <w:p w:rsidR="0032500D" w:rsidRPr="00486CA6" w:rsidRDefault="0032500D" w:rsidP="0032500D">
            <w:pPr>
              <w:bidi w:val="0"/>
              <w:jc w:val="center"/>
              <w:rPr>
                <w:rFonts w:cs="Arial"/>
                <w:color w:val="000000"/>
              </w:rPr>
            </w:pPr>
            <w:r w:rsidRPr="00486CA6">
              <w:rPr>
                <w:rFonts w:cs="Arial"/>
                <w:color w:val="000000"/>
              </w:rPr>
              <w:t>9.88</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GBMAS0183_SSR51</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3</w:t>
            </w:r>
          </w:p>
        </w:tc>
        <w:tc>
          <w:tcPr>
            <w:tcW w:w="2410" w:type="dxa"/>
          </w:tcPr>
          <w:p w:rsidR="0032500D" w:rsidRPr="00486CA6" w:rsidRDefault="0032500D" w:rsidP="0032500D">
            <w:pPr>
              <w:bidi w:val="0"/>
              <w:jc w:val="center"/>
              <w:rPr>
                <w:rFonts w:cs="Arial"/>
                <w:color w:val="000000"/>
              </w:rPr>
            </w:pPr>
            <w:r w:rsidRPr="00486CA6">
              <w:rPr>
                <w:rFonts w:cs="Arial"/>
                <w:color w:val="000000"/>
              </w:rPr>
              <w:t>4</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0.23</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7.52</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5.44</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8.42</w:t>
            </w:r>
          </w:p>
        </w:tc>
      </w:tr>
      <w:tr w:rsidR="0032500D" w:rsidRPr="00486CA6" w:rsidTr="0032500D">
        <w:trPr>
          <w:trHeight w:val="60"/>
        </w:trPr>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EBMAC0854_SSR60</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2</w:t>
            </w:r>
          </w:p>
        </w:tc>
        <w:tc>
          <w:tcPr>
            <w:tcW w:w="2410" w:type="dxa"/>
          </w:tcPr>
          <w:p w:rsidR="0032500D" w:rsidRPr="00486CA6" w:rsidRDefault="0032500D" w:rsidP="0032500D">
            <w:pPr>
              <w:bidi w:val="0"/>
              <w:jc w:val="center"/>
              <w:rPr>
                <w:rFonts w:cs="Arial"/>
                <w:color w:val="000000"/>
              </w:rPr>
            </w:pPr>
            <w:r w:rsidRPr="00486CA6">
              <w:rPr>
                <w:rFonts w:cs="Arial"/>
                <w:color w:val="000000"/>
              </w:rPr>
              <w:t>3</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0.19</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6.61</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13.02</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9.88</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EBMATC0039_SSR33</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2</w:t>
            </w:r>
          </w:p>
        </w:tc>
        <w:tc>
          <w:tcPr>
            <w:tcW w:w="2410" w:type="dxa"/>
          </w:tcPr>
          <w:p w:rsidR="0032500D" w:rsidRPr="00486CA6" w:rsidRDefault="0032500D" w:rsidP="0032500D">
            <w:pPr>
              <w:bidi w:val="0"/>
              <w:jc w:val="center"/>
              <w:rPr>
                <w:rFonts w:cs="Arial"/>
                <w:color w:val="000000"/>
              </w:rPr>
            </w:pPr>
            <w:r w:rsidRPr="00486CA6">
              <w:rPr>
                <w:rFonts w:cs="Arial"/>
                <w:color w:val="000000"/>
              </w:rPr>
              <w:t>1,2</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0.19</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5.92</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6.01</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9.89</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me4-em5_SRAP</w:t>
            </w:r>
          </w:p>
        </w:tc>
        <w:tc>
          <w:tcPr>
            <w:tcW w:w="684" w:type="dxa"/>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2410" w:type="dxa"/>
          </w:tcPr>
          <w:p w:rsidR="0032500D" w:rsidRPr="00486CA6" w:rsidRDefault="0032500D" w:rsidP="0032500D">
            <w:pPr>
              <w:bidi w:val="0"/>
              <w:jc w:val="center"/>
              <w:rPr>
                <w:rFonts w:cs="Arial"/>
                <w:color w:val="000000"/>
              </w:rPr>
            </w:pPr>
            <w:r w:rsidRPr="00486CA6">
              <w:rPr>
                <w:rFonts w:cs="Arial"/>
                <w:color w:val="000000"/>
              </w:rPr>
              <w:t>4</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0.17</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5.75</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6.13</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8.24</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GBMS0160_SSR102</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2</w:t>
            </w:r>
          </w:p>
        </w:tc>
        <w:tc>
          <w:tcPr>
            <w:tcW w:w="2410" w:type="dxa"/>
          </w:tcPr>
          <w:p w:rsidR="0032500D" w:rsidRPr="00486CA6" w:rsidRDefault="0032500D" w:rsidP="0032500D">
            <w:pPr>
              <w:bidi w:val="0"/>
              <w:jc w:val="center"/>
              <w:rPr>
                <w:rFonts w:cs="Arial"/>
                <w:color w:val="000000"/>
              </w:rPr>
            </w:pPr>
            <w:r w:rsidRPr="00486CA6">
              <w:rPr>
                <w:rFonts w:cs="Arial"/>
                <w:color w:val="000000"/>
              </w:rPr>
              <w:t>8</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0.17</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5.64</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5.06</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7.27</w:t>
            </w:r>
          </w:p>
        </w:tc>
      </w:tr>
      <w:tr w:rsidR="0032500D" w:rsidRPr="00486CA6" w:rsidTr="0032500D">
        <w:tc>
          <w:tcPr>
            <w:tcW w:w="3958" w:type="dxa"/>
          </w:tcPr>
          <w:p w:rsidR="0032500D" w:rsidRPr="00486CA6" w:rsidRDefault="0032500D" w:rsidP="0032500D">
            <w:pPr>
              <w:bidi w:val="0"/>
              <w:rPr>
                <w:rFonts w:cs="Arial"/>
                <w:color w:val="000000"/>
                <w:sz w:val="12"/>
                <w:szCs w:val="12"/>
              </w:rPr>
            </w:pPr>
          </w:p>
        </w:tc>
        <w:tc>
          <w:tcPr>
            <w:tcW w:w="2551" w:type="dxa"/>
            <w:vAlign w:val="bottom"/>
          </w:tcPr>
          <w:p w:rsidR="0032500D" w:rsidRPr="00486CA6" w:rsidRDefault="0032500D" w:rsidP="0032500D">
            <w:pPr>
              <w:bidi w:val="0"/>
              <w:rPr>
                <w:rFonts w:cs="Arial"/>
                <w:color w:val="000000"/>
                <w:sz w:val="12"/>
                <w:szCs w:val="12"/>
              </w:rPr>
            </w:pPr>
          </w:p>
        </w:tc>
        <w:tc>
          <w:tcPr>
            <w:tcW w:w="684" w:type="dxa"/>
            <w:vAlign w:val="bottom"/>
          </w:tcPr>
          <w:p w:rsidR="0032500D" w:rsidRPr="00486CA6" w:rsidRDefault="0032500D" w:rsidP="0032500D">
            <w:pPr>
              <w:bidi w:val="0"/>
              <w:jc w:val="center"/>
              <w:rPr>
                <w:rFonts w:cs="Arial"/>
                <w:color w:val="000000"/>
                <w:sz w:val="12"/>
                <w:szCs w:val="12"/>
              </w:rPr>
            </w:pPr>
          </w:p>
        </w:tc>
        <w:tc>
          <w:tcPr>
            <w:tcW w:w="2410" w:type="dxa"/>
          </w:tcPr>
          <w:p w:rsidR="0032500D" w:rsidRPr="00486CA6" w:rsidRDefault="0032500D" w:rsidP="0032500D">
            <w:pPr>
              <w:bidi w:val="0"/>
              <w:jc w:val="center"/>
              <w:rPr>
                <w:rFonts w:cs="Arial"/>
                <w:color w:val="000000"/>
                <w:sz w:val="12"/>
                <w:szCs w:val="12"/>
              </w:rPr>
            </w:pPr>
          </w:p>
        </w:tc>
        <w:tc>
          <w:tcPr>
            <w:tcW w:w="992" w:type="dxa"/>
            <w:vAlign w:val="center"/>
          </w:tcPr>
          <w:p w:rsidR="0032500D" w:rsidRPr="00486CA6" w:rsidRDefault="0032500D" w:rsidP="0032500D">
            <w:pPr>
              <w:bidi w:val="0"/>
              <w:jc w:val="center"/>
              <w:rPr>
                <w:rFonts w:cs="Arial"/>
                <w:color w:val="000000"/>
                <w:sz w:val="12"/>
                <w:szCs w:val="12"/>
              </w:rPr>
            </w:pPr>
          </w:p>
        </w:tc>
        <w:tc>
          <w:tcPr>
            <w:tcW w:w="852" w:type="dxa"/>
            <w:vAlign w:val="center"/>
          </w:tcPr>
          <w:p w:rsidR="0032500D" w:rsidRPr="00486CA6" w:rsidRDefault="0032500D" w:rsidP="0032500D">
            <w:pPr>
              <w:bidi w:val="0"/>
              <w:jc w:val="center"/>
              <w:rPr>
                <w:rFonts w:cs="Arial"/>
                <w:color w:val="000000"/>
                <w:sz w:val="12"/>
                <w:szCs w:val="12"/>
              </w:rPr>
            </w:pPr>
          </w:p>
        </w:tc>
        <w:tc>
          <w:tcPr>
            <w:tcW w:w="851" w:type="dxa"/>
            <w:vAlign w:val="center"/>
          </w:tcPr>
          <w:p w:rsidR="0032500D" w:rsidRPr="00486CA6" w:rsidRDefault="0032500D" w:rsidP="0032500D">
            <w:pPr>
              <w:bidi w:val="0"/>
              <w:jc w:val="center"/>
              <w:rPr>
                <w:rFonts w:cs="Arial"/>
                <w:color w:val="000000"/>
                <w:sz w:val="12"/>
                <w:szCs w:val="12"/>
              </w:rPr>
            </w:pPr>
          </w:p>
        </w:tc>
        <w:tc>
          <w:tcPr>
            <w:tcW w:w="1277" w:type="dxa"/>
            <w:vAlign w:val="center"/>
          </w:tcPr>
          <w:p w:rsidR="0032500D" w:rsidRPr="00486CA6" w:rsidRDefault="0032500D" w:rsidP="0032500D">
            <w:pPr>
              <w:bidi w:val="0"/>
              <w:jc w:val="center"/>
              <w:rPr>
                <w:rFonts w:cs="Arial"/>
                <w:color w:val="000000"/>
                <w:sz w:val="12"/>
                <w:szCs w:val="12"/>
              </w:rPr>
            </w:pPr>
          </w:p>
        </w:tc>
      </w:tr>
      <w:tr w:rsidR="0032500D" w:rsidRPr="00486CA6" w:rsidTr="0032500D">
        <w:tc>
          <w:tcPr>
            <w:tcW w:w="3958" w:type="dxa"/>
          </w:tcPr>
          <w:p w:rsidR="0032500D" w:rsidRPr="00486CA6" w:rsidRDefault="0032500D" w:rsidP="0032500D">
            <w:pPr>
              <w:bidi w:val="0"/>
              <w:rPr>
                <w:rFonts w:cs="Arial"/>
                <w:color w:val="000000"/>
              </w:rPr>
            </w:pPr>
            <w:r w:rsidRPr="00486CA6">
              <w:rPr>
                <w:rFonts w:cs="Arial"/>
              </w:rPr>
              <w:t>Awn roughness</w:t>
            </w:r>
          </w:p>
        </w:tc>
        <w:tc>
          <w:tcPr>
            <w:tcW w:w="2551" w:type="dxa"/>
            <w:vAlign w:val="bottom"/>
          </w:tcPr>
          <w:p w:rsidR="0032500D" w:rsidRPr="00486CA6" w:rsidRDefault="0032500D" w:rsidP="0032500D">
            <w:pPr>
              <w:bidi w:val="0"/>
              <w:rPr>
                <w:rFonts w:cs="Arial"/>
                <w:color w:val="000000"/>
              </w:rPr>
            </w:pPr>
            <w:r w:rsidRPr="00486CA6">
              <w:rPr>
                <w:rFonts w:cs="Arial"/>
                <w:color w:val="000000"/>
              </w:rPr>
              <w:t>GBM1309_SSR2</w:t>
            </w:r>
          </w:p>
        </w:tc>
        <w:tc>
          <w:tcPr>
            <w:tcW w:w="684" w:type="dxa"/>
          </w:tcPr>
          <w:p w:rsidR="0032500D" w:rsidRPr="00486CA6" w:rsidRDefault="0032500D" w:rsidP="0032500D">
            <w:pPr>
              <w:bidi w:val="0"/>
              <w:jc w:val="center"/>
              <w:rPr>
                <w:rFonts w:cs="Arial"/>
                <w:color w:val="000000"/>
              </w:rPr>
            </w:pPr>
            <w:r w:rsidRPr="00486CA6">
              <w:rPr>
                <w:rFonts w:cs="Arial"/>
                <w:color w:val="000000"/>
              </w:rPr>
              <w:t>2</w:t>
            </w:r>
          </w:p>
        </w:tc>
        <w:tc>
          <w:tcPr>
            <w:tcW w:w="2410" w:type="dxa"/>
          </w:tcPr>
          <w:p w:rsidR="0032500D" w:rsidRPr="00486CA6" w:rsidRDefault="0032500D" w:rsidP="0032500D">
            <w:pPr>
              <w:bidi w:val="0"/>
              <w:jc w:val="center"/>
              <w:rPr>
                <w:rFonts w:cs="Arial"/>
                <w:color w:val="000000"/>
              </w:rPr>
            </w:pPr>
            <w:r w:rsidRPr="00486CA6">
              <w:rPr>
                <w:rFonts w:cs="Arial"/>
                <w:color w:val="000000"/>
              </w:rPr>
              <w:t>1,2</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0.30</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10.36</w:t>
            </w:r>
          </w:p>
        </w:tc>
        <w:tc>
          <w:tcPr>
            <w:tcW w:w="851" w:type="dxa"/>
            <w:vAlign w:val="bottom"/>
          </w:tcPr>
          <w:p w:rsidR="0032500D" w:rsidRPr="00486CA6" w:rsidRDefault="0032500D" w:rsidP="0032500D">
            <w:pPr>
              <w:bidi w:val="0"/>
              <w:jc w:val="center"/>
              <w:rPr>
                <w:rFonts w:cs="Arial"/>
                <w:color w:val="000000"/>
              </w:rPr>
            </w:pPr>
            <w:r w:rsidRPr="00486CA6">
              <w:rPr>
                <w:rFonts w:cs="Arial"/>
                <w:color w:val="000000"/>
              </w:rPr>
              <w:t>15.08</w:t>
            </w:r>
          </w:p>
        </w:tc>
        <w:tc>
          <w:tcPr>
            <w:tcW w:w="1277" w:type="dxa"/>
            <w:vAlign w:val="bottom"/>
          </w:tcPr>
          <w:p w:rsidR="0032500D" w:rsidRPr="00486CA6" w:rsidRDefault="0032500D" w:rsidP="0032500D">
            <w:pPr>
              <w:bidi w:val="0"/>
              <w:jc w:val="center"/>
              <w:rPr>
                <w:rFonts w:cs="Arial"/>
                <w:color w:val="000000"/>
              </w:rPr>
            </w:pPr>
            <w:r w:rsidRPr="00486CA6">
              <w:rPr>
                <w:rFonts w:cs="Arial"/>
                <w:color w:val="000000"/>
              </w:rPr>
              <w:t>8.74</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themeColor="text1"/>
              </w:rPr>
            </w:pPr>
            <w:r w:rsidRPr="00486CA6">
              <w:rPr>
                <w:rFonts w:cs="Arial"/>
                <w:color w:val="000000" w:themeColor="text1"/>
              </w:rPr>
              <w:t>BMAG0345_SSR84</w:t>
            </w:r>
          </w:p>
        </w:tc>
        <w:tc>
          <w:tcPr>
            <w:tcW w:w="684" w:type="dxa"/>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2410" w:type="dxa"/>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99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0.23</w:t>
            </w:r>
          </w:p>
        </w:tc>
        <w:tc>
          <w:tcPr>
            <w:tcW w:w="85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7.01</w:t>
            </w:r>
          </w:p>
        </w:tc>
        <w:tc>
          <w:tcPr>
            <w:tcW w:w="851" w:type="dxa"/>
            <w:vAlign w:val="bottom"/>
          </w:tcPr>
          <w:p w:rsidR="0032500D" w:rsidRPr="00486CA6" w:rsidRDefault="0032500D" w:rsidP="0032500D">
            <w:pPr>
              <w:bidi w:val="0"/>
              <w:jc w:val="center"/>
              <w:rPr>
                <w:rFonts w:cs="Arial"/>
                <w:color w:val="000000"/>
              </w:rPr>
            </w:pPr>
            <w:r w:rsidRPr="00486CA6">
              <w:rPr>
                <w:rFonts w:cs="Arial"/>
                <w:color w:val="000000"/>
              </w:rPr>
              <w:t>9.99</w:t>
            </w:r>
          </w:p>
        </w:tc>
        <w:tc>
          <w:tcPr>
            <w:tcW w:w="1277" w:type="dxa"/>
            <w:vAlign w:val="bottom"/>
          </w:tcPr>
          <w:p w:rsidR="0032500D" w:rsidRPr="00486CA6" w:rsidRDefault="0032500D" w:rsidP="0032500D">
            <w:pPr>
              <w:bidi w:val="0"/>
              <w:jc w:val="center"/>
              <w:rPr>
                <w:rFonts w:cs="Arial"/>
                <w:color w:val="000000"/>
              </w:rPr>
            </w:pPr>
            <w:r w:rsidRPr="00486CA6">
              <w:rPr>
                <w:rFonts w:cs="Arial"/>
                <w:color w:val="000000"/>
              </w:rPr>
              <w:t>7.62</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themeColor="text1"/>
              </w:rPr>
            </w:pPr>
            <w:r w:rsidRPr="00486CA6">
              <w:rPr>
                <w:rFonts w:cs="Arial"/>
                <w:color w:val="000000" w:themeColor="text1"/>
              </w:rPr>
              <w:t>GBM1110_SSR20</w:t>
            </w:r>
          </w:p>
        </w:tc>
        <w:tc>
          <w:tcPr>
            <w:tcW w:w="684" w:type="dxa"/>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2410" w:type="dxa"/>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99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0.22</w:t>
            </w:r>
          </w:p>
        </w:tc>
        <w:tc>
          <w:tcPr>
            <w:tcW w:w="85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6.62</w:t>
            </w:r>
          </w:p>
        </w:tc>
        <w:tc>
          <w:tcPr>
            <w:tcW w:w="851" w:type="dxa"/>
            <w:vAlign w:val="bottom"/>
          </w:tcPr>
          <w:p w:rsidR="0032500D" w:rsidRPr="00486CA6" w:rsidRDefault="0032500D" w:rsidP="0032500D">
            <w:pPr>
              <w:bidi w:val="0"/>
              <w:jc w:val="center"/>
              <w:rPr>
                <w:rFonts w:cs="Arial"/>
                <w:color w:val="000000"/>
              </w:rPr>
            </w:pPr>
            <w:r w:rsidRPr="00486CA6">
              <w:rPr>
                <w:rFonts w:cs="Arial"/>
                <w:color w:val="000000"/>
              </w:rPr>
              <w:t>10.4</w:t>
            </w:r>
          </w:p>
        </w:tc>
        <w:tc>
          <w:tcPr>
            <w:tcW w:w="1277" w:type="dxa"/>
            <w:vAlign w:val="bottom"/>
          </w:tcPr>
          <w:p w:rsidR="0032500D" w:rsidRPr="00486CA6" w:rsidRDefault="0032500D" w:rsidP="0032500D">
            <w:pPr>
              <w:bidi w:val="0"/>
              <w:jc w:val="center"/>
              <w:rPr>
                <w:rFonts w:cs="Arial"/>
                <w:color w:val="000000"/>
              </w:rPr>
            </w:pPr>
            <w:r w:rsidRPr="00486CA6">
              <w:rPr>
                <w:rFonts w:cs="Arial"/>
                <w:color w:val="000000"/>
              </w:rPr>
              <w:t>5.47</w:t>
            </w:r>
          </w:p>
        </w:tc>
      </w:tr>
      <w:tr w:rsidR="0032500D" w:rsidRPr="00486CA6" w:rsidTr="0032500D">
        <w:tc>
          <w:tcPr>
            <w:tcW w:w="3958" w:type="dxa"/>
          </w:tcPr>
          <w:p w:rsidR="0032500D" w:rsidRPr="00486CA6" w:rsidRDefault="0032500D" w:rsidP="0032500D">
            <w:pPr>
              <w:autoSpaceDE w:val="0"/>
              <w:autoSpaceDN w:val="0"/>
              <w:bidi w:val="0"/>
              <w:adjustRightInd w:val="0"/>
              <w:rPr>
                <w:rFonts w:cs="Arial"/>
                <w:sz w:val="12"/>
                <w:szCs w:val="12"/>
              </w:rPr>
            </w:pPr>
          </w:p>
        </w:tc>
        <w:tc>
          <w:tcPr>
            <w:tcW w:w="2551" w:type="dxa"/>
            <w:vAlign w:val="bottom"/>
          </w:tcPr>
          <w:p w:rsidR="0032500D" w:rsidRPr="00486CA6" w:rsidRDefault="0032500D" w:rsidP="0032500D">
            <w:pPr>
              <w:bidi w:val="0"/>
              <w:rPr>
                <w:rFonts w:cs="Arial"/>
                <w:color w:val="000000" w:themeColor="text1"/>
                <w:sz w:val="12"/>
                <w:szCs w:val="12"/>
              </w:rPr>
            </w:pPr>
          </w:p>
        </w:tc>
        <w:tc>
          <w:tcPr>
            <w:tcW w:w="684" w:type="dxa"/>
          </w:tcPr>
          <w:p w:rsidR="0032500D" w:rsidRPr="00486CA6" w:rsidRDefault="0032500D" w:rsidP="0032500D">
            <w:pPr>
              <w:bidi w:val="0"/>
              <w:jc w:val="center"/>
              <w:rPr>
                <w:rFonts w:cs="Arial"/>
                <w:color w:val="000000" w:themeColor="text1"/>
                <w:sz w:val="12"/>
                <w:szCs w:val="12"/>
              </w:rPr>
            </w:pPr>
          </w:p>
        </w:tc>
        <w:tc>
          <w:tcPr>
            <w:tcW w:w="2410" w:type="dxa"/>
          </w:tcPr>
          <w:p w:rsidR="0032500D" w:rsidRPr="00486CA6" w:rsidRDefault="0032500D" w:rsidP="0032500D">
            <w:pPr>
              <w:bidi w:val="0"/>
              <w:jc w:val="center"/>
              <w:rPr>
                <w:rFonts w:cs="Arial"/>
                <w:color w:val="000000" w:themeColor="text1"/>
                <w:sz w:val="12"/>
                <w:szCs w:val="12"/>
              </w:rPr>
            </w:pPr>
          </w:p>
        </w:tc>
        <w:tc>
          <w:tcPr>
            <w:tcW w:w="992" w:type="dxa"/>
            <w:vAlign w:val="bottom"/>
          </w:tcPr>
          <w:p w:rsidR="0032500D" w:rsidRPr="00486CA6" w:rsidRDefault="0032500D" w:rsidP="0032500D">
            <w:pPr>
              <w:bidi w:val="0"/>
              <w:jc w:val="center"/>
              <w:rPr>
                <w:rFonts w:cs="Arial"/>
                <w:color w:val="000000" w:themeColor="text1"/>
                <w:sz w:val="12"/>
                <w:szCs w:val="12"/>
              </w:rPr>
            </w:pPr>
          </w:p>
        </w:tc>
        <w:tc>
          <w:tcPr>
            <w:tcW w:w="852" w:type="dxa"/>
            <w:vAlign w:val="bottom"/>
          </w:tcPr>
          <w:p w:rsidR="0032500D" w:rsidRPr="00486CA6" w:rsidRDefault="0032500D" w:rsidP="0032500D">
            <w:pPr>
              <w:bidi w:val="0"/>
              <w:jc w:val="center"/>
              <w:rPr>
                <w:rFonts w:cs="Arial"/>
                <w:color w:val="000000" w:themeColor="text1"/>
                <w:sz w:val="12"/>
                <w:szCs w:val="12"/>
              </w:rPr>
            </w:pPr>
          </w:p>
        </w:tc>
        <w:tc>
          <w:tcPr>
            <w:tcW w:w="851" w:type="dxa"/>
            <w:vAlign w:val="bottom"/>
          </w:tcPr>
          <w:p w:rsidR="0032500D" w:rsidRPr="00486CA6" w:rsidRDefault="0032500D" w:rsidP="0032500D">
            <w:pPr>
              <w:bidi w:val="0"/>
              <w:jc w:val="center"/>
              <w:rPr>
                <w:rFonts w:cs="Arial"/>
                <w:color w:val="000000"/>
                <w:sz w:val="12"/>
                <w:szCs w:val="12"/>
              </w:rPr>
            </w:pPr>
          </w:p>
        </w:tc>
        <w:tc>
          <w:tcPr>
            <w:tcW w:w="1277" w:type="dxa"/>
            <w:vAlign w:val="bottom"/>
          </w:tcPr>
          <w:p w:rsidR="0032500D" w:rsidRPr="00486CA6" w:rsidRDefault="0032500D" w:rsidP="0032500D">
            <w:pPr>
              <w:bidi w:val="0"/>
              <w:jc w:val="center"/>
              <w:rPr>
                <w:rFonts w:cs="Arial"/>
                <w:color w:val="000000"/>
                <w:sz w:val="12"/>
                <w:szCs w:val="12"/>
              </w:rPr>
            </w:pPr>
          </w:p>
        </w:tc>
      </w:tr>
      <w:tr w:rsidR="0032500D" w:rsidRPr="00486CA6" w:rsidTr="0032500D">
        <w:tc>
          <w:tcPr>
            <w:tcW w:w="3958" w:type="dxa"/>
          </w:tcPr>
          <w:p w:rsidR="0032500D" w:rsidRPr="00486CA6" w:rsidRDefault="0032500D" w:rsidP="0032500D">
            <w:pPr>
              <w:bidi w:val="0"/>
              <w:rPr>
                <w:rFonts w:cs="Arial"/>
                <w:color w:val="000000"/>
              </w:rPr>
            </w:pPr>
            <w:r w:rsidRPr="00486CA6">
              <w:rPr>
                <w:rFonts w:cs="Arial"/>
                <w:color w:val="000000"/>
              </w:rPr>
              <w:t>Grain color</w:t>
            </w:r>
          </w:p>
        </w:tc>
        <w:tc>
          <w:tcPr>
            <w:tcW w:w="2551" w:type="dxa"/>
            <w:vAlign w:val="bottom"/>
          </w:tcPr>
          <w:p w:rsidR="0032500D" w:rsidRPr="00486CA6" w:rsidRDefault="0032500D" w:rsidP="0032500D">
            <w:pPr>
              <w:bidi w:val="0"/>
              <w:rPr>
                <w:rFonts w:cs="Arial"/>
                <w:color w:val="000000" w:themeColor="text1"/>
              </w:rPr>
            </w:pPr>
            <w:r w:rsidRPr="00486CA6">
              <w:rPr>
                <w:rFonts w:cs="Arial"/>
                <w:color w:val="000000" w:themeColor="text1"/>
              </w:rPr>
              <w:t>EBMAC0624_SSR30</w:t>
            </w:r>
          </w:p>
        </w:tc>
        <w:tc>
          <w:tcPr>
            <w:tcW w:w="684" w:type="dxa"/>
          </w:tcPr>
          <w:p w:rsidR="0032500D" w:rsidRPr="00486CA6" w:rsidRDefault="0032500D" w:rsidP="0032500D">
            <w:pPr>
              <w:bidi w:val="0"/>
              <w:jc w:val="center"/>
              <w:rPr>
                <w:rFonts w:cs="Arial"/>
                <w:color w:val="000000" w:themeColor="text1"/>
              </w:rPr>
            </w:pPr>
            <w:r w:rsidRPr="00486CA6">
              <w:rPr>
                <w:rFonts w:cs="Arial"/>
                <w:color w:val="000000" w:themeColor="text1"/>
              </w:rPr>
              <w:t>6</w:t>
            </w:r>
          </w:p>
        </w:tc>
        <w:tc>
          <w:tcPr>
            <w:tcW w:w="2410" w:type="dxa"/>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99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0.18</w:t>
            </w:r>
          </w:p>
        </w:tc>
        <w:tc>
          <w:tcPr>
            <w:tcW w:w="85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6.07</w:t>
            </w:r>
          </w:p>
        </w:tc>
        <w:tc>
          <w:tcPr>
            <w:tcW w:w="851" w:type="dxa"/>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13.19</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8.73</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themeColor="text1"/>
              </w:rPr>
            </w:pPr>
            <w:r w:rsidRPr="00486CA6">
              <w:rPr>
                <w:rFonts w:cs="Arial"/>
                <w:color w:val="000000" w:themeColor="text1"/>
              </w:rPr>
              <w:t>BMAG0345_SSR84</w:t>
            </w:r>
          </w:p>
        </w:tc>
        <w:tc>
          <w:tcPr>
            <w:tcW w:w="684" w:type="dxa"/>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2410" w:type="dxa"/>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99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0.16</w:t>
            </w:r>
          </w:p>
        </w:tc>
        <w:tc>
          <w:tcPr>
            <w:tcW w:w="852" w:type="dxa"/>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5.15</w:t>
            </w:r>
          </w:p>
        </w:tc>
        <w:tc>
          <w:tcPr>
            <w:tcW w:w="851" w:type="dxa"/>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8.84</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6.50</w:t>
            </w:r>
          </w:p>
        </w:tc>
      </w:tr>
      <w:tr w:rsidR="0032500D" w:rsidRPr="00486CA6" w:rsidTr="0032500D">
        <w:tc>
          <w:tcPr>
            <w:tcW w:w="3958" w:type="dxa"/>
          </w:tcPr>
          <w:p w:rsidR="0032500D" w:rsidRPr="00486CA6" w:rsidRDefault="0032500D" w:rsidP="0032500D">
            <w:pPr>
              <w:bidi w:val="0"/>
              <w:rPr>
                <w:rFonts w:cs="Arial"/>
                <w:color w:val="000000"/>
                <w:sz w:val="12"/>
                <w:szCs w:val="12"/>
              </w:rPr>
            </w:pPr>
          </w:p>
        </w:tc>
        <w:tc>
          <w:tcPr>
            <w:tcW w:w="2551" w:type="dxa"/>
            <w:vAlign w:val="bottom"/>
          </w:tcPr>
          <w:p w:rsidR="0032500D" w:rsidRPr="00486CA6" w:rsidRDefault="0032500D" w:rsidP="0032500D">
            <w:pPr>
              <w:bidi w:val="0"/>
              <w:rPr>
                <w:rFonts w:cs="Arial"/>
                <w:color w:val="000000" w:themeColor="text1"/>
                <w:sz w:val="12"/>
                <w:szCs w:val="12"/>
              </w:rPr>
            </w:pPr>
          </w:p>
        </w:tc>
        <w:tc>
          <w:tcPr>
            <w:tcW w:w="684" w:type="dxa"/>
          </w:tcPr>
          <w:p w:rsidR="0032500D" w:rsidRPr="00486CA6" w:rsidRDefault="0032500D" w:rsidP="0032500D">
            <w:pPr>
              <w:bidi w:val="0"/>
              <w:jc w:val="center"/>
              <w:rPr>
                <w:rFonts w:cs="Arial"/>
                <w:color w:val="000000" w:themeColor="text1"/>
                <w:sz w:val="12"/>
                <w:szCs w:val="12"/>
              </w:rPr>
            </w:pPr>
          </w:p>
        </w:tc>
        <w:tc>
          <w:tcPr>
            <w:tcW w:w="2410" w:type="dxa"/>
          </w:tcPr>
          <w:p w:rsidR="0032500D" w:rsidRPr="00486CA6" w:rsidRDefault="0032500D" w:rsidP="0032500D">
            <w:pPr>
              <w:bidi w:val="0"/>
              <w:jc w:val="center"/>
              <w:rPr>
                <w:rFonts w:cs="Arial"/>
                <w:color w:val="000000" w:themeColor="text1"/>
                <w:sz w:val="12"/>
                <w:szCs w:val="12"/>
              </w:rPr>
            </w:pPr>
          </w:p>
        </w:tc>
        <w:tc>
          <w:tcPr>
            <w:tcW w:w="992" w:type="dxa"/>
            <w:vAlign w:val="bottom"/>
          </w:tcPr>
          <w:p w:rsidR="0032500D" w:rsidRPr="00486CA6" w:rsidRDefault="0032500D" w:rsidP="0032500D">
            <w:pPr>
              <w:bidi w:val="0"/>
              <w:jc w:val="center"/>
              <w:rPr>
                <w:rFonts w:cs="Arial"/>
                <w:color w:val="000000" w:themeColor="text1"/>
                <w:sz w:val="12"/>
                <w:szCs w:val="12"/>
              </w:rPr>
            </w:pPr>
          </w:p>
        </w:tc>
        <w:tc>
          <w:tcPr>
            <w:tcW w:w="852" w:type="dxa"/>
            <w:vAlign w:val="bottom"/>
          </w:tcPr>
          <w:p w:rsidR="0032500D" w:rsidRPr="00486CA6" w:rsidRDefault="0032500D" w:rsidP="0032500D">
            <w:pPr>
              <w:bidi w:val="0"/>
              <w:jc w:val="center"/>
              <w:rPr>
                <w:rFonts w:cs="Arial"/>
                <w:color w:val="000000" w:themeColor="text1"/>
                <w:sz w:val="12"/>
                <w:szCs w:val="12"/>
              </w:rPr>
            </w:pPr>
          </w:p>
        </w:tc>
        <w:tc>
          <w:tcPr>
            <w:tcW w:w="851" w:type="dxa"/>
            <w:vAlign w:val="center"/>
          </w:tcPr>
          <w:p w:rsidR="0032500D" w:rsidRPr="00486CA6" w:rsidRDefault="0032500D" w:rsidP="0032500D">
            <w:pPr>
              <w:bidi w:val="0"/>
              <w:jc w:val="center"/>
              <w:rPr>
                <w:rFonts w:cs="Arial"/>
                <w:color w:val="000000" w:themeColor="text1"/>
                <w:sz w:val="12"/>
                <w:szCs w:val="12"/>
              </w:rPr>
            </w:pPr>
          </w:p>
        </w:tc>
        <w:tc>
          <w:tcPr>
            <w:tcW w:w="1277" w:type="dxa"/>
            <w:vAlign w:val="center"/>
          </w:tcPr>
          <w:p w:rsidR="0032500D" w:rsidRPr="00486CA6" w:rsidRDefault="0032500D" w:rsidP="0032500D">
            <w:pPr>
              <w:bidi w:val="0"/>
              <w:jc w:val="center"/>
              <w:rPr>
                <w:rFonts w:cs="Arial"/>
                <w:color w:val="000000"/>
                <w:sz w:val="12"/>
                <w:szCs w:val="12"/>
              </w:rPr>
            </w:pPr>
          </w:p>
        </w:tc>
      </w:tr>
      <w:tr w:rsidR="0032500D" w:rsidRPr="00486CA6" w:rsidTr="0032500D">
        <w:tc>
          <w:tcPr>
            <w:tcW w:w="3958" w:type="dxa"/>
          </w:tcPr>
          <w:p w:rsidR="0032500D" w:rsidRPr="00486CA6" w:rsidRDefault="0032500D" w:rsidP="0032500D">
            <w:pPr>
              <w:bidi w:val="0"/>
              <w:rPr>
                <w:rFonts w:cs="Arial"/>
                <w:color w:val="000000"/>
              </w:rPr>
            </w:pPr>
            <w:proofErr w:type="spellStart"/>
            <w:r w:rsidRPr="00486CA6">
              <w:rPr>
                <w:rFonts w:cs="Arial"/>
                <w:color w:val="000000"/>
              </w:rPr>
              <w:t>Rachilla</w:t>
            </w:r>
            <w:proofErr w:type="spellEnd"/>
            <w:r w:rsidRPr="00486CA6">
              <w:rPr>
                <w:rFonts w:cs="Arial"/>
                <w:color w:val="000000"/>
              </w:rPr>
              <w:t xml:space="preserve"> hair type of grain</w:t>
            </w:r>
          </w:p>
        </w:tc>
        <w:tc>
          <w:tcPr>
            <w:tcW w:w="2551" w:type="dxa"/>
            <w:vAlign w:val="bottom"/>
          </w:tcPr>
          <w:p w:rsidR="0032500D" w:rsidRPr="00486CA6" w:rsidRDefault="0032500D" w:rsidP="0032500D">
            <w:pPr>
              <w:bidi w:val="0"/>
              <w:rPr>
                <w:rFonts w:cs="Arial"/>
                <w:color w:val="000000"/>
              </w:rPr>
            </w:pPr>
            <w:r w:rsidRPr="00486CA6">
              <w:rPr>
                <w:rFonts w:cs="Arial"/>
                <w:color w:val="000000"/>
              </w:rPr>
              <w:t>HVI3_SSR137</w:t>
            </w:r>
          </w:p>
        </w:tc>
        <w:tc>
          <w:tcPr>
            <w:tcW w:w="684" w:type="dxa"/>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2410" w:type="dxa"/>
          </w:tcPr>
          <w:p w:rsidR="0032500D" w:rsidRPr="00486CA6" w:rsidRDefault="0032500D" w:rsidP="0032500D">
            <w:pPr>
              <w:bidi w:val="0"/>
              <w:jc w:val="center"/>
              <w:rPr>
                <w:rFonts w:cs="Arial"/>
                <w:color w:val="000000"/>
              </w:rPr>
            </w:pPr>
            <w:r w:rsidRPr="00486CA6">
              <w:rPr>
                <w:rFonts w:cs="Arial"/>
                <w:color w:val="000000"/>
              </w:rPr>
              <w:t>1</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0.34</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9.86</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8.42</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8.15</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GBM1408_SSR141</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2</w:t>
            </w:r>
          </w:p>
        </w:tc>
        <w:tc>
          <w:tcPr>
            <w:tcW w:w="2410" w:type="dxa"/>
          </w:tcPr>
          <w:p w:rsidR="0032500D" w:rsidRPr="00486CA6" w:rsidRDefault="0032500D" w:rsidP="0032500D">
            <w:pPr>
              <w:bidi w:val="0"/>
              <w:jc w:val="center"/>
              <w:rPr>
                <w:rFonts w:cs="Arial"/>
                <w:color w:val="000000"/>
              </w:rPr>
            </w:pPr>
            <w:r w:rsidRPr="00486CA6">
              <w:rPr>
                <w:rFonts w:cs="Arial"/>
                <w:color w:val="000000"/>
              </w:rPr>
              <w:t>1,2</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0.25</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6.90</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8.17</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6.01</w:t>
            </w:r>
          </w:p>
        </w:tc>
      </w:tr>
      <w:tr w:rsidR="0032500D" w:rsidRPr="00486CA6" w:rsidTr="0032500D">
        <w:tc>
          <w:tcPr>
            <w:tcW w:w="3958" w:type="dxa"/>
          </w:tcPr>
          <w:p w:rsidR="0032500D" w:rsidRPr="00486CA6" w:rsidRDefault="0032500D" w:rsidP="0032500D">
            <w:pPr>
              <w:bidi w:val="0"/>
              <w:rPr>
                <w:rFonts w:cs="Arial"/>
                <w:color w:val="000000" w:themeColor="text1"/>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BMAG0140_SSR81</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2</w:t>
            </w:r>
          </w:p>
        </w:tc>
        <w:tc>
          <w:tcPr>
            <w:tcW w:w="2410" w:type="dxa"/>
          </w:tcPr>
          <w:p w:rsidR="0032500D" w:rsidRPr="00486CA6" w:rsidRDefault="0032500D" w:rsidP="0032500D">
            <w:pPr>
              <w:bidi w:val="0"/>
              <w:jc w:val="center"/>
              <w:rPr>
                <w:rFonts w:cs="Arial"/>
                <w:color w:val="000000"/>
              </w:rPr>
            </w:pPr>
            <w:r w:rsidRPr="00486CA6">
              <w:rPr>
                <w:rFonts w:cs="Arial"/>
                <w:color w:val="000000"/>
              </w:rPr>
              <w:t>1</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0.25</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6.58</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8.89</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5.90</w:t>
            </w:r>
          </w:p>
        </w:tc>
      </w:tr>
      <w:tr w:rsidR="0032500D" w:rsidRPr="00486CA6" w:rsidTr="0032500D">
        <w:tc>
          <w:tcPr>
            <w:tcW w:w="3958" w:type="dxa"/>
          </w:tcPr>
          <w:p w:rsidR="0032500D" w:rsidRPr="00486CA6" w:rsidRDefault="0032500D" w:rsidP="0032500D">
            <w:pPr>
              <w:bidi w:val="0"/>
              <w:rPr>
                <w:rFonts w:cs="Arial"/>
                <w:color w:val="000000" w:themeColor="text1"/>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HV13GEIII_SSR74</w:t>
            </w:r>
          </w:p>
        </w:tc>
        <w:tc>
          <w:tcPr>
            <w:tcW w:w="684" w:type="dxa"/>
            <w:vAlign w:val="bottom"/>
          </w:tcPr>
          <w:p w:rsidR="0032500D" w:rsidRPr="00486CA6" w:rsidRDefault="0032500D" w:rsidP="0032500D">
            <w:pPr>
              <w:bidi w:val="0"/>
              <w:jc w:val="center"/>
              <w:rPr>
                <w:rFonts w:cs="Arial"/>
                <w:color w:val="000000"/>
              </w:rPr>
            </w:pPr>
            <w:r w:rsidRPr="00486CA6">
              <w:rPr>
                <w:rFonts w:cs="Arial"/>
                <w:color w:val="000000"/>
              </w:rPr>
              <w:t>3</w:t>
            </w:r>
          </w:p>
        </w:tc>
        <w:tc>
          <w:tcPr>
            <w:tcW w:w="2410" w:type="dxa"/>
          </w:tcPr>
          <w:p w:rsidR="0032500D" w:rsidRPr="00486CA6" w:rsidRDefault="0032500D" w:rsidP="0032500D">
            <w:pPr>
              <w:bidi w:val="0"/>
              <w:jc w:val="center"/>
              <w:rPr>
                <w:rFonts w:cs="Arial"/>
                <w:color w:val="000000"/>
              </w:rPr>
            </w:pPr>
            <w:r w:rsidRPr="00486CA6">
              <w:rPr>
                <w:rFonts w:cs="Arial"/>
                <w:color w:val="000000"/>
              </w:rPr>
              <w:t>1</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0.25</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5.97</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8.82</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5.16</w:t>
            </w:r>
          </w:p>
        </w:tc>
      </w:tr>
      <w:tr w:rsidR="0032500D" w:rsidRPr="00486CA6" w:rsidTr="0032500D">
        <w:tc>
          <w:tcPr>
            <w:tcW w:w="3958" w:type="dxa"/>
          </w:tcPr>
          <w:p w:rsidR="0032500D" w:rsidRPr="00486CA6" w:rsidRDefault="0032500D" w:rsidP="0032500D">
            <w:pPr>
              <w:bidi w:val="0"/>
              <w:rPr>
                <w:rFonts w:cs="Arial"/>
                <w:color w:val="000000"/>
                <w:sz w:val="12"/>
                <w:szCs w:val="12"/>
              </w:rPr>
            </w:pPr>
          </w:p>
        </w:tc>
        <w:tc>
          <w:tcPr>
            <w:tcW w:w="2551" w:type="dxa"/>
            <w:vAlign w:val="bottom"/>
          </w:tcPr>
          <w:p w:rsidR="0032500D" w:rsidRPr="00486CA6" w:rsidRDefault="0032500D" w:rsidP="0032500D">
            <w:pPr>
              <w:bidi w:val="0"/>
              <w:rPr>
                <w:rFonts w:cs="Arial"/>
                <w:color w:val="000000"/>
                <w:sz w:val="12"/>
                <w:szCs w:val="12"/>
              </w:rPr>
            </w:pPr>
          </w:p>
        </w:tc>
        <w:tc>
          <w:tcPr>
            <w:tcW w:w="684" w:type="dxa"/>
          </w:tcPr>
          <w:p w:rsidR="0032500D" w:rsidRPr="00486CA6" w:rsidRDefault="0032500D" w:rsidP="0032500D">
            <w:pPr>
              <w:bidi w:val="0"/>
              <w:jc w:val="center"/>
              <w:rPr>
                <w:rFonts w:cs="Arial"/>
                <w:color w:val="000000"/>
                <w:sz w:val="12"/>
                <w:szCs w:val="12"/>
              </w:rPr>
            </w:pPr>
          </w:p>
        </w:tc>
        <w:tc>
          <w:tcPr>
            <w:tcW w:w="2410" w:type="dxa"/>
          </w:tcPr>
          <w:p w:rsidR="0032500D" w:rsidRPr="00486CA6" w:rsidRDefault="0032500D" w:rsidP="0032500D">
            <w:pPr>
              <w:bidi w:val="0"/>
              <w:jc w:val="center"/>
              <w:rPr>
                <w:rFonts w:cs="Arial"/>
                <w:color w:val="000000"/>
                <w:sz w:val="12"/>
                <w:szCs w:val="12"/>
              </w:rPr>
            </w:pPr>
          </w:p>
        </w:tc>
        <w:tc>
          <w:tcPr>
            <w:tcW w:w="992" w:type="dxa"/>
            <w:vAlign w:val="bottom"/>
          </w:tcPr>
          <w:p w:rsidR="0032500D" w:rsidRPr="00486CA6" w:rsidRDefault="0032500D" w:rsidP="0032500D">
            <w:pPr>
              <w:bidi w:val="0"/>
              <w:jc w:val="center"/>
              <w:rPr>
                <w:rFonts w:cs="Arial"/>
                <w:color w:val="000000"/>
                <w:sz w:val="12"/>
                <w:szCs w:val="12"/>
              </w:rPr>
            </w:pPr>
          </w:p>
        </w:tc>
        <w:tc>
          <w:tcPr>
            <w:tcW w:w="852" w:type="dxa"/>
            <w:vAlign w:val="bottom"/>
          </w:tcPr>
          <w:p w:rsidR="0032500D" w:rsidRPr="00486CA6" w:rsidRDefault="0032500D" w:rsidP="0032500D">
            <w:pPr>
              <w:bidi w:val="0"/>
              <w:jc w:val="center"/>
              <w:rPr>
                <w:rFonts w:cs="Arial"/>
                <w:color w:val="000000"/>
                <w:sz w:val="12"/>
                <w:szCs w:val="12"/>
              </w:rPr>
            </w:pPr>
          </w:p>
        </w:tc>
        <w:tc>
          <w:tcPr>
            <w:tcW w:w="851" w:type="dxa"/>
            <w:vAlign w:val="center"/>
          </w:tcPr>
          <w:p w:rsidR="0032500D" w:rsidRPr="00486CA6" w:rsidRDefault="0032500D" w:rsidP="0032500D">
            <w:pPr>
              <w:bidi w:val="0"/>
              <w:jc w:val="center"/>
              <w:rPr>
                <w:rFonts w:cs="Arial"/>
                <w:color w:val="000000"/>
                <w:sz w:val="12"/>
                <w:szCs w:val="12"/>
              </w:rPr>
            </w:pPr>
          </w:p>
        </w:tc>
        <w:tc>
          <w:tcPr>
            <w:tcW w:w="1277" w:type="dxa"/>
            <w:vAlign w:val="center"/>
          </w:tcPr>
          <w:p w:rsidR="0032500D" w:rsidRPr="00486CA6" w:rsidRDefault="0032500D" w:rsidP="0032500D">
            <w:pPr>
              <w:bidi w:val="0"/>
              <w:jc w:val="center"/>
              <w:rPr>
                <w:rFonts w:cs="Arial"/>
                <w:color w:val="000000"/>
                <w:sz w:val="12"/>
                <w:szCs w:val="12"/>
              </w:rPr>
            </w:pPr>
          </w:p>
        </w:tc>
      </w:tr>
      <w:tr w:rsidR="0032500D" w:rsidRPr="00486CA6" w:rsidTr="0032500D">
        <w:tc>
          <w:tcPr>
            <w:tcW w:w="3958" w:type="dxa"/>
          </w:tcPr>
          <w:p w:rsidR="0032500D" w:rsidRPr="00486CA6" w:rsidRDefault="0032500D" w:rsidP="0032500D">
            <w:pPr>
              <w:bidi w:val="0"/>
              <w:rPr>
                <w:rFonts w:cs="Arial"/>
                <w:color w:val="000000"/>
              </w:rPr>
            </w:pPr>
            <w:proofErr w:type="spellStart"/>
            <w:r w:rsidRPr="00486CA6">
              <w:rPr>
                <w:rFonts w:cs="Arial"/>
                <w:color w:val="000000"/>
              </w:rPr>
              <w:t>Spiculation</w:t>
            </w:r>
            <w:proofErr w:type="spellEnd"/>
            <w:r w:rsidRPr="00486CA6">
              <w:rPr>
                <w:rFonts w:cs="Arial"/>
                <w:color w:val="000000"/>
              </w:rPr>
              <w:t xml:space="preserve"> of lateral nerves of lemma</w:t>
            </w:r>
          </w:p>
        </w:tc>
        <w:tc>
          <w:tcPr>
            <w:tcW w:w="2551" w:type="dxa"/>
            <w:vAlign w:val="bottom"/>
          </w:tcPr>
          <w:p w:rsidR="0032500D" w:rsidRPr="00486CA6" w:rsidRDefault="0032500D" w:rsidP="0032500D">
            <w:pPr>
              <w:bidi w:val="0"/>
              <w:rPr>
                <w:rFonts w:cs="Arial"/>
                <w:color w:val="000000"/>
              </w:rPr>
            </w:pPr>
            <w:r w:rsidRPr="00486CA6">
              <w:rPr>
                <w:rFonts w:cs="Arial"/>
                <w:color w:val="000000"/>
              </w:rPr>
              <w:t>BMAC0310_SSR108</w:t>
            </w:r>
          </w:p>
        </w:tc>
        <w:tc>
          <w:tcPr>
            <w:tcW w:w="684" w:type="dxa"/>
          </w:tcPr>
          <w:p w:rsidR="0032500D" w:rsidRPr="00486CA6" w:rsidRDefault="0032500D" w:rsidP="0032500D">
            <w:pPr>
              <w:autoSpaceDE w:val="0"/>
              <w:autoSpaceDN w:val="0"/>
              <w:bidi w:val="0"/>
              <w:adjustRightInd w:val="0"/>
              <w:jc w:val="center"/>
              <w:rPr>
                <w:rFonts w:cs="Arial"/>
              </w:rPr>
            </w:pPr>
            <w:r w:rsidRPr="00486CA6">
              <w:rPr>
                <w:rFonts w:cs="Arial"/>
              </w:rPr>
              <w:t>4</w:t>
            </w:r>
          </w:p>
        </w:tc>
        <w:tc>
          <w:tcPr>
            <w:tcW w:w="2410" w:type="dxa"/>
          </w:tcPr>
          <w:p w:rsidR="0032500D" w:rsidRPr="00486CA6" w:rsidRDefault="0032500D" w:rsidP="0032500D">
            <w:pPr>
              <w:bidi w:val="0"/>
              <w:jc w:val="center"/>
              <w:rPr>
                <w:rFonts w:cs="Arial"/>
                <w:color w:val="000000"/>
              </w:rPr>
            </w:pPr>
            <w:r w:rsidRPr="00486CA6">
              <w:rPr>
                <w:rFonts w:cs="Arial"/>
                <w:color w:val="000000"/>
              </w:rPr>
              <w:t>2</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0.34</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10.12</w:t>
            </w:r>
          </w:p>
        </w:tc>
        <w:tc>
          <w:tcPr>
            <w:tcW w:w="851" w:type="dxa"/>
            <w:vAlign w:val="bottom"/>
          </w:tcPr>
          <w:p w:rsidR="0032500D" w:rsidRPr="00486CA6" w:rsidRDefault="0032500D" w:rsidP="0032500D">
            <w:pPr>
              <w:bidi w:val="0"/>
              <w:jc w:val="center"/>
              <w:rPr>
                <w:rFonts w:cs="Arial"/>
                <w:color w:val="000000"/>
              </w:rPr>
            </w:pPr>
            <w:r w:rsidRPr="00486CA6">
              <w:rPr>
                <w:rFonts w:cs="Arial"/>
                <w:color w:val="000000"/>
              </w:rPr>
              <w:t>18.24</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7.38</w:t>
            </w:r>
          </w:p>
        </w:tc>
      </w:tr>
      <w:tr w:rsidR="0032500D" w:rsidRPr="00486CA6" w:rsidTr="0032500D">
        <w:tc>
          <w:tcPr>
            <w:tcW w:w="3958" w:type="dxa"/>
          </w:tcPr>
          <w:p w:rsidR="0032500D" w:rsidRPr="00486CA6" w:rsidRDefault="0032500D" w:rsidP="0032500D">
            <w:pPr>
              <w:bidi w:val="0"/>
              <w:rPr>
                <w:rFonts w:cs="Arial"/>
                <w:color w:val="000000"/>
                <w:sz w:val="12"/>
                <w:szCs w:val="12"/>
              </w:rPr>
            </w:pPr>
          </w:p>
        </w:tc>
        <w:tc>
          <w:tcPr>
            <w:tcW w:w="2551" w:type="dxa"/>
            <w:vAlign w:val="bottom"/>
          </w:tcPr>
          <w:p w:rsidR="0032500D" w:rsidRPr="00486CA6" w:rsidRDefault="0032500D" w:rsidP="0032500D">
            <w:pPr>
              <w:bidi w:val="0"/>
              <w:rPr>
                <w:rFonts w:cs="Arial"/>
                <w:color w:val="000000"/>
                <w:sz w:val="12"/>
                <w:szCs w:val="12"/>
              </w:rPr>
            </w:pPr>
          </w:p>
        </w:tc>
        <w:tc>
          <w:tcPr>
            <w:tcW w:w="684" w:type="dxa"/>
          </w:tcPr>
          <w:p w:rsidR="0032500D" w:rsidRPr="00486CA6" w:rsidRDefault="0032500D" w:rsidP="0032500D">
            <w:pPr>
              <w:autoSpaceDE w:val="0"/>
              <w:autoSpaceDN w:val="0"/>
              <w:bidi w:val="0"/>
              <w:adjustRightInd w:val="0"/>
              <w:jc w:val="center"/>
              <w:rPr>
                <w:rFonts w:cs="Arial"/>
                <w:color w:val="000000"/>
                <w:sz w:val="12"/>
                <w:szCs w:val="12"/>
              </w:rPr>
            </w:pPr>
          </w:p>
        </w:tc>
        <w:tc>
          <w:tcPr>
            <w:tcW w:w="2410" w:type="dxa"/>
          </w:tcPr>
          <w:p w:rsidR="0032500D" w:rsidRPr="00486CA6" w:rsidRDefault="0032500D" w:rsidP="0032500D">
            <w:pPr>
              <w:bidi w:val="0"/>
              <w:jc w:val="center"/>
              <w:rPr>
                <w:rFonts w:cs="Arial"/>
                <w:color w:val="000000"/>
                <w:sz w:val="12"/>
                <w:szCs w:val="12"/>
              </w:rPr>
            </w:pPr>
          </w:p>
        </w:tc>
        <w:tc>
          <w:tcPr>
            <w:tcW w:w="992" w:type="dxa"/>
            <w:vAlign w:val="bottom"/>
          </w:tcPr>
          <w:p w:rsidR="0032500D" w:rsidRPr="00486CA6" w:rsidRDefault="0032500D" w:rsidP="0032500D">
            <w:pPr>
              <w:bidi w:val="0"/>
              <w:jc w:val="center"/>
              <w:rPr>
                <w:rFonts w:cs="Arial"/>
                <w:color w:val="000000"/>
                <w:sz w:val="12"/>
                <w:szCs w:val="12"/>
              </w:rPr>
            </w:pPr>
          </w:p>
        </w:tc>
        <w:tc>
          <w:tcPr>
            <w:tcW w:w="852" w:type="dxa"/>
            <w:vAlign w:val="bottom"/>
          </w:tcPr>
          <w:p w:rsidR="0032500D" w:rsidRPr="00486CA6" w:rsidRDefault="0032500D" w:rsidP="0032500D">
            <w:pPr>
              <w:bidi w:val="0"/>
              <w:jc w:val="center"/>
              <w:rPr>
                <w:rFonts w:cs="Arial"/>
                <w:color w:val="000000"/>
                <w:sz w:val="12"/>
                <w:szCs w:val="12"/>
              </w:rPr>
            </w:pPr>
          </w:p>
        </w:tc>
        <w:tc>
          <w:tcPr>
            <w:tcW w:w="851" w:type="dxa"/>
            <w:vAlign w:val="bottom"/>
          </w:tcPr>
          <w:p w:rsidR="0032500D" w:rsidRPr="00486CA6" w:rsidRDefault="0032500D" w:rsidP="0032500D">
            <w:pPr>
              <w:bidi w:val="0"/>
              <w:jc w:val="center"/>
              <w:rPr>
                <w:rFonts w:cs="Arial"/>
                <w:color w:val="000000"/>
                <w:sz w:val="12"/>
                <w:szCs w:val="12"/>
              </w:rPr>
            </w:pPr>
          </w:p>
        </w:tc>
        <w:tc>
          <w:tcPr>
            <w:tcW w:w="1277" w:type="dxa"/>
            <w:vAlign w:val="center"/>
          </w:tcPr>
          <w:p w:rsidR="0032500D" w:rsidRPr="00486CA6" w:rsidRDefault="0032500D" w:rsidP="0032500D">
            <w:pPr>
              <w:bidi w:val="0"/>
              <w:jc w:val="center"/>
              <w:rPr>
                <w:rFonts w:cs="Arial"/>
                <w:color w:val="FF0000"/>
                <w:sz w:val="12"/>
                <w:szCs w:val="12"/>
              </w:rPr>
            </w:pPr>
          </w:p>
        </w:tc>
      </w:tr>
      <w:tr w:rsidR="0032500D" w:rsidRPr="00486CA6" w:rsidTr="0032500D">
        <w:tc>
          <w:tcPr>
            <w:tcW w:w="3958" w:type="dxa"/>
          </w:tcPr>
          <w:p w:rsidR="0032500D" w:rsidRPr="00486CA6" w:rsidRDefault="0032500D" w:rsidP="0032500D">
            <w:pPr>
              <w:bidi w:val="0"/>
              <w:rPr>
                <w:rFonts w:cs="Arial"/>
                <w:color w:val="000000"/>
              </w:rPr>
            </w:pPr>
            <w:r w:rsidRPr="00486CA6">
              <w:rPr>
                <w:rFonts w:cs="Arial"/>
                <w:color w:val="000000"/>
              </w:rPr>
              <w:t xml:space="preserve">Color of grain </w:t>
            </w:r>
            <w:proofErr w:type="spellStart"/>
            <w:r w:rsidRPr="00486CA6">
              <w:rPr>
                <w:rFonts w:cs="Arial"/>
                <w:color w:val="000000"/>
              </w:rPr>
              <w:t>aleurone</w:t>
            </w:r>
            <w:proofErr w:type="spellEnd"/>
            <w:r w:rsidRPr="00486CA6">
              <w:rPr>
                <w:rFonts w:cs="Arial"/>
                <w:color w:val="000000"/>
              </w:rPr>
              <w:t xml:space="preserve"> layer</w:t>
            </w:r>
          </w:p>
        </w:tc>
        <w:tc>
          <w:tcPr>
            <w:tcW w:w="2551" w:type="dxa"/>
            <w:vAlign w:val="bottom"/>
          </w:tcPr>
          <w:p w:rsidR="0032500D" w:rsidRPr="00486CA6" w:rsidRDefault="0032500D" w:rsidP="0032500D">
            <w:pPr>
              <w:bidi w:val="0"/>
              <w:rPr>
                <w:rFonts w:cs="Arial"/>
                <w:color w:val="000000"/>
              </w:rPr>
            </w:pPr>
            <w:r w:rsidRPr="00486CA6">
              <w:rPr>
                <w:rFonts w:cs="Arial"/>
                <w:color w:val="000000"/>
              </w:rPr>
              <w:t>BMAG0345_SSR84</w:t>
            </w:r>
          </w:p>
        </w:tc>
        <w:tc>
          <w:tcPr>
            <w:tcW w:w="684" w:type="dxa"/>
          </w:tcPr>
          <w:p w:rsidR="0032500D" w:rsidRPr="00486CA6" w:rsidRDefault="0032500D" w:rsidP="0032500D">
            <w:pPr>
              <w:autoSpaceDE w:val="0"/>
              <w:autoSpaceDN w:val="0"/>
              <w:bidi w:val="0"/>
              <w:adjustRightInd w:val="0"/>
              <w:jc w:val="center"/>
              <w:rPr>
                <w:rFonts w:cs="Arial"/>
              </w:rPr>
            </w:pPr>
            <w:r w:rsidRPr="00486CA6">
              <w:rPr>
                <w:rFonts w:cs="Arial"/>
              </w:rPr>
              <w:t>1</w:t>
            </w:r>
          </w:p>
        </w:tc>
        <w:tc>
          <w:tcPr>
            <w:tcW w:w="2410" w:type="dxa"/>
          </w:tcPr>
          <w:p w:rsidR="0032500D" w:rsidRPr="00486CA6" w:rsidRDefault="0032500D" w:rsidP="0032500D">
            <w:pPr>
              <w:bidi w:val="0"/>
              <w:jc w:val="center"/>
              <w:rPr>
                <w:rFonts w:cs="Arial"/>
                <w:color w:val="000000"/>
              </w:rPr>
            </w:pPr>
            <w:r w:rsidRPr="00486CA6">
              <w:rPr>
                <w:rFonts w:cs="Arial"/>
                <w:color w:val="000000"/>
              </w:rPr>
              <w:t>3</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0.33</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10.56</w:t>
            </w:r>
          </w:p>
        </w:tc>
        <w:tc>
          <w:tcPr>
            <w:tcW w:w="851" w:type="dxa"/>
            <w:vAlign w:val="bottom"/>
          </w:tcPr>
          <w:p w:rsidR="0032500D" w:rsidRPr="00486CA6" w:rsidRDefault="0032500D" w:rsidP="0032500D">
            <w:pPr>
              <w:bidi w:val="0"/>
              <w:jc w:val="center"/>
              <w:rPr>
                <w:rFonts w:cs="Arial"/>
                <w:color w:val="000000"/>
              </w:rPr>
            </w:pPr>
            <w:r w:rsidRPr="00486CA6">
              <w:rPr>
                <w:rFonts w:cs="Arial"/>
                <w:color w:val="000000"/>
              </w:rPr>
              <w:t>17.73</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9.23</w:t>
            </w:r>
          </w:p>
        </w:tc>
      </w:tr>
      <w:tr w:rsidR="0032500D" w:rsidRPr="00486CA6" w:rsidTr="0032500D">
        <w:tc>
          <w:tcPr>
            <w:tcW w:w="3958" w:type="dxa"/>
          </w:tcPr>
          <w:p w:rsidR="0032500D" w:rsidRPr="00486CA6" w:rsidRDefault="0032500D" w:rsidP="0032500D">
            <w:pPr>
              <w:bidi w:val="0"/>
              <w:rPr>
                <w:rFonts w:cs="Arial"/>
                <w:color w:val="000000"/>
                <w:sz w:val="12"/>
                <w:szCs w:val="12"/>
              </w:rPr>
            </w:pPr>
          </w:p>
        </w:tc>
        <w:tc>
          <w:tcPr>
            <w:tcW w:w="2551" w:type="dxa"/>
            <w:vAlign w:val="bottom"/>
          </w:tcPr>
          <w:p w:rsidR="0032500D" w:rsidRPr="00486CA6" w:rsidRDefault="0032500D" w:rsidP="0032500D">
            <w:pPr>
              <w:bidi w:val="0"/>
              <w:rPr>
                <w:rFonts w:cs="Arial"/>
                <w:color w:val="000000"/>
                <w:sz w:val="12"/>
                <w:szCs w:val="12"/>
              </w:rPr>
            </w:pPr>
          </w:p>
        </w:tc>
        <w:tc>
          <w:tcPr>
            <w:tcW w:w="684" w:type="dxa"/>
            <w:vAlign w:val="bottom"/>
          </w:tcPr>
          <w:p w:rsidR="0032500D" w:rsidRPr="00486CA6" w:rsidRDefault="0032500D" w:rsidP="0032500D">
            <w:pPr>
              <w:bidi w:val="0"/>
              <w:jc w:val="center"/>
              <w:rPr>
                <w:rFonts w:cs="Arial"/>
                <w:color w:val="000000"/>
                <w:sz w:val="12"/>
                <w:szCs w:val="12"/>
              </w:rPr>
            </w:pPr>
          </w:p>
        </w:tc>
        <w:tc>
          <w:tcPr>
            <w:tcW w:w="2410" w:type="dxa"/>
          </w:tcPr>
          <w:p w:rsidR="0032500D" w:rsidRPr="00486CA6" w:rsidRDefault="0032500D" w:rsidP="0032500D">
            <w:pPr>
              <w:bidi w:val="0"/>
              <w:jc w:val="center"/>
              <w:rPr>
                <w:rFonts w:cs="Arial"/>
                <w:color w:val="000000"/>
                <w:sz w:val="12"/>
                <w:szCs w:val="12"/>
              </w:rPr>
            </w:pPr>
          </w:p>
        </w:tc>
        <w:tc>
          <w:tcPr>
            <w:tcW w:w="992" w:type="dxa"/>
            <w:vAlign w:val="bottom"/>
          </w:tcPr>
          <w:p w:rsidR="0032500D" w:rsidRPr="00486CA6" w:rsidRDefault="0032500D" w:rsidP="0032500D">
            <w:pPr>
              <w:bidi w:val="0"/>
              <w:jc w:val="center"/>
              <w:rPr>
                <w:rFonts w:cs="Arial"/>
                <w:color w:val="000000"/>
                <w:sz w:val="12"/>
                <w:szCs w:val="12"/>
              </w:rPr>
            </w:pPr>
          </w:p>
        </w:tc>
        <w:tc>
          <w:tcPr>
            <w:tcW w:w="852" w:type="dxa"/>
            <w:vAlign w:val="bottom"/>
          </w:tcPr>
          <w:p w:rsidR="0032500D" w:rsidRPr="00486CA6" w:rsidRDefault="0032500D" w:rsidP="0032500D">
            <w:pPr>
              <w:bidi w:val="0"/>
              <w:jc w:val="center"/>
              <w:rPr>
                <w:rFonts w:cs="Arial"/>
                <w:color w:val="000000"/>
                <w:sz w:val="12"/>
                <w:szCs w:val="12"/>
              </w:rPr>
            </w:pPr>
          </w:p>
        </w:tc>
        <w:tc>
          <w:tcPr>
            <w:tcW w:w="851" w:type="dxa"/>
            <w:vAlign w:val="center"/>
          </w:tcPr>
          <w:p w:rsidR="0032500D" w:rsidRPr="00486CA6" w:rsidRDefault="0032500D" w:rsidP="0032500D">
            <w:pPr>
              <w:bidi w:val="0"/>
              <w:jc w:val="center"/>
              <w:rPr>
                <w:rFonts w:cs="Arial"/>
                <w:color w:val="000000"/>
                <w:sz w:val="12"/>
                <w:szCs w:val="12"/>
              </w:rPr>
            </w:pPr>
          </w:p>
        </w:tc>
        <w:tc>
          <w:tcPr>
            <w:tcW w:w="1277" w:type="dxa"/>
            <w:vAlign w:val="center"/>
          </w:tcPr>
          <w:p w:rsidR="0032500D" w:rsidRPr="00486CA6" w:rsidRDefault="0032500D" w:rsidP="0032500D">
            <w:pPr>
              <w:bidi w:val="0"/>
              <w:jc w:val="center"/>
              <w:rPr>
                <w:rFonts w:cs="Arial"/>
                <w:color w:val="000000"/>
                <w:sz w:val="12"/>
                <w:szCs w:val="12"/>
              </w:rPr>
            </w:pPr>
          </w:p>
        </w:tc>
      </w:tr>
      <w:tr w:rsidR="0032500D" w:rsidRPr="00486CA6" w:rsidTr="0032500D">
        <w:tc>
          <w:tcPr>
            <w:tcW w:w="3958" w:type="dxa"/>
            <w:vAlign w:val="bottom"/>
          </w:tcPr>
          <w:p w:rsidR="0032500D" w:rsidRPr="00486CA6" w:rsidRDefault="0032500D" w:rsidP="0032500D">
            <w:pPr>
              <w:bidi w:val="0"/>
              <w:rPr>
                <w:rFonts w:cs="Arial"/>
                <w:color w:val="000000"/>
              </w:rPr>
            </w:pPr>
            <w:r w:rsidRPr="00486CA6">
              <w:rPr>
                <w:rFonts w:cs="Arial"/>
                <w:color w:val="000000"/>
              </w:rPr>
              <w:t xml:space="preserve">Attitude of sterile </w:t>
            </w:r>
            <w:proofErr w:type="spellStart"/>
            <w:r w:rsidRPr="00486CA6">
              <w:rPr>
                <w:rFonts w:cs="Arial"/>
                <w:color w:val="000000"/>
              </w:rPr>
              <w:t>spikelets</w:t>
            </w:r>
            <w:proofErr w:type="spellEnd"/>
          </w:p>
        </w:tc>
        <w:tc>
          <w:tcPr>
            <w:tcW w:w="2551" w:type="dxa"/>
            <w:vAlign w:val="bottom"/>
          </w:tcPr>
          <w:p w:rsidR="0032500D" w:rsidRPr="00486CA6" w:rsidRDefault="0032500D" w:rsidP="0032500D">
            <w:pPr>
              <w:bidi w:val="0"/>
              <w:rPr>
                <w:rFonts w:cs="Arial"/>
                <w:color w:val="000000"/>
              </w:rPr>
            </w:pPr>
            <w:r w:rsidRPr="00486CA6">
              <w:rPr>
                <w:rFonts w:cs="Arial"/>
                <w:color w:val="000000"/>
              </w:rPr>
              <w:t>EBMAC0788_SSR120</w:t>
            </w:r>
          </w:p>
        </w:tc>
        <w:tc>
          <w:tcPr>
            <w:tcW w:w="684" w:type="dxa"/>
          </w:tcPr>
          <w:p w:rsidR="0032500D" w:rsidRPr="00486CA6" w:rsidRDefault="0032500D" w:rsidP="0032500D">
            <w:pPr>
              <w:autoSpaceDE w:val="0"/>
              <w:autoSpaceDN w:val="0"/>
              <w:bidi w:val="0"/>
              <w:adjustRightInd w:val="0"/>
              <w:jc w:val="center"/>
              <w:rPr>
                <w:rFonts w:cs="Arial"/>
              </w:rPr>
            </w:pPr>
            <w:r w:rsidRPr="00486CA6">
              <w:rPr>
                <w:rFonts w:cs="Arial"/>
              </w:rPr>
              <w:t>4</w:t>
            </w:r>
          </w:p>
        </w:tc>
        <w:tc>
          <w:tcPr>
            <w:tcW w:w="2410" w:type="dxa"/>
          </w:tcPr>
          <w:p w:rsidR="0032500D" w:rsidRPr="00486CA6" w:rsidRDefault="0032500D" w:rsidP="0032500D">
            <w:pPr>
              <w:bidi w:val="0"/>
              <w:jc w:val="center"/>
              <w:rPr>
                <w:rFonts w:cs="Arial"/>
                <w:color w:val="000000"/>
              </w:rPr>
            </w:pPr>
            <w:r w:rsidRPr="00486CA6">
              <w:rPr>
                <w:rFonts w:cs="Arial"/>
                <w:color w:val="000000"/>
              </w:rPr>
              <w:t>8</w:t>
            </w:r>
          </w:p>
        </w:tc>
        <w:tc>
          <w:tcPr>
            <w:tcW w:w="992" w:type="dxa"/>
            <w:vAlign w:val="center"/>
          </w:tcPr>
          <w:p w:rsidR="0032500D" w:rsidRPr="00486CA6" w:rsidRDefault="0032500D" w:rsidP="0032500D">
            <w:pPr>
              <w:bidi w:val="0"/>
              <w:jc w:val="center"/>
              <w:rPr>
                <w:rFonts w:cs="Arial"/>
                <w:color w:val="000000"/>
              </w:rPr>
            </w:pPr>
            <w:r w:rsidRPr="00486CA6">
              <w:rPr>
                <w:rFonts w:cs="Arial"/>
                <w:color w:val="000000"/>
              </w:rPr>
              <w:t>0.32</w:t>
            </w:r>
          </w:p>
        </w:tc>
        <w:tc>
          <w:tcPr>
            <w:tcW w:w="852" w:type="dxa"/>
            <w:vAlign w:val="center"/>
          </w:tcPr>
          <w:p w:rsidR="0032500D" w:rsidRPr="00486CA6" w:rsidRDefault="0032500D" w:rsidP="0032500D">
            <w:pPr>
              <w:bidi w:val="0"/>
              <w:jc w:val="center"/>
              <w:rPr>
                <w:rFonts w:cs="Arial"/>
                <w:color w:val="000000"/>
              </w:rPr>
            </w:pPr>
            <w:r w:rsidRPr="00486CA6">
              <w:rPr>
                <w:rFonts w:cs="Arial"/>
                <w:color w:val="000000"/>
              </w:rPr>
              <w:t>8.68</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13.65</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7.03</w:t>
            </w:r>
          </w:p>
        </w:tc>
      </w:tr>
      <w:tr w:rsidR="0032500D" w:rsidRPr="00486CA6" w:rsidTr="0032500D">
        <w:tc>
          <w:tcPr>
            <w:tcW w:w="3958" w:type="dxa"/>
          </w:tcPr>
          <w:p w:rsidR="0032500D" w:rsidRPr="00486CA6" w:rsidRDefault="0032500D" w:rsidP="0032500D">
            <w:pPr>
              <w:bidi w:val="0"/>
              <w:rPr>
                <w:rFonts w:cs="Arial"/>
                <w:color w:val="000000"/>
                <w:sz w:val="12"/>
                <w:szCs w:val="12"/>
              </w:rPr>
            </w:pPr>
          </w:p>
        </w:tc>
        <w:tc>
          <w:tcPr>
            <w:tcW w:w="2551" w:type="dxa"/>
            <w:vAlign w:val="bottom"/>
          </w:tcPr>
          <w:p w:rsidR="0032500D" w:rsidRPr="00486CA6" w:rsidRDefault="0032500D" w:rsidP="0032500D">
            <w:pPr>
              <w:bidi w:val="0"/>
              <w:rPr>
                <w:rFonts w:cs="Arial"/>
                <w:color w:val="000000"/>
                <w:sz w:val="12"/>
                <w:szCs w:val="12"/>
              </w:rPr>
            </w:pPr>
          </w:p>
        </w:tc>
        <w:tc>
          <w:tcPr>
            <w:tcW w:w="684" w:type="dxa"/>
          </w:tcPr>
          <w:p w:rsidR="0032500D" w:rsidRPr="00486CA6" w:rsidRDefault="0032500D" w:rsidP="0032500D">
            <w:pPr>
              <w:autoSpaceDE w:val="0"/>
              <w:autoSpaceDN w:val="0"/>
              <w:bidi w:val="0"/>
              <w:adjustRightInd w:val="0"/>
              <w:jc w:val="center"/>
              <w:rPr>
                <w:rFonts w:cs="Arial"/>
                <w:sz w:val="12"/>
                <w:szCs w:val="12"/>
              </w:rPr>
            </w:pPr>
          </w:p>
        </w:tc>
        <w:tc>
          <w:tcPr>
            <w:tcW w:w="2410" w:type="dxa"/>
          </w:tcPr>
          <w:p w:rsidR="0032500D" w:rsidRPr="00486CA6" w:rsidRDefault="0032500D" w:rsidP="0032500D">
            <w:pPr>
              <w:bidi w:val="0"/>
              <w:jc w:val="center"/>
              <w:rPr>
                <w:rFonts w:cs="Arial"/>
                <w:color w:val="000000"/>
                <w:sz w:val="12"/>
                <w:szCs w:val="12"/>
              </w:rPr>
            </w:pPr>
          </w:p>
        </w:tc>
        <w:tc>
          <w:tcPr>
            <w:tcW w:w="992" w:type="dxa"/>
            <w:vAlign w:val="center"/>
          </w:tcPr>
          <w:p w:rsidR="0032500D" w:rsidRPr="00486CA6" w:rsidRDefault="0032500D" w:rsidP="0032500D">
            <w:pPr>
              <w:bidi w:val="0"/>
              <w:jc w:val="center"/>
              <w:rPr>
                <w:rFonts w:cs="Arial"/>
                <w:color w:val="000000"/>
                <w:sz w:val="12"/>
                <w:szCs w:val="12"/>
              </w:rPr>
            </w:pPr>
          </w:p>
        </w:tc>
        <w:tc>
          <w:tcPr>
            <w:tcW w:w="852" w:type="dxa"/>
            <w:vAlign w:val="center"/>
          </w:tcPr>
          <w:p w:rsidR="0032500D" w:rsidRPr="00486CA6" w:rsidRDefault="0032500D" w:rsidP="0032500D">
            <w:pPr>
              <w:bidi w:val="0"/>
              <w:jc w:val="center"/>
              <w:rPr>
                <w:rFonts w:cs="Arial"/>
                <w:color w:val="000000"/>
                <w:sz w:val="12"/>
                <w:szCs w:val="12"/>
              </w:rPr>
            </w:pPr>
          </w:p>
        </w:tc>
        <w:tc>
          <w:tcPr>
            <w:tcW w:w="851" w:type="dxa"/>
            <w:vAlign w:val="center"/>
          </w:tcPr>
          <w:p w:rsidR="0032500D" w:rsidRPr="00486CA6" w:rsidRDefault="0032500D" w:rsidP="0032500D">
            <w:pPr>
              <w:bidi w:val="0"/>
              <w:jc w:val="center"/>
              <w:rPr>
                <w:rFonts w:cs="Arial"/>
                <w:color w:val="000000"/>
                <w:sz w:val="12"/>
                <w:szCs w:val="12"/>
              </w:rPr>
            </w:pPr>
          </w:p>
        </w:tc>
        <w:tc>
          <w:tcPr>
            <w:tcW w:w="1277" w:type="dxa"/>
            <w:vAlign w:val="center"/>
          </w:tcPr>
          <w:p w:rsidR="0032500D" w:rsidRPr="00486CA6" w:rsidRDefault="0032500D" w:rsidP="0032500D">
            <w:pPr>
              <w:bidi w:val="0"/>
              <w:jc w:val="center"/>
              <w:rPr>
                <w:rFonts w:cs="Arial"/>
                <w:color w:val="000000"/>
                <w:sz w:val="12"/>
                <w:szCs w:val="12"/>
              </w:rPr>
            </w:pPr>
          </w:p>
        </w:tc>
      </w:tr>
      <w:tr w:rsidR="0032500D" w:rsidRPr="00486CA6" w:rsidTr="0032500D">
        <w:tc>
          <w:tcPr>
            <w:tcW w:w="3958" w:type="dxa"/>
          </w:tcPr>
          <w:p w:rsidR="0032500D" w:rsidRPr="00486CA6" w:rsidRDefault="0032500D" w:rsidP="0032500D">
            <w:pPr>
              <w:bidi w:val="0"/>
              <w:rPr>
                <w:rFonts w:cs="Arial"/>
                <w:color w:val="000000"/>
              </w:rPr>
            </w:pPr>
            <w:r w:rsidRPr="00486CA6">
              <w:rPr>
                <w:rFonts w:cs="Arial"/>
                <w:color w:val="000000"/>
              </w:rPr>
              <w:t xml:space="preserve">Tip shape of sterile </w:t>
            </w:r>
            <w:proofErr w:type="spellStart"/>
            <w:r w:rsidRPr="00486CA6">
              <w:rPr>
                <w:rFonts w:cs="Arial"/>
                <w:color w:val="000000"/>
              </w:rPr>
              <w:t>spikelets</w:t>
            </w:r>
            <w:proofErr w:type="spellEnd"/>
          </w:p>
        </w:tc>
        <w:tc>
          <w:tcPr>
            <w:tcW w:w="2551" w:type="dxa"/>
            <w:vAlign w:val="bottom"/>
          </w:tcPr>
          <w:p w:rsidR="0032500D" w:rsidRPr="00486CA6" w:rsidRDefault="0032500D" w:rsidP="0032500D">
            <w:pPr>
              <w:bidi w:val="0"/>
              <w:rPr>
                <w:rFonts w:cs="Arial"/>
                <w:color w:val="000000"/>
              </w:rPr>
            </w:pPr>
            <w:r w:rsidRPr="00486CA6">
              <w:rPr>
                <w:rFonts w:cs="Arial"/>
                <w:color w:val="000000"/>
              </w:rPr>
              <w:t>BMAG0504_SSR29</w:t>
            </w:r>
          </w:p>
        </w:tc>
        <w:tc>
          <w:tcPr>
            <w:tcW w:w="684" w:type="dxa"/>
          </w:tcPr>
          <w:p w:rsidR="0032500D" w:rsidRPr="00486CA6" w:rsidRDefault="0032500D" w:rsidP="0032500D">
            <w:pPr>
              <w:autoSpaceDE w:val="0"/>
              <w:autoSpaceDN w:val="0"/>
              <w:bidi w:val="0"/>
              <w:adjustRightInd w:val="0"/>
              <w:jc w:val="center"/>
              <w:rPr>
                <w:rFonts w:cs="Arial"/>
              </w:rPr>
            </w:pPr>
            <w:r w:rsidRPr="00486CA6">
              <w:rPr>
                <w:rFonts w:cs="Arial"/>
              </w:rPr>
              <w:t>1</w:t>
            </w:r>
          </w:p>
        </w:tc>
        <w:tc>
          <w:tcPr>
            <w:tcW w:w="2410" w:type="dxa"/>
          </w:tcPr>
          <w:p w:rsidR="0032500D" w:rsidRPr="00486CA6" w:rsidRDefault="0032500D" w:rsidP="0032500D">
            <w:pPr>
              <w:bidi w:val="0"/>
              <w:jc w:val="center"/>
              <w:rPr>
                <w:rFonts w:cs="Arial"/>
                <w:color w:val="000000"/>
              </w:rPr>
            </w:pPr>
            <w:r w:rsidRPr="00486CA6">
              <w:rPr>
                <w:rFonts w:cs="Arial"/>
                <w:color w:val="000000"/>
              </w:rPr>
              <w:t>1,3</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0.28</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9.53</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9.58</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9.81</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GBM1525_SSR73</w:t>
            </w:r>
          </w:p>
        </w:tc>
        <w:tc>
          <w:tcPr>
            <w:tcW w:w="684" w:type="dxa"/>
          </w:tcPr>
          <w:p w:rsidR="0032500D" w:rsidRPr="00486CA6" w:rsidRDefault="0032500D" w:rsidP="0032500D">
            <w:pPr>
              <w:autoSpaceDE w:val="0"/>
              <w:autoSpaceDN w:val="0"/>
              <w:bidi w:val="0"/>
              <w:adjustRightInd w:val="0"/>
              <w:jc w:val="center"/>
              <w:rPr>
                <w:rFonts w:cs="Arial"/>
              </w:rPr>
            </w:pPr>
            <w:r w:rsidRPr="00486CA6">
              <w:rPr>
                <w:rFonts w:cs="Arial"/>
              </w:rPr>
              <w:t>4</w:t>
            </w:r>
          </w:p>
        </w:tc>
        <w:tc>
          <w:tcPr>
            <w:tcW w:w="2410" w:type="dxa"/>
          </w:tcPr>
          <w:p w:rsidR="0032500D" w:rsidRPr="00486CA6" w:rsidRDefault="0032500D" w:rsidP="0032500D">
            <w:pPr>
              <w:bidi w:val="0"/>
              <w:jc w:val="center"/>
              <w:rPr>
                <w:rFonts w:cs="Arial"/>
                <w:color w:val="000000"/>
              </w:rPr>
            </w:pPr>
            <w:r w:rsidRPr="00486CA6">
              <w:rPr>
                <w:rFonts w:cs="Arial"/>
                <w:color w:val="000000"/>
              </w:rPr>
              <w:t>1</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0.20</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5.89</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4.07</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6.61</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BMAG0807_SSR117</w:t>
            </w:r>
          </w:p>
        </w:tc>
        <w:tc>
          <w:tcPr>
            <w:tcW w:w="684" w:type="dxa"/>
          </w:tcPr>
          <w:p w:rsidR="0032500D" w:rsidRPr="00486CA6" w:rsidRDefault="0032500D" w:rsidP="0032500D">
            <w:pPr>
              <w:autoSpaceDE w:val="0"/>
              <w:autoSpaceDN w:val="0"/>
              <w:bidi w:val="0"/>
              <w:adjustRightInd w:val="0"/>
              <w:jc w:val="center"/>
              <w:rPr>
                <w:rFonts w:cs="Arial"/>
              </w:rPr>
            </w:pPr>
            <w:r w:rsidRPr="00486CA6">
              <w:rPr>
                <w:rFonts w:cs="Arial"/>
              </w:rPr>
              <w:t>6</w:t>
            </w:r>
          </w:p>
        </w:tc>
        <w:tc>
          <w:tcPr>
            <w:tcW w:w="2410" w:type="dxa"/>
          </w:tcPr>
          <w:p w:rsidR="0032500D" w:rsidRPr="00486CA6" w:rsidRDefault="0032500D" w:rsidP="0032500D">
            <w:pPr>
              <w:bidi w:val="0"/>
              <w:jc w:val="center"/>
              <w:rPr>
                <w:rFonts w:cs="Arial"/>
                <w:color w:val="000000"/>
              </w:rPr>
            </w:pPr>
            <w:r w:rsidRPr="00486CA6">
              <w:rPr>
                <w:rFonts w:cs="Arial"/>
                <w:color w:val="000000"/>
              </w:rPr>
              <w:t>1</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0.20</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5.39</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6.63</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6.63</w:t>
            </w:r>
          </w:p>
        </w:tc>
      </w:tr>
      <w:tr w:rsidR="0032500D" w:rsidRPr="00486CA6" w:rsidTr="0032500D">
        <w:tc>
          <w:tcPr>
            <w:tcW w:w="3958" w:type="dxa"/>
          </w:tcPr>
          <w:p w:rsidR="0032500D" w:rsidRPr="00486CA6" w:rsidRDefault="0032500D" w:rsidP="0032500D">
            <w:pPr>
              <w:bidi w:val="0"/>
              <w:rPr>
                <w:rFonts w:cs="Arial"/>
                <w:color w:val="000000"/>
              </w:rPr>
            </w:pPr>
          </w:p>
        </w:tc>
        <w:tc>
          <w:tcPr>
            <w:tcW w:w="2551" w:type="dxa"/>
            <w:vAlign w:val="bottom"/>
          </w:tcPr>
          <w:p w:rsidR="0032500D" w:rsidRPr="00486CA6" w:rsidRDefault="0032500D" w:rsidP="0032500D">
            <w:pPr>
              <w:bidi w:val="0"/>
              <w:rPr>
                <w:rFonts w:cs="Arial"/>
                <w:color w:val="000000"/>
              </w:rPr>
            </w:pPr>
            <w:r w:rsidRPr="00486CA6">
              <w:rPr>
                <w:rFonts w:cs="Arial"/>
                <w:color w:val="000000"/>
              </w:rPr>
              <w:t>EBMAC0624_SSR30</w:t>
            </w:r>
          </w:p>
        </w:tc>
        <w:tc>
          <w:tcPr>
            <w:tcW w:w="684" w:type="dxa"/>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6</w:t>
            </w:r>
          </w:p>
        </w:tc>
        <w:tc>
          <w:tcPr>
            <w:tcW w:w="2410" w:type="dxa"/>
          </w:tcPr>
          <w:p w:rsidR="0032500D" w:rsidRPr="00486CA6" w:rsidRDefault="0032500D" w:rsidP="0032500D">
            <w:pPr>
              <w:bidi w:val="0"/>
              <w:jc w:val="center"/>
              <w:rPr>
                <w:rFonts w:cs="Arial"/>
                <w:color w:val="000000"/>
              </w:rPr>
            </w:pPr>
            <w:r w:rsidRPr="00486CA6">
              <w:rPr>
                <w:rFonts w:cs="Arial"/>
                <w:color w:val="000000"/>
              </w:rPr>
              <w:t>3</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0.17</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7.08</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14.5</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10.00</w:t>
            </w:r>
          </w:p>
        </w:tc>
      </w:tr>
      <w:tr w:rsidR="0032500D" w:rsidRPr="00486CA6" w:rsidTr="0032500D">
        <w:tc>
          <w:tcPr>
            <w:tcW w:w="3958" w:type="dxa"/>
          </w:tcPr>
          <w:p w:rsidR="0032500D" w:rsidRPr="00486CA6" w:rsidRDefault="0032500D" w:rsidP="0032500D">
            <w:pPr>
              <w:bidi w:val="0"/>
              <w:rPr>
                <w:rFonts w:eastAsiaTheme="minorEastAsia" w:cs="Arial"/>
                <w:color w:val="000000"/>
                <w:sz w:val="12"/>
                <w:szCs w:val="12"/>
                <w:lang w:eastAsia="ja-JP"/>
              </w:rPr>
            </w:pPr>
          </w:p>
        </w:tc>
        <w:tc>
          <w:tcPr>
            <w:tcW w:w="2551" w:type="dxa"/>
            <w:vAlign w:val="bottom"/>
          </w:tcPr>
          <w:p w:rsidR="0032500D" w:rsidRPr="00486CA6" w:rsidRDefault="0032500D" w:rsidP="0032500D">
            <w:pPr>
              <w:bidi w:val="0"/>
              <w:rPr>
                <w:rFonts w:cs="Arial"/>
                <w:color w:val="000000"/>
                <w:sz w:val="12"/>
                <w:szCs w:val="12"/>
              </w:rPr>
            </w:pPr>
          </w:p>
        </w:tc>
        <w:tc>
          <w:tcPr>
            <w:tcW w:w="684" w:type="dxa"/>
          </w:tcPr>
          <w:p w:rsidR="0032500D" w:rsidRPr="00486CA6" w:rsidRDefault="0032500D" w:rsidP="0032500D">
            <w:pPr>
              <w:autoSpaceDE w:val="0"/>
              <w:autoSpaceDN w:val="0"/>
              <w:bidi w:val="0"/>
              <w:adjustRightInd w:val="0"/>
              <w:jc w:val="center"/>
              <w:rPr>
                <w:rFonts w:cs="Arial"/>
                <w:sz w:val="12"/>
                <w:szCs w:val="12"/>
              </w:rPr>
            </w:pPr>
          </w:p>
        </w:tc>
        <w:tc>
          <w:tcPr>
            <w:tcW w:w="2410" w:type="dxa"/>
          </w:tcPr>
          <w:p w:rsidR="0032500D" w:rsidRPr="00486CA6" w:rsidRDefault="0032500D" w:rsidP="0032500D">
            <w:pPr>
              <w:bidi w:val="0"/>
              <w:jc w:val="center"/>
              <w:rPr>
                <w:rFonts w:cs="Arial"/>
                <w:color w:val="000000"/>
                <w:sz w:val="12"/>
                <w:szCs w:val="12"/>
              </w:rPr>
            </w:pPr>
          </w:p>
        </w:tc>
        <w:tc>
          <w:tcPr>
            <w:tcW w:w="992" w:type="dxa"/>
            <w:vAlign w:val="bottom"/>
          </w:tcPr>
          <w:p w:rsidR="0032500D" w:rsidRPr="00486CA6" w:rsidRDefault="0032500D" w:rsidP="0032500D">
            <w:pPr>
              <w:bidi w:val="0"/>
              <w:jc w:val="center"/>
              <w:rPr>
                <w:rFonts w:cs="Arial"/>
                <w:color w:val="000000"/>
                <w:sz w:val="12"/>
                <w:szCs w:val="12"/>
              </w:rPr>
            </w:pPr>
          </w:p>
        </w:tc>
        <w:tc>
          <w:tcPr>
            <w:tcW w:w="852" w:type="dxa"/>
            <w:vAlign w:val="bottom"/>
          </w:tcPr>
          <w:p w:rsidR="0032500D" w:rsidRPr="00486CA6" w:rsidRDefault="0032500D" w:rsidP="0032500D">
            <w:pPr>
              <w:bidi w:val="0"/>
              <w:jc w:val="center"/>
              <w:rPr>
                <w:rFonts w:cs="Arial"/>
                <w:color w:val="000000"/>
                <w:sz w:val="12"/>
                <w:szCs w:val="12"/>
              </w:rPr>
            </w:pPr>
          </w:p>
        </w:tc>
        <w:tc>
          <w:tcPr>
            <w:tcW w:w="851" w:type="dxa"/>
            <w:vAlign w:val="center"/>
          </w:tcPr>
          <w:p w:rsidR="0032500D" w:rsidRPr="00486CA6" w:rsidRDefault="0032500D" w:rsidP="0032500D">
            <w:pPr>
              <w:bidi w:val="0"/>
              <w:jc w:val="center"/>
              <w:rPr>
                <w:rFonts w:cs="Arial"/>
                <w:color w:val="000000"/>
                <w:sz w:val="12"/>
                <w:szCs w:val="12"/>
              </w:rPr>
            </w:pPr>
          </w:p>
        </w:tc>
        <w:tc>
          <w:tcPr>
            <w:tcW w:w="1277" w:type="dxa"/>
            <w:vAlign w:val="center"/>
          </w:tcPr>
          <w:p w:rsidR="0032500D" w:rsidRPr="00486CA6" w:rsidRDefault="0032500D" w:rsidP="0032500D">
            <w:pPr>
              <w:bidi w:val="0"/>
              <w:jc w:val="center"/>
              <w:rPr>
                <w:rFonts w:cs="Arial"/>
                <w:color w:val="000000"/>
                <w:sz w:val="12"/>
                <w:szCs w:val="12"/>
              </w:rPr>
            </w:pPr>
          </w:p>
        </w:tc>
      </w:tr>
      <w:tr w:rsidR="0032500D" w:rsidRPr="00486CA6" w:rsidTr="0032500D">
        <w:tc>
          <w:tcPr>
            <w:tcW w:w="3958" w:type="dxa"/>
          </w:tcPr>
          <w:p w:rsidR="0032500D" w:rsidRPr="00486CA6" w:rsidRDefault="0032500D" w:rsidP="0032500D">
            <w:pPr>
              <w:bidi w:val="0"/>
              <w:rPr>
                <w:rFonts w:cs="Arial"/>
                <w:color w:val="000000"/>
              </w:rPr>
            </w:pPr>
            <w:r w:rsidRPr="00486CA6">
              <w:rPr>
                <w:rFonts w:cs="Arial"/>
                <w:color w:val="000000"/>
              </w:rPr>
              <w:t xml:space="preserve">Hairiness of lower leaves </w:t>
            </w:r>
            <w:proofErr w:type="spellStart"/>
            <w:r w:rsidRPr="00486CA6">
              <w:rPr>
                <w:rFonts w:cs="Arial"/>
                <w:color w:val="000000"/>
              </w:rPr>
              <w:t>sheats</w:t>
            </w:r>
            <w:proofErr w:type="spellEnd"/>
          </w:p>
        </w:tc>
        <w:tc>
          <w:tcPr>
            <w:tcW w:w="2551" w:type="dxa"/>
            <w:vAlign w:val="bottom"/>
          </w:tcPr>
          <w:p w:rsidR="0032500D" w:rsidRPr="00486CA6" w:rsidRDefault="0032500D" w:rsidP="0032500D">
            <w:pPr>
              <w:bidi w:val="0"/>
              <w:rPr>
                <w:rFonts w:cs="Arial"/>
                <w:color w:val="000000"/>
              </w:rPr>
            </w:pPr>
            <w:r w:rsidRPr="00486CA6">
              <w:rPr>
                <w:rFonts w:cs="Arial"/>
                <w:color w:val="000000"/>
              </w:rPr>
              <w:t>EBMAC679_SSR10</w:t>
            </w:r>
          </w:p>
        </w:tc>
        <w:tc>
          <w:tcPr>
            <w:tcW w:w="684" w:type="dxa"/>
          </w:tcPr>
          <w:p w:rsidR="0032500D" w:rsidRPr="00486CA6" w:rsidRDefault="0032500D" w:rsidP="0032500D">
            <w:pPr>
              <w:bidi w:val="0"/>
              <w:jc w:val="center"/>
              <w:rPr>
                <w:rFonts w:cs="Arial"/>
                <w:color w:val="000000"/>
              </w:rPr>
            </w:pPr>
            <w:r w:rsidRPr="00486CA6">
              <w:rPr>
                <w:rFonts w:cs="Arial"/>
                <w:color w:val="000000"/>
              </w:rPr>
              <w:t>4</w:t>
            </w:r>
          </w:p>
        </w:tc>
        <w:tc>
          <w:tcPr>
            <w:tcW w:w="2410" w:type="dxa"/>
          </w:tcPr>
          <w:p w:rsidR="0032500D" w:rsidRPr="00486CA6" w:rsidRDefault="0032500D" w:rsidP="0032500D">
            <w:pPr>
              <w:bidi w:val="0"/>
              <w:jc w:val="center"/>
              <w:rPr>
                <w:rFonts w:cs="Arial"/>
                <w:color w:val="000000"/>
              </w:rPr>
            </w:pPr>
            <w:r w:rsidRPr="00486CA6">
              <w:rPr>
                <w:rFonts w:cs="Arial"/>
                <w:color w:val="000000"/>
              </w:rPr>
              <w:t>2</w:t>
            </w:r>
          </w:p>
        </w:tc>
        <w:tc>
          <w:tcPr>
            <w:tcW w:w="992" w:type="dxa"/>
            <w:vAlign w:val="bottom"/>
          </w:tcPr>
          <w:p w:rsidR="0032500D" w:rsidRPr="00486CA6" w:rsidRDefault="0032500D" w:rsidP="0032500D">
            <w:pPr>
              <w:bidi w:val="0"/>
              <w:jc w:val="center"/>
              <w:rPr>
                <w:rFonts w:cs="Arial"/>
                <w:color w:val="000000"/>
              </w:rPr>
            </w:pPr>
            <w:r w:rsidRPr="00486CA6">
              <w:rPr>
                <w:rFonts w:cs="Arial"/>
                <w:color w:val="000000"/>
              </w:rPr>
              <w:t>0.21</w:t>
            </w:r>
          </w:p>
        </w:tc>
        <w:tc>
          <w:tcPr>
            <w:tcW w:w="852" w:type="dxa"/>
            <w:vAlign w:val="bottom"/>
          </w:tcPr>
          <w:p w:rsidR="0032500D" w:rsidRPr="00486CA6" w:rsidRDefault="0032500D" w:rsidP="0032500D">
            <w:pPr>
              <w:bidi w:val="0"/>
              <w:jc w:val="center"/>
              <w:rPr>
                <w:rFonts w:cs="Arial"/>
                <w:color w:val="000000"/>
              </w:rPr>
            </w:pPr>
            <w:r w:rsidRPr="00486CA6">
              <w:rPr>
                <w:rFonts w:cs="Arial"/>
                <w:color w:val="000000"/>
              </w:rPr>
              <w:t>4.96</w:t>
            </w:r>
          </w:p>
        </w:tc>
        <w:tc>
          <w:tcPr>
            <w:tcW w:w="851" w:type="dxa"/>
            <w:vAlign w:val="center"/>
          </w:tcPr>
          <w:p w:rsidR="0032500D" w:rsidRPr="00486CA6" w:rsidRDefault="0032500D" w:rsidP="0032500D">
            <w:pPr>
              <w:bidi w:val="0"/>
              <w:jc w:val="center"/>
              <w:rPr>
                <w:rFonts w:cs="Arial"/>
                <w:color w:val="000000"/>
              </w:rPr>
            </w:pPr>
            <w:r w:rsidRPr="00486CA6">
              <w:rPr>
                <w:rFonts w:cs="Arial"/>
                <w:color w:val="000000"/>
              </w:rPr>
              <w:t>8.89</w:t>
            </w:r>
          </w:p>
        </w:tc>
        <w:tc>
          <w:tcPr>
            <w:tcW w:w="1277" w:type="dxa"/>
            <w:vAlign w:val="center"/>
          </w:tcPr>
          <w:p w:rsidR="0032500D" w:rsidRPr="00486CA6" w:rsidRDefault="0032500D" w:rsidP="0032500D">
            <w:pPr>
              <w:bidi w:val="0"/>
              <w:jc w:val="center"/>
              <w:rPr>
                <w:rFonts w:cs="Arial"/>
                <w:color w:val="000000"/>
              </w:rPr>
            </w:pPr>
            <w:r w:rsidRPr="00486CA6">
              <w:rPr>
                <w:rFonts w:cs="Arial"/>
                <w:color w:val="000000"/>
              </w:rPr>
              <w:t>4.56</w:t>
            </w:r>
          </w:p>
        </w:tc>
      </w:tr>
    </w:tbl>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tbl>
      <w:tblPr>
        <w:tblStyle w:val="TableGrid"/>
        <w:tblW w:w="14250" w:type="dxa"/>
        <w:jc w:val="center"/>
        <w:tblInd w:w="-3271" w:type="dxa"/>
        <w:tblBorders>
          <w:top w:val="single" w:sz="2" w:space="0" w:color="000000" w:themeColor="text1"/>
          <w:left w:val="none" w:sz="0" w:space="0" w:color="auto"/>
          <w:bottom w:val="single" w:sz="12" w:space="0" w:color="000000" w:themeColor="text1"/>
          <w:right w:val="none" w:sz="0" w:space="0" w:color="auto"/>
          <w:insideH w:val="none" w:sz="0" w:space="0" w:color="auto"/>
          <w:insideV w:val="single" w:sz="2" w:space="0" w:color="000000" w:themeColor="text1"/>
        </w:tblBorders>
        <w:tblLayout w:type="fixed"/>
        <w:tblLook w:val="04A0" w:firstRow="1" w:lastRow="0" w:firstColumn="1" w:lastColumn="0" w:noHBand="0" w:noVBand="1"/>
      </w:tblPr>
      <w:tblGrid>
        <w:gridCol w:w="4138"/>
        <w:gridCol w:w="2226"/>
        <w:gridCol w:w="850"/>
        <w:gridCol w:w="1235"/>
        <w:gridCol w:w="1199"/>
        <w:gridCol w:w="708"/>
        <w:gridCol w:w="1329"/>
        <w:gridCol w:w="637"/>
        <w:gridCol w:w="1116"/>
        <w:gridCol w:w="812"/>
      </w:tblGrid>
      <w:tr w:rsidR="0032500D" w:rsidRPr="00486CA6" w:rsidTr="006038D1">
        <w:trPr>
          <w:trHeight w:val="557"/>
          <w:tblHeader/>
          <w:jc w:val="center"/>
        </w:trPr>
        <w:tc>
          <w:tcPr>
            <w:tcW w:w="14250" w:type="dxa"/>
            <w:gridSpan w:val="10"/>
            <w:tcBorders>
              <w:top w:val="nil"/>
              <w:bottom w:val="single" w:sz="12" w:space="0" w:color="000000" w:themeColor="text1"/>
            </w:tcBorders>
            <w:vAlign w:val="center"/>
          </w:tcPr>
          <w:p w:rsidR="0032500D" w:rsidRPr="00486CA6" w:rsidRDefault="0032500D" w:rsidP="0032500D">
            <w:pPr>
              <w:autoSpaceDE w:val="0"/>
              <w:autoSpaceDN w:val="0"/>
              <w:bidi w:val="0"/>
              <w:adjustRightInd w:val="0"/>
              <w:rPr>
                <w:rFonts w:cs="Arial"/>
              </w:rPr>
            </w:pPr>
            <w:r w:rsidRPr="00486CA6">
              <w:rPr>
                <w:rFonts w:cs="Arial"/>
              </w:rPr>
              <w:lastRenderedPageBreak/>
              <w:t xml:space="preserve">Table 2. Significant associated markers detected in general linear model (GLM) and two mixed linear models (MLM) in which </w:t>
            </w:r>
            <w:proofErr w:type="spellStart"/>
            <w:r w:rsidRPr="00486CA6">
              <w:rPr>
                <w:rFonts w:cs="Arial"/>
              </w:rPr>
              <w:t>Jaccard's</w:t>
            </w:r>
            <w:proofErr w:type="spellEnd"/>
            <w:r w:rsidRPr="00486CA6">
              <w:rPr>
                <w:rFonts w:cs="Arial"/>
              </w:rPr>
              <w:t xml:space="preserve"> (K</w:t>
            </w:r>
            <w:r w:rsidRPr="00486CA6">
              <w:rPr>
                <w:rFonts w:cs="Arial"/>
                <w:vertAlign w:val="subscript"/>
              </w:rPr>
              <w:t>J</w:t>
            </w:r>
            <w:r w:rsidRPr="00486CA6">
              <w:rPr>
                <w:rFonts w:cs="Arial"/>
              </w:rPr>
              <w:t>) and kinship coefficients calculated by TASSEL (K</w:t>
            </w:r>
            <w:r w:rsidRPr="00486CA6">
              <w:rPr>
                <w:rFonts w:cs="Arial"/>
                <w:vertAlign w:val="subscript"/>
              </w:rPr>
              <w:t>T</w:t>
            </w:r>
            <w:r w:rsidRPr="00486CA6">
              <w:rPr>
                <w:rFonts w:cs="Arial"/>
              </w:rPr>
              <w:t xml:space="preserve">) were incorporated as co-factors. Markers exceeding the stringent Bonferroni threshold (4.43) by GLM method are denoted in bold font. </w:t>
            </w:r>
          </w:p>
        </w:tc>
      </w:tr>
      <w:tr w:rsidR="0032500D" w:rsidRPr="00486CA6" w:rsidTr="006038D1">
        <w:trPr>
          <w:tblHeader/>
          <w:jc w:val="center"/>
        </w:trPr>
        <w:tc>
          <w:tcPr>
            <w:tcW w:w="4138" w:type="dxa"/>
            <w:vMerge w:val="restart"/>
            <w:tcBorders>
              <w:top w:val="single" w:sz="12" w:space="0" w:color="000000" w:themeColor="text1"/>
              <w:bottom w:val="nil"/>
              <w:right w:val="nil"/>
            </w:tcBorders>
            <w:vAlign w:val="center"/>
          </w:tcPr>
          <w:p w:rsidR="0032500D" w:rsidRPr="00486CA6" w:rsidRDefault="00245247" w:rsidP="0032500D">
            <w:pPr>
              <w:autoSpaceDE w:val="0"/>
              <w:autoSpaceDN w:val="0"/>
              <w:bidi w:val="0"/>
              <w:adjustRightInd w:val="0"/>
              <w:rPr>
                <w:rFonts w:cs="Arial"/>
              </w:rPr>
            </w:pPr>
            <w:r w:rsidRPr="00486CA6">
              <w:rPr>
                <w:rFonts w:cs="Arial"/>
              </w:rPr>
              <w:t>Characteristic</w:t>
            </w:r>
          </w:p>
        </w:tc>
        <w:tc>
          <w:tcPr>
            <w:tcW w:w="2226" w:type="dxa"/>
            <w:vMerge w:val="restart"/>
            <w:tcBorders>
              <w:top w:val="single" w:sz="12" w:space="0" w:color="000000" w:themeColor="text1"/>
              <w:left w:val="nil"/>
              <w:bottom w:val="nil"/>
              <w:right w:val="nil"/>
            </w:tcBorders>
            <w:vAlign w:val="center"/>
          </w:tcPr>
          <w:p w:rsidR="0032500D" w:rsidRPr="00486CA6" w:rsidRDefault="0032500D" w:rsidP="0032500D">
            <w:pPr>
              <w:autoSpaceDE w:val="0"/>
              <w:autoSpaceDN w:val="0"/>
              <w:bidi w:val="0"/>
              <w:adjustRightInd w:val="0"/>
              <w:rPr>
                <w:rFonts w:cs="Arial"/>
              </w:rPr>
            </w:pPr>
            <w:r w:rsidRPr="00486CA6">
              <w:rPr>
                <w:rFonts w:cs="Arial"/>
              </w:rPr>
              <w:t>Marker</w:t>
            </w:r>
          </w:p>
        </w:tc>
        <w:tc>
          <w:tcPr>
            <w:tcW w:w="850" w:type="dxa"/>
            <w:vMerge w:val="restart"/>
            <w:tcBorders>
              <w:top w:val="single" w:sz="12" w:space="0" w:color="000000" w:themeColor="text1"/>
              <w:left w:val="nil"/>
              <w:bottom w:val="nil"/>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Map</w:t>
            </w:r>
          </w:p>
        </w:tc>
        <w:tc>
          <w:tcPr>
            <w:tcW w:w="1235" w:type="dxa"/>
            <w:vMerge w:val="restart"/>
            <w:tcBorders>
              <w:top w:val="single" w:sz="12" w:space="0" w:color="000000" w:themeColor="text1"/>
              <w:left w:val="nil"/>
              <w:bottom w:val="nil"/>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Associated allele</w:t>
            </w:r>
          </w:p>
        </w:tc>
        <w:tc>
          <w:tcPr>
            <w:tcW w:w="1907" w:type="dxa"/>
            <w:gridSpan w:val="2"/>
            <w:tcBorders>
              <w:top w:val="single" w:sz="12" w:space="0" w:color="000000" w:themeColor="text1"/>
              <w:left w:val="nil"/>
              <w:bottom w:val="single" w:sz="8" w:space="0" w:color="000000" w:themeColor="text1"/>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GLM</w:t>
            </w:r>
          </w:p>
        </w:tc>
        <w:tc>
          <w:tcPr>
            <w:tcW w:w="1966" w:type="dxa"/>
            <w:gridSpan w:val="2"/>
            <w:tcBorders>
              <w:top w:val="single" w:sz="12" w:space="0" w:color="000000" w:themeColor="text1"/>
              <w:left w:val="nil"/>
              <w:bottom w:val="single" w:sz="8" w:space="0" w:color="000000" w:themeColor="text1"/>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sz w:val="24"/>
                <w:szCs w:val="24"/>
              </w:rPr>
              <w:t>MLM (Q+K</w:t>
            </w:r>
            <w:r w:rsidRPr="00486CA6">
              <w:rPr>
                <w:rFonts w:cs="Arial"/>
                <w:sz w:val="24"/>
                <w:szCs w:val="24"/>
                <w:vertAlign w:val="subscript"/>
              </w:rPr>
              <w:t>J</w:t>
            </w:r>
            <w:r w:rsidRPr="00486CA6">
              <w:rPr>
                <w:rFonts w:cs="Arial"/>
                <w:sz w:val="24"/>
                <w:szCs w:val="24"/>
              </w:rPr>
              <w:t>)</w:t>
            </w:r>
          </w:p>
        </w:tc>
        <w:tc>
          <w:tcPr>
            <w:tcW w:w="1928" w:type="dxa"/>
            <w:gridSpan w:val="2"/>
            <w:tcBorders>
              <w:top w:val="single" w:sz="12" w:space="0" w:color="000000" w:themeColor="text1"/>
              <w:left w:val="nil"/>
              <w:bottom w:val="single" w:sz="8" w:space="0" w:color="000000" w:themeColor="text1"/>
            </w:tcBorders>
            <w:vAlign w:val="center"/>
          </w:tcPr>
          <w:p w:rsidR="0032500D" w:rsidRPr="00486CA6" w:rsidRDefault="0032500D" w:rsidP="0032500D">
            <w:pPr>
              <w:bidi w:val="0"/>
              <w:jc w:val="center"/>
              <w:rPr>
                <w:rFonts w:cs="Arial"/>
              </w:rPr>
            </w:pPr>
            <w:r w:rsidRPr="00486CA6">
              <w:rPr>
                <w:rFonts w:cs="Arial"/>
                <w:sz w:val="24"/>
                <w:szCs w:val="24"/>
              </w:rPr>
              <w:t>MLM (Q+K</w:t>
            </w:r>
            <w:r w:rsidRPr="00486CA6">
              <w:rPr>
                <w:rFonts w:cs="Arial"/>
                <w:sz w:val="24"/>
                <w:szCs w:val="24"/>
                <w:vertAlign w:val="subscript"/>
              </w:rPr>
              <w:t>T</w:t>
            </w:r>
            <w:r w:rsidRPr="00486CA6">
              <w:rPr>
                <w:rFonts w:cs="Arial"/>
                <w:sz w:val="24"/>
                <w:szCs w:val="24"/>
              </w:rPr>
              <w:t>)</w:t>
            </w:r>
          </w:p>
        </w:tc>
      </w:tr>
      <w:tr w:rsidR="0032500D" w:rsidRPr="00486CA6" w:rsidTr="006038D1">
        <w:trPr>
          <w:tblHeader/>
          <w:jc w:val="center"/>
        </w:trPr>
        <w:tc>
          <w:tcPr>
            <w:tcW w:w="4138" w:type="dxa"/>
            <w:vMerge/>
            <w:tcBorders>
              <w:top w:val="nil"/>
              <w:bottom w:val="single" w:sz="12" w:space="0" w:color="000000" w:themeColor="text1"/>
              <w:right w:val="nil"/>
            </w:tcBorders>
            <w:vAlign w:val="center"/>
          </w:tcPr>
          <w:p w:rsidR="0032500D" w:rsidRPr="00486CA6" w:rsidRDefault="0032500D" w:rsidP="0032500D">
            <w:pPr>
              <w:bidi w:val="0"/>
              <w:jc w:val="center"/>
              <w:rPr>
                <w:rFonts w:cs="Arial"/>
              </w:rPr>
            </w:pPr>
          </w:p>
        </w:tc>
        <w:tc>
          <w:tcPr>
            <w:tcW w:w="2226" w:type="dxa"/>
            <w:vMerge/>
            <w:tcBorders>
              <w:top w:val="nil"/>
              <w:left w:val="nil"/>
              <w:bottom w:val="single" w:sz="12" w:space="0" w:color="000000" w:themeColor="text1"/>
              <w:right w:val="nil"/>
            </w:tcBorders>
            <w:vAlign w:val="center"/>
          </w:tcPr>
          <w:p w:rsidR="0032500D" w:rsidRPr="00486CA6" w:rsidRDefault="0032500D" w:rsidP="0032500D">
            <w:pPr>
              <w:bidi w:val="0"/>
              <w:jc w:val="center"/>
              <w:rPr>
                <w:rFonts w:cs="Arial"/>
              </w:rPr>
            </w:pPr>
          </w:p>
        </w:tc>
        <w:tc>
          <w:tcPr>
            <w:tcW w:w="850" w:type="dxa"/>
            <w:vMerge/>
            <w:tcBorders>
              <w:top w:val="nil"/>
              <w:left w:val="nil"/>
              <w:bottom w:val="single" w:sz="12" w:space="0" w:color="000000" w:themeColor="text1"/>
              <w:right w:val="nil"/>
            </w:tcBorders>
            <w:vAlign w:val="center"/>
          </w:tcPr>
          <w:p w:rsidR="0032500D" w:rsidRPr="00486CA6" w:rsidRDefault="0032500D" w:rsidP="0032500D">
            <w:pPr>
              <w:bidi w:val="0"/>
              <w:jc w:val="center"/>
              <w:rPr>
                <w:rFonts w:cs="Arial"/>
              </w:rPr>
            </w:pPr>
          </w:p>
        </w:tc>
        <w:tc>
          <w:tcPr>
            <w:tcW w:w="1235" w:type="dxa"/>
            <w:vMerge/>
            <w:tcBorders>
              <w:top w:val="nil"/>
              <w:left w:val="nil"/>
              <w:bottom w:val="single" w:sz="12" w:space="0" w:color="000000" w:themeColor="text1"/>
              <w:right w:val="nil"/>
            </w:tcBorders>
          </w:tcPr>
          <w:p w:rsidR="0032500D" w:rsidRPr="00486CA6" w:rsidRDefault="0032500D" w:rsidP="0032500D">
            <w:pPr>
              <w:bidi w:val="0"/>
              <w:jc w:val="center"/>
              <w:rPr>
                <w:rFonts w:cs="Arial"/>
              </w:rPr>
            </w:pPr>
          </w:p>
        </w:tc>
        <w:tc>
          <w:tcPr>
            <w:tcW w:w="1199" w:type="dxa"/>
            <w:tcBorders>
              <w:top w:val="single" w:sz="8" w:space="0" w:color="000000" w:themeColor="text1"/>
              <w:left w:val="nil"/>
              <w:bottom w:val="single" w:sz="12" w:space="0" w:color="000000" w:themeColor="text1"/>
              <w:right w:val="nil"/>
            </w:tcBorders>
            <w:vAlign w:val="center"/>
          </w:tcPr>
          <w:p w:rsidR="0032500D" w:rsidRPr="00486CA6" w:rsidRDefault="0032500D" w:rsidP="006038D1">
            <w:pPr>
              <w:autoSpaceDE w:val="0"/>
              <w:autoSpaceDN w:val="0"/>
              <w:bidi w:val="0"/>
              <w:adjustRightInd w:val="0"/>
              <w:ind w:right="-41"/>
              <w:jc w:val="center"/>
              <w:rPr>
                <w:rFonts w:cs="Arial"/>
              </w:rPr>
            </w:pPr>
            <w:r w:rsidRPr="00486CA6">
              <w:rPr>
                <w:rFonts w:cs="Arial"/>
              </w:rPr>
              <w:t>-log10 adjusted P</w:t>
            </w:r>
          </w:p>
        </w:tc>
        <w:tc>
          <w:tcPr>
            <w:tcW w:w="708" w:type="dxa"/>
            <w:tcBorders>
              <w:top w:val="single" w:sz="8" w:space="0" w:color="000000" w:themeColor="text1"/>
              <w:left w:val="nil"/>
              <w:bottom w:val="single" w:sz="12" w:space="0" w:color="000000" w:themeColor="text1"/>
              <w:right w:val="nil"/>
            </w:tcBorders>
            <w:vAlign w:val="center"/>
          </w:tcPr>
          <w:p w:rsidR="0032500D" w:rsidRPr="00486CA6" w:rsidRDefault="0032500D" w:rsidP="0032500D">
            <w:pPr>
              <w:bidi w:val="0"/>
              <w:jc w:val="center"/>
              <w:rPr>
                <w:rFonts w:cs="Arial"/>
              </w:rPr>
            </w:pPr>
            <w:r w:rsidRPr="00486CA6">
              <w:rPr>
                <w:rFonts w:cs="Arial"/>
              </w:rPr>
              <w:t>R</w:t>
            </w:r>
            <w:r w:rsidRPr="00486CA6">
              <w:rPr>
                <w:rFonts w:cs="Arial"/>
                <w:vertAlign w:val="superscript"/>
              </w:rPr>
              <w:t>2</w:t>
            </w:r>
          </w:p>
        </w:tc>
        <w:tc>
          <w:tcPr>
            <w:tcW w:w="1329" w:type="dxa"/>
            <w:tcBorders>
              <w:top w:val="single" w:sz="8" w:space="0" w:color="000000" w:themeColor="text1"/>
              <w:left w:val="nil"/>
              <w:bottom w:val="single" w:sz="12" w:space="0" w:color="000000" w:themeColor="text1"/>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-log10 adjusted P</w:t>
            </w:r>
          </w:p>
        </w:tc>
        <w:tc>
          <w:tcPr>
            <w:tcW w:w="637" w:type="dxa"/>
            <w:tcBorders>
              <w:top w:val="single" w:sz="8" w:space="0" w:color="000000" w:themeColor="text1"/>
              <w:left w:val="nil"/>
              <w:bottom w:val="single" w:sz="12" w:space="0" w:color="000000" w:themeColor="text1"/>
              <w:right w:val="nil"/>
            </w:tcBorders>
            <w:vAlign w:val="center"/>
          </w:tcPr>
          <w:p w:rsidR="0032500D" w:rsidRPr="00486CA6" w:rsidRDefault="0032500D" w:rsidP="0032500D">
            <w:pPr>
              <w:bidi w:val="0"/>
              <w:jc w:val="center"/>
              <w:rPr>
                <w:rFonts w:cs="Arial"/>
              </w:rPr>
            </w:pPr>
            <w:r w:rsidRPr="00486CA6">
              <w:rPr>
                <w:rFonts w:cs="Arial"/>
              </w:rPr>
              <w:t>R</w:t>
            </w:r>
            <w:r w:rsidRPr="00486CA6">
              <w:rPr>
                <w:rFonts w:cs="Arial"/>
                <w:vertAlign w:val="superscript"/>
              </w:rPr>
              <w:t>2</w:t>
            </w:r>
          </w:p>
        </w:tc>
        <w:tc>
          <w:tcPr>
            <w:tcW w:w="1116" w:type="dxa"/>
            <w:tcBorders>
              <w:top w:val="single" w:sz="8" w:space="0" w:color="000000" w:themeColor="text1"/>
              <w:left w:val="nil"/>
              <w:bottom w:val="single" w:sz="12" w:space="0" w:color="000000" w:themeColor="text1"/>
              <w:right w:val="nil"/>
            </w:tcBorders>
            <w:vAlign w:val="center"/>
          </w:tcPr>
          <w:p w:rsidR="0032500D" w:rsidRPr="00486CA6" w:rsidRDefault="0032500D" w:rsidP="0032500D">
            <w:pPr>
              <w:autoSpaceDE w:val="0"/>
              <w:autoSpaceDN w:val="0"/>
              <w:bidi w:val="0"/>
              <w:adjustRightInd w:val="0"/>
              <w:jc w:val="center"/>
              <w:rPr>
                <w:rFonts w:cs="Arial"/>
              </w:rPr>
            </w:pPr>
            <w:r w:rsidRPr="00486CA6">
              <w:rPr>
                <w:rFonts w:cs="Arial"/>
              </w:rPr>
              <w:t>-log10 adjusted P</w:t>
            </w:r>
          </w:p>
        </w:tc>
        <w:tc>
          <w:tcPr>
            <w:tcW w:w="812" w:type="dxa"/>
            <w:tcBorders>
              <w:top w:val="single" w:sz="8" w:space="0" w:color="000000" w:themeColor="text1"/>
              <w:left w:val="nil"/>
              <w:bottom w:val="single" w:sz="12" w:space="0" w:color="000000" w:themeColor="text1"/>
            </w:tcBorders>
            <w:vAlign w:val="center"/>
          </w:tcPr>
          <w:p w:rsidR="0032500D" w:rsidRPr="00486CA6" w:rsidRDefault="0032500D" w:rsidP="0032500D">
            <w:pPr>
              <w:bidi w:val="0"/>
              <w:jc w:val="center"/>
              <w:rPr>
                <w:rFonts w:cs="Arial"/>
              </w:rPr>
            </w:pPr>
            <w:r w:rsidRPr="00486CA6">
              <w:rPr>
                <w:rFonts w:cs="Arial"/>
              </w:rPr>
              <w:t>R</w:t>
            </w:r>
            <w:r w:rsidRPr="00486CA6">
              <w:rPr>
                <w:rFonts w:cs="Arial"/>
                <w:vertAlign w:val="superscript"/>
              </w:rPr>
              <w:t>2</w:t>
            </w:r>
          </w:p>
        </w:tc>
      </w:tr>
      <w:tr w:rsidR="0032500D" w:rsidRPr="00486CA6" w:rsidTr="006038D1">
        <w:trPr>
          <w:jc w:val="center"/>
        </w:trPr>
        <w:tc>
          <w:tcPr>
            <w:tcW w:w="4138" w:type="dxa"/>
            <w:vMerge w:val="restart"/>
            <w:tcBorders>
              <w:top w:val="single" w:sz="12" w:space="0" w:color="000000" w:themeColor="text1"/>
              <w:bottom w:val="nil"/>
              <w:right w:val="nil"/>
            </w:tcBorders>
          </w:tcPr>
          <w:p w:rsidR="0032500D" w:rsidRPr="00486CA6" w:rsidRDefault="0032500D" w:rsidP="0032500D">
            <w:pPr>
              <w:bidi w:val="0"/>
              <w:rPr>
                <w:rFonts w:cs="Arial"/>
                <w:color w:val="000000"/>
              </w:rPr>
            </w:pPr>
            <w:r w:rsidRPr="00486CA6">
              <w:rPr>
                <w:rFonts w:cs="Arial"/>
                <w:color w:val="000000"/>
              </w:rPr>
              <w:t>Intensity of anthocyanin color of awns tips</w:t>
            </w:r>
          </w:p>
        </w:tc>
        <w:tc>
          <w:tcPr>
            <w:tcW w:w="2226" w:type="dxa"/>
            <w:tcBorders>
              <w:top w:val="single" w:sz="12" w:space="0" w:color="000000" w:themeColor="text1"/>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BMAG0518_SSR9</w:t>
            </w:r>
          </w:p>
        </w:tc>
        <w:tc>
          <w:tcPr>
            <w:tcW w:w="850" w:type="dxa"/>
            <w:tcBorders>
              <w:top w:val="single" w:sz="12" w:space="0" w:color="000000" w:themeColor="text1"/>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2</w:t>
            </w:r>
          </w:p>
        </w:tc>
        <w:tc>
          <w:tcPr>
            <w:tcW w:w="1235" w:type="dxa"/>
            <w:tcBorders>
              <w:top w:val="single" w:sz="12" w:space="0" w:color="000000" w:themeColor="text1"/>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5</w:t>
            </w:r>
          </w:p>
        </w:tc>
        <w:tc>
          <w:tcPr>
            <w:tcW w:w="1199" w:type="dxa"/>
            <w:tcBorders>
              <w:top w:val="single" w:sz="12" w:space="0" w:color="000000" w:themeColor="text1"/>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6.55</w:t>
            </w:r>
          </w:p>
        </w:tc>
        <w:tc>
          <w:tcPr>
            <w:tcW w:w="708" w:type="dxa"/>
            <w:tcBorders>
              <w:top w:val="single" w:sz="12" w:space="0" w:color="000000" w:themeColor="text1"/>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0.22</w:t>
            </w:r>
          </w:p>
        </w:tc>
        <w:tc>
          <w:tcPr>
            <w:tcW w:w="1329" w:type="dxa"/>
            <w:tcBorders>
              <w:top w:val="single" w:sz="12" w:space="0" w:color="000000" w:themeColor="text1"/>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single" w:sz="12" w:space="0" w:color="000000" w:themeColor="text1"/>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single" w:sz="12" w:space="0" w:color="000000" w:themeColor="text1"/>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single" w:sz="12" w:space="0" w:color="000000" w:themeColor="text1"/>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vMerge/>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EBMAC0541_SSR90</w:t>
            </w:r>
          </w:p>
        </w:tc>
        <w:tc>
          <w:tcPr>
            <w:tcW w:w="850"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2</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5.40</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BMAC0213_SSR59</w:t>
            </w:r>
          </w:p>
        </w:tc>
        <w:tc>
          <w:tcPr>
            <w:tcW w:w="850"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4.57</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0.18</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r w:rsidRPr="00486CA6">
              <w:rPr>
                <w:rFonts w:cs="Arial"/>
                <w:color w:val="000000"/>
              </w:rPr>
              <w:t>Awn roughness</w:t>
            </w: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GBM1400_SSR47</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6</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13.10</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0.40</w:t>
            </w:r>
          </w:p>
        </w:tc>
        <w:tc>
          <w:tcPr>
            <w:tcW w:w="1329"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3.64</w:t>
            </w:r>
          </w:p>
        </w:tc>
        <w:tc>
          <w:tcPr>
            <w:tcW w:w="637"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0.21</w:t>
            </w:r>
          </w:p>
        </w:tc>
        <w:tc>
          <w:tcPr>
            <w:tcW w:w="1116" w:type="dxa"/>
            <w:tcBorders>
              <w:top w:val="nil"/>
              <w:left w:val="nil"/>
              <w:bottom w:val="nil"/>
              <w:right w:val="nil"/>
            </w:tcBorders>
          </w:tcPr>
          <w:p w:rsidR="0032500D" w:rsidRPr="00486CA6" w:rsidRDefault="0032500D" w:rsidP="0032500D">
            <w:pPr>
              <w:bidi w:val="0"/>
              <w:jc w:val="center"/>
              <w:rPr>
                <w:rFonts w:cs="Arial"/>
                <w:color w:val="000000"/>
              </w:rPr>
            </w:pPr>
            <w:r w:rsidRPr="00486CA6">
              <w:rPr>
                <w:rFonts w:cs="Arial"/>
                <w:color w:val="000000"/>
              </w:rPr>
              <w:t>1.89</w:t>
            </w:r>
          </w:p>
        </w:tc>
        <w:tc>
          <w:tcPr>
            <w:tcW w:w="812" w:type="dxa"/>
            <w:tcBorders>
              <w:top w:val="nil"/>
              <w:left w:val="nil"/>
              <w:bottom w:val="nil"/>
            </w:tcBorders>
          </w:tcPr>
          <w:p w:rsidR="0032500D" w:rsidRPr="00486CA6" w:rsidRDefault="0032500D" w:rsidP="0032500D">
            <w:pPr>
              <w:bidi w:val="0"/>
              <w:jc w:val="center"/>
              <w:rPr>
                <w:rFonts w:cs="Arial"/>
                <w:color w:val="000000"/>
              </w:rPr>
            </w:pPr>
            <w:r w:rsidRPr="00486CA6">
              <w:rPr>
                <w:rFonts w:cs="Arial"/>
                <w:color w:val="000000"/>
              </w:rPr>
              <w:t>0.14</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GBM1309_SSR2</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2</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7.73</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0.27</w:t>
            </w:r>
          </w:p>
        </w:tc>
        <w:tc>
          <w:tcPr>
            <w:tcW w:w="1329"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0.23</w:t>
            </w:r>
          </w:p>
        </w:tc>
        <w:tc>
          <w:tcPr>
            <w:tcW w:w="637"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0.08</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GBM1463_SSR67</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5</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6.11</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0.23</w:t>
            </w:r>
          </w:p>
        </w:tc>
        <w:tc>
          <w:tcPr>
            <w:tcW w:w="1329"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0.27</w:t>
            </w:r>
          </w:p>
        </w:tc>
        <w:tc>
          <w:tcPr>
            <w:tcW w:w="637" w:type="dxa"/>
            <w:tcBorders>
              <w:top w:val="nil"/>
              <w:left w:val="nil"/>
              <w:bottom w:val="nil"/>
              <w:right w:val="nil"/>
            </w:tcBorders>
            <w:vAlign w:val="center"/>
          </w:tcPr>
          <w:p w:rsidR="0032500D" w:rsidRPr="00486CA6" w:rsidRDefault="0032500D" w:rsidP="0032500D">
            <w:pPr>
              <w:bidi w:val="0"/>
              <w:jc w:val="center"/>
              <w:rPr>
                <w:rFonts w:cs="Arial"/>
                <w:color w:val="000000"/>
              </w:rPr>
            </w:pPr>
            <w:r w:rsidRPr="00486CA6">
              <w:rPr>
                <w:rFonts w:cs="Arial"/>
                <w:color w:val="000000"/>
              </w:rPr>
              <w:t>0.09</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GBM1221_SSR1</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4</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5.53</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0.21</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GBM1438_SSR66</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5</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4.61</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0.20</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BMAG0345_SSR84</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4.64</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GBM1461_SSR4</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5</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4.28</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0.18</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r w:rsidRPr="00486CA6">
              <w:rPr>
                <w:rFonts w:cs="Arial"/>
                <w:color w:val="000000"/>
              </w:rPr>
              <w:t>Ear density</w:t>
            </w: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GBM1400_SSR47</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6</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5.58</w:t>
            </w: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0.20</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GBM1221_SSR1</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4</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4.18</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0.16</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vMerge w:val="restart"/>
            <w:tcBorders>
              <w:top w:val="nil"/>
              <w:bottom w:val="nil"/>
              <w:right w:val="nil"/>
            </w:tcBorders>
          </w:tcPr>
          <w:p w:rsidR="0032500D" w:rsidRPr="00486CA6" w:rsidRDefault="0032500D" w:rsidP="0032500D">
            <w:pPr>
              <w:bidi w:val="0"/>
              <w:rPr>
                <w:rFonts w:cs="Arial"/>
                <w:color w:val="000000"/>
              </w:rPr>
            </w:pPr>
            <w:r w:rsidRPr="00486CA6">
              <w:rPr>
                <w:rFonts w:cs="Arial"/>
                <w:color w:val="000000"/>
              </w:rPr>
              <w:t xml:space="preserve">Color of grain </w:t>
            </w:r>
            <w:proofErr w:type="spellStart"/>
            <w:r w:rsidRPr="00486CA6">
              <w:rPr>
                <w:rFonts w:cs="Arial"/>
                <w:color w:val="000000"/>
              </w:rPr>
              <w:t>aleurone</w:t>
            </w:r>
            <w:proofErr w:type="spellEnd"/>
            <w:r w:rsidRPr="00486CA6">
              <w:rPr>
                <w:rFonts w:cs="Arial"/>
                <w:color w:val="000000"/>
              </w:rPr>
              <w:t xml:space="preserve"> layer</w:t>
            </w: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BMAG0345_SSR84</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10.37</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0.31</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vMerge/>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GBM1461_SSR4</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5</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8.82</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0.28</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GMS116_SSR107</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2</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7.30</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0.25</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BMAG0807_SSR117</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6</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6.43</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0.24</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EBMAC0624_SSR30</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6</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6.53</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0.23</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GBM1438_SSR66</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5</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4.82</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HVM40_SSR43</w:t>
            </w:r>
          </w:p>
        </w:tc>
        <w:tc>
          <w:tcPr>
            <w:tcW w:w="850"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4</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2</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4.25</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0.17</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vMerge w:val="restart"/>
            <w:tcBorders>
              <w:top w:val="nil"/>
              <w:bottom w:val="nil"/>
              <w:right w:val="nil"/>
            </w:tcBorders>
          </w:tcPr>
          <w:p w:rsidR="0032500D" w:rsidRPr="00486CA6" w:rsidRDefault="0032500D" w:rsidP="0032500D">
            <w:pPr>
              <w:bidi w:val="0"/>
              <w:rPr>
                <w:rFonts w:cs="Arial"/>
                <w:color w:val="000000"/>
              </w:rPr>
            </w:pPr>
            <w:r w:rsidRPr="00486CA6">
              <w:rPr>
                <w:rFonts w:cs="Arial"/>
                <w:color w:val="000000"/>
              </w:rPr>
              <w:t>length of glume (relative to grain)</w:t>
            </w: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SCSSR18076_SSR37</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5</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1,2</w:t>
            </w: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7.22</w:t>
            </w: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0.18</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vMerge/>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r w:rsidRPr="00486CA6">
              <w:rPr>
                <w:rFonts w:cs="Arial"/>
                <w:color w:val="000000"/>
              </w:rPr>
              <w:t>Plant length</w:t>
            </w: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GBM1464_SSR35</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7</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7</w:t>
            </w: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4.63</w:t>
            </w: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0.19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center"/>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vMerge w:val="restart"/>
            <w:tcBorders>
              <w:top w:val="nil"/>
              <w:bottom w:val="nil"/>
              <w:right w:val="nil"/>
            </w:tcBorders>
          </w:tcPr>
          <w:p w:rsidR="0032500D" w:rsidRPr="00486CA6" w:rsidRDefault="0032500D" w:rsidP="0032500D">
            <w:pPr>
              <w:bidi w:val="0"/>
              <w:rPr>
                <w:rFonts w:cs="Arial"/>
                <w:color w:val="000000"/>
              </w:rPr>
            </w:pPr>
            <w:r w:rsidRPr="00486CA6">
              <w:rPr>
                <w:rFonts w:cs="Arial"/>
                <w:color w:val="000000"/>
              </w:rPr>
              <w:t>Curvature of first segment of rachis</w:t>
            </w: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GBM1400_SSR47</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6</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2,3</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7.30</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0.11</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vMerge/>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GBM1299_SSR94</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4</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2</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6.19</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0.09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tabs>
                <w:tab w:val="left" w:pos="10817"/>
              </w:tabs>
              <w:bidi w:val="0"/>
              <w:rPr>
                <w:rFonts w:cs="Arial"/>
                <w:b/>
                <w:bCs/>
                <w:color w:val="000000" w:themeColor="text1"/>
                <w:sz w:val="12"/>
                <w:szCs w:val="12"/>
              </w:rPr>
            </w:pPr>
          </w:p>
        </w:tc>
        <w:tc>
          <w:tcPr>
            <w:tcW w:w="2226"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850"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1235"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1199"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708"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1329"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637"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1116" w:type="dxa"/>
            <w:tcBorders>
              <w:top w:val="nil"/>
              <w:left w:val="nil"/>
              <w:bottom w:val="nil"/>
              <w:right w:val="nil"/>
            </w:tcBorders>
          </w:tcPr>
          <w:p w:rsidR="0032500D" w:rsidRPr="00486CA6" w:rsidRDefault="0032500D" w:rsidP="0032500D">
            <w:pPr>
              <w:tabs>
                <w:tab w:val="left" w:pos="10817"/>
              </w:tabs>
              <w:bidi w:val="0"/>
              <w:ind w:left="6451"/>
              <w:rPr>
                <w:rFonts w:cs="Arial"/>
                <w:b/>
                <w:bCs/>
                <w:color w:val="000000" w:themeColor="text1"/>
                <w:sz w:val="12"/>
                <w:szCs w:val="12"/>
              </w:rPr>
            </w:pPr>
          </w:p>
        </w:tc>
        <w:tc>
          <w:tcPr>
            <w:tcW w:w="812" w:type="dxa"/>
            <w:tcBorders>
              <w:top w:val="nil"/>
              <w:left w:val="nil"/>
              <w:bottom w:val="nil"/>
            </w:tcBorders>
          </w:tcPr>
          <w:p w:rsidR="0032500D" w:rsidRPr="00486CA6" w:rsidRDefault="0032500D" w:rsidP="0032500D">
            <w:pPr>
              <w:tabs>
                <w:tab w:val="left" w:pos="10817"/>
              </w:tabs>
              <w:bidi w:val="0"/>
              <w:ind w:left="6451"/>
              <w:rPr>
                <w:rFonts w:cs="Arial"/>
                <w:b/>
                <w:bCs/>
                <w:color w:val="000000" w:themeColor="text1"/>
                <w:sz w:val="12"/>
                <w:szCs w:val="12"/>
              </w:rPr>
            </w:pP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r w:rsidRPr="00486CA6">
              <w:rPr>
                <w:rFonts w:cs="Arial"/>
                <w:color w:val="000000"/>
              </w:rPr>
              <w:t>1000-seed weight</w:t>
            </w: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GBM1463_SSR67</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5</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7.45</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0.13</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GBM1400_SSR47</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6</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3</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5.74</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0.12</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GBM1293_SSR61</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5</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2</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4.57</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0.09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GBM1299_SSR94</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4</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4.37</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0.09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r w:rsidRPr="00486CA6">
              <w:rPr>
                <w:rFonts w:cs="Arial"/>
                <w:color w:val="000000"/>
              </w:rPr>
              <w:lastRenderedPageBreak/>
              <w:t>Time of ear emergence</w:t>
            </w: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EBMAC560_SSR100</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1</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1,2</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9.60</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0.31</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trHeight w:val="45"/>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BMAG0518_SSR9</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2</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5</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8.56</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b/>
                <w:bCs/>
                <w:color w:val="000000" w:themeColor="text1"/>
              </w:rPr>
            </w:pPr>
            <w:r w:rsidRPr="00486CA6">
              <w:rPr>
                <w:rFonts w:cs="Arial"/>
                <w:b/>
                <w:bCs/>
                <w:color w:val="000000" w:themeColor="text1"/>
              </w:rPr>
              <w:t>BMAC0113_SSR7</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5</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6</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6.24</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0.24</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GBM1309_SSR2</w:t>
            </w: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2</w:t>
            </w: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1</w:t>
            </w: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4.37</w:t>
            </w: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rPr>
            </w:pPr>
            <w:r w:rsidRPr="00486CA6">
              <w:rPr>
                <w:rFonts w:cs="Arial"/>
                <w:color w:val="000000" w:themeColor="text1"/>
              </w:rPr>
              <w:t>0.19</w:t>
            </w: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r w:rsidR="0032500D" w:rsidRPr="00486CA6" w:rsidTr="006038D1">
        <w:trPr>
          <w:jc w:val="center"/>
        </w:trPr>
        <w:tc>
          <w:tcPr>
            <w:tcW w:w="4138" w:type="dxa"/>
            <w:tcBorders>
              <w:top w:val="nil"/>
              <w:bottom w:val="nil"/>
              <w:right w:val="nil"/>
            </w:tcBorders>
          </w:tcPr>
          <w:p w:rsidR="0032500D" w:rsidRPr="00486CA6" w:rsidRDefault="0032500D" w:rsidP="0032500D">
            <w:pPr>
              <w:bidi w:val="0"/>
              <w:rPr>
                <w:rFonts w:cs="Arial"/>
                <w:color w:val="000000"/>
                <w:sz w:val="12"/>
                <w:szCs w:val="12"/>
              </w:rPr>
            </w:pPr>
          </w:p>
        </w:tc>
        <w:tc>
          <w:tcPr>
            <w:tcW w:w="2226" w:type="dxa"/>
            <w:tcBorders>
              <w:top w:val="nil"/>
              <w:left w:val="nil"/>
              <w:bottom w:val="nil"/>
              <w:right w:val="nil"/>
            </w:tcBorders>
            <w:vAlign w:val="bottom"/>
          </w:tcPr>
          <w:p w:rsidR="0032500D" w:rsidRPr="00486CA6" w:rsidRDefault="0032500D" w:rsidP="0032500D">
            <w:pPr>
              <w:bidi w:val="0"/>
              <w:rPr>
                <w:rFonts w:cs="Arial"/>
                <w:color w:val="000000" w:themeColor="text1"/>
                <w:sz w:val="12"/>
                <w:szCs w:val="12"/>
              </w:rPr>
            </w:pPr>
          </w:p>
        </w:tc>
        <w:tc>
          <w:tcPr>
            <w:tcW w:w="850" w:type="dxa"/>
            <w:tcBorders>
              <w:top w:val="nil"/>
              <w:left w:val="nil"/>
              <w:bottom w:val="nil"/>
              <w:right w:val="nil"/>
            </w:tcBorders>
          </w:tcPr>
          <w:p w:rsidR="0032500D" w:rsidRPr="00486CA6" w:rsidRDefault="0032500D" w:rsidP="0032500D">
            <w:pPr>
              <w:autoSpaceDE w:val="0"/>
              <w:autoSpaceDN w:val="0"/>
              <w:bidi w:val="0"/>
              <w:adjustRightInd w:val="0"/>
              <w:jc w:val="center"/>
              <w:rPr>
                <w:rFonts w:cs="Arial"/>
                <w:color w:val="000000" w:themeColor="text1"/>
                <w:sz w:val="12"/>
                <w:szCs w:val="12"/>
              </w:rPr>
            </w:pPr>
          </w:p>
        </w:tc>
        <w:tc>
          <w:tcPr>
            <w:tcW w:w="1235"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99"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708" w:type="dxa"/>
            <w:tcBorders>
              <w:top w:val="nil"/>
              <w:left w:val="nil"/>
              <w:bottom w:val="nil"/>
              <w:right w:val="nil"/>
            </w:tcBorders>
            <w:vAlign w:val="bottom"/>
          </w:tcPr>
          <w:p w:rsidR="0032500D" w:rsidRPr="00486CA6" w:rsidRDefault="0032500D" w:rsidP="0032500D">
            <w:pPr>
              <w:bidi w:val="0"/>
              <w:jc w:val="center"/>
              <w:rPr>
                <w:rFonts w:cs="Arial"/>
                <w:color w:val="000000" w:themeColor="text1"/>
                <w:sz w:val="12"/>
                <w:szCs w:val="12"/>
              </w:rPr>
            </w:pPr>
          </w:p>
        </w:tc>
        <w:tc>
          <w:tcPr>
            <w:tcW w:w="1329"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637"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1116" w:type="dxa"/>
            <w:tcBorders>
              <w:top w:val="nil"/>
              <w:left w:val="nil"/>
              <w:bottom w:val="nil"/>
              <w:right w:val="nil"/>
            </w:tcBorders>
          </w:tcPr>
          <w:p w:rsidR="0032500D" w:rsidRPr="00486CA6" w:rsidRDefault="0032500D" w:rsidP="0032500D">
            <w:pPr>
              <w:bidi w:val="0"/>
              <w:jc w:val="center"/>
              <w:rPr>
                <w:rFonts w:cs="Arial"/>
                <w:color w:val="000000" w:themeColor="text1"/>
                <w:sz w:val="12"/>
                <w:szCs w:val="12"/>
              </w:rPr>
            </w:pPr>
          </w:p>
        </w:tc>
        <w:tc>
          <w:tcPr>
            <w:tcW w:w="812" w:type="dxa"/>
            <w:tcBorders>
              <w:top w:val="nil"/>
              <w:left w:val="nil"/>
              <w:bottom w:val="nil"/>
            </w:tcBorders>
          </w:tcPr>
          <w:p w:rsidR="0032500D" w:rsidRPr="00486CA6" w:rsidRDefault="0032500D" w:rsidP="0032500D">
            <w:pPr>
              <w:bidi w:val="0"/>
              <w:jc w:val="center"/>
              <w:rPr>
                <w:rFonts w:cs="Arial"/>
                <w:color w:val="000000" w:themeColor="text1"/>
                <w:sz w:val="12"/>
                <w:szCs w:val="12"/>
              </w:rPr>
            </w:pPr>
          </w:p>
        </w:tc>
      </w:tr>
      <w:tr w:rsidR="0032500D" w:rsidRPr="00486CA6" w:rsidTr="006038D1">
        <w:trPr>
          <w:jc w:val="center"/>
        </w:trPr>
        <w:tc>
          <w:tcPr>
            <w:tcW w:w="4138" w:type="dxa"/>
            <w:tcBorders>
              <w:top w:val="nil"/>
              <w:bottom w:val="single" w:sz="12" w:space="0" w:color="000000" w:themeColor="text1"/>
              <w:right w:val="nil"/>
            </w:tcBorders>
            <w:vAlign w:val="bottom"/>
          </w:tcPr>
          <w:p w:rsidR="0032500D" w:rsidRPr="00486CA6" w:rsidRDefault="0032500D" w:rsidP="0032500D">
            <w:pPr>
              <w:bidi w:val="0"/>
              <w:rPr>
                <w:rFonts w:cs="Arial"/>
                <w:color w:val="000000"/>
              </w:rPr>
            </w:pPr>
            <w:r w:rsidRPr="00486CA6">
              <w:rPr>
                <w:rFonts w:cs="Arial"/>
                <w:color w:val="000000"/>
              </w:rPr>
              <w:t>Anthocyanin color of nerves of lemma</w:t>
            </w:r>
          </w:p>
        </w:tc>
        <w:tc>
          <w:tcPr>
            <w:tcW w:w="2226" w:type="dxa"/>
            <w:tcBorders>
              <w:top w:val="nil"/>
              <w:left w:val="nil"/>
              <w:bottom w:val="single" w:sz="12" w:space="0" w:color="000000" w:themeColor="text1"/>
              <w:right w:val="nil"/>
            </w:tcBorders>
            <w:vAlign w:val="bottom"/>
          </w:tcPr>
          <w:p w:rsidR="0032500D" w:rsidRPr="00486CA6" w:rsidRDefault="0032500D" w:rsidP="0032500D">
            <w:pPr>
              <w:bidi w:val="0"/>
              <w:rPr>
                <w:rFonts w:cs="Arial"/>
                <w:color w:val="000000" w:themeColor="text1"/>
              </w:rPr>
            </w:pPr>
            <w:r w:rsidRPr="00486CA6">
              <w:rPr>
                <w:rFonts w:cs="Arial"/>
                <w:color w:val="000000" w:themeColor="text1"/>
              </w:rPr>
              <w:t>BMAG0740_SSR86</w:t>
            </w:r>
          </w:p>
        </w:tc>
        <w:tc>
          <w:tcPr>
            <w:tcW w:w="850" w:type="dxa"/>
            <w:tcBorders>
              <w:top w:val="nil"/>
              <w:left w:val="nil"/>
              <w:bottom w:val="single" w:sz="12" w:space="0" w:color="000000" w:themeColor="text1"/>
              <w:right w:val="nil"/>
            </w:tcBorders>
          </w:tcPr>
          <w:p w:rsidR="0032500D" w:rsidRPr="00486CA6" w:rsidRDefault="0032500D" w:rsidP="0032500D">
            <w:pPr>
              <w:autoSpaceDE w:val="0"/>
              <w:autoSpaceDN w:val="0"/>
              <w:bidi w:val="0"/>
              <w:adjustRightInd w:val="0"/>
              <w:jc w:val="center"/>
              <w:rPr>
                <w:rFonts w:cs="Arial"/>
                <w:color w:val="000000" w:themeColor="text1"/>
              </w:rPr>
            </w:pPr>
            <w:r w:rsidRPr="00486CA6">
              <w:rPr>
                <w:rFonts w:cs="Arial"/>
                <w:color w:val="000000" w:themeColor="text1"/>
              </w:rPr>
              <w:t>4</w:t>
            </w:r>
          </w:p>
        </w:tc>
        <w:tc>
          <w:tcPr>
            <w:tcW w:w="1235" w:type="dxa"/>
            <w:tcBorders>
              <w:top w:val="nil"/>
              <w:left w:val="nil"/>
              <w:bottom w:val="single" w:sz="12" w:space="0" w:color="000000" w:themeColor="text1"/>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9</w:t>
            </w:r>
          </w:p>
        </w:tc>
        <w:tc>
          <w:tcPr>
            <w:tcW w:w="1199" w:type="dxa"/>
            <w:tcBorders>
              <w:top w:val="nil"/>
              <w:left w:val="nil"/>
              <w:bottom w:val="single" w:sz="12" w:space="0" w:color="000000" w:themeColor="text1"/>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4.34</w:t>
            </w:r>
          </w:p>
        </w:tc>
        <w:tc>
          <w:tcPr>
            <w:tcW w:w="708" w:type="dxa"/>
            <w:tcBorders>
              <w:top w:val="nil"/>
              <w:left w:val="nil"/>
              <w:bottom w:val="single" w:sz="12" w:space="0" w:color="000000" w:themeColor="text1"/>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0.20</w:t>
            </w:r>
          </w:p>
        </w:tc>
        <w:tc>
          <w:tcPr>
            <w:tcW w:w="1329" w:type="dxa"/>
            <w:tcBorders>
              <w:top w:val="nil"/>
              <w:left w:val="nil"/>
              <w:bottom w:val="single" w:sz="12" w:space="0" w:color="000000" w:themeColor="text1"/>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2.27</w:t>
            </w:r>
          </w:p>
        </w:tc>
        <w:tc>
          <w:tcPr>
            <w:tcW w:w="637" w:type="dxa"/>
            <w:tcBorders>
              <w:top w:val="nil"/>
              <w:left w:val="nil"/>
              <w:bottom w:val="single" w:sz="12" w:space="0" w:color="000000" w:themeColor="text1"/>
              <w:right w:val="nil"/>
            </w:tcBorders>
            <w:vAlign w:val="center"/>
          </w:tcPr>
          <w:p w:rsidR="0032500D" w:rsidRPr="00486CA6" w:rsidRDefault="0032500D" w:rsidP="0032500D">
            <w:pPr>
              <w:bidi w:val="0"/>
              <w:jc w:val="center"/>
              <w:rPr>
                <w:rFonts w:cs="Arial"/>
                <w:color w:val="000000" w:themeColor="text1"/>
              </w:rPr>
            </w:pPr>
            <w:r w:rsidRPr="00486CA6">
              <w:rPr>
                <w:rFonts w:cs="Arial"/>
                <w:color w:val="000000" w:themeColor="text1"/>
              </w:rPr>
              <w:t>0.16</w:t>
            </w:r>
          </w:p>
        </w:tc>
        <w:tc>
          <w:tcPr>
            <w:tcW w:w="1116" w:type="dxa"/>
            <w:tcBorders>
              <w:top w:val="nil"/>
              <w:left w:val="nil"/>
              <w:bottom w:val="single" w:sz="12" w:space="0" w:color="000000" w:themeColor="text1"/>
              <w:right w:val="nil"/>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c>
          <w:tcPr>
            <w:tcW w:w="812" w:type="dxa"/>
            <w:tcBorders>
              <w:top w:val="nil"/>
              <w:left w:val="nil"/>
              <w:bottom w:val="single" w:sz="12" w:space="0" w:color="000000" w:themeColor="text1"/>
            </w:tcBorders>
          </w:tcPr>
          <w:p w:rsidR="0032500D" w:rsidRPr="00486CA6" w:rsidRDefault="0032500D" w:rsidP="0032500D">
            <w:pPr>
              <w:bidi w:val="0"/>
              <w:jc w:val="center"/>
              <w:rPr>
                <w:rFonts w:cs="Arial"/>
                <w:color w:val="000000" w:themeColor="text1"/>
              </w:rPr>
            </w:pPr>
            <w:r w:rsidRPr="00486CA6">
              <w:rPr>
                <w:rFonts w:cs="Arial"/>
                <w:color w:val="000000" w:themeColor="text1"/>
              </w:rPr>
              <w:t>–</w:t>
            </w:r>
          </w:p>
        </w:tc>
      </w:tr>
    </w:tbl>
    <w:p w:rsidR="0032500D" w:rsidRPr="00486CA6" w:rsidRDefault="0032500D" w:rsidP="0032500D">
      <w:pPr>
        <w:rPr>
          <w:rFonts w:cs="Arial"/>
        </w:rPr>
      </w:pPr>
    </w:p>
    <w:p w:rsidR="0032500D" w:rsidRPr="00486CA6" w:rsidRDefault="0032500D" w:rsidP="00D37A4C">
      <w:pPr>
        <w:spacing w:before="120"/>
        <w:rPr>
          <w:rFonts w:cs="Arial"/>
          <w:lang w:eastAsia="ja-JP"/>
        </w:rPr>
      </w:pPr>
    </w:p>
    <w:p w:rsidR="004412CD" w:rsidRPr="00486CA6" w:rsidRDefault="004412CD" w:rsidP="00D37A4C">
      <w:pPr>
        <w:spacing w:before="120"/>
        <w:rPr>
          <w:rFonts w:cs="Arial"/>
          <w:lang w:eastAsia="ja-JP"/>
        </w:rPr>
      </w:pPr>
    </w:p>
    <w:p w:rsidR="004412CD" w:rsidRPr="00486CA6" w:rsidRDefault="004412CD" w:rsidP="00D37A4C">
      <w:pPr>
        <w:spacing w:before="120"/>
        <w:rPr>
          <w:rFonts w:cs="Arial"/>
          <w:lang w:eastAsia="ja-JP"/>
        </w:rPr>
      </w:pPr>
    </w:p>
    <w:p w:rsidR="004412CD" w:rsidRPr="00486CA6" w:rsidRDefault="004412CD" w:rsidP="004412CD">
      <w:pPr>
        <w:spacing w:before="120"/>
        <w:jc w:val="right"/>
        <w:rPr>
          <w:rFonts w:cs="Arial"/>
          <w:lang w:eastAsia="ja-JP"/>
        </w:rPr>
      </w:pPr>
      <w:r w:rsidRPr="00486CA6">
        <w:rPr>
          <w:rFonts w:cs="Arial" w:hint="eastAsia"/>
          <w:lang w:eastAsia="ja-JP"/>
        </w:rPr>
        <w:t>[Annex II follows]</w:t>
      </w:r>
    </w:p>
    <w:p w:rsidR="0032500D" w:rsidRPr="00486CA6" w:rsidRDefault="0032500D" w:rsidP="00D37A4C">
      <w:pPr>
        <w:spacing w:before="120"/>
        <w:rPr>
          <w:rFonts w:cs="Arial"/>
          <w:lang w:eastAsia="ja-JP"/>
        </w:rPr>
      </w:pPr>
    </w:p>
    <w:p w:rsidR="0032500D" w:rsidRPr="00486CA6" w:rsidRDefault="0032500D" w:rsidP="00D37A4C">
      <w:pPr>
        <w:spacing w:before="120"/>
        <w:rPr>
          <w:rFonts w:cs="Arial"/>
          <w:lang w:eastAsia="ja-JP"/>
        </w:rPr>
      </w:pPr>
    </w:p>
    <w:p w:rsidR="00776F76" w:rsidRPr="00486CA6" w:rsidRDefault="00776F76" w:rsidP="00D37A4C">
      <w:pPr>
        <w:spacing w:before="120"/>
        <w:rPr>
          <w:rFonts w:cs="Arial"/>
          <w:lang w:eastAsia="ja-JP"/>
        </w:rPr>
        <w:sectPr w:rsidR="00776F76" w:rsidRPr="00486CA6" w:rsidSect="00776F76">
          <w:headerReference w:type="default" r:id="rId14"/>
          <w:headerReference w:type="first" r:id="rId15"/>
          <w:pgSz w:w="16840" w:h="11907" w:orient="landscape" w:code="9"/>
          <w:pgMar w:top="1134" w:right="510" w:bottom="1134" w:left="1134" w:header="510" w:footer="680" w:gutter="0"/>
          <w:pgNumType w:start="1"/>
          <w:cols w:space="720"/>
          <w:titlePg/>
          <w:docGrid w:linePitch="272"/>
        </w:sectPr>
      </w:pPr>
    </w:p>
    <w:p w:rsidR="00776F76" w:rsidRPr="00486CA6" w:rsidRDefault="00776F76" w:rsidP="006038D1">
      <w:pPr>
        <w:pStyle w:val="Heading1"/>
      </w:pPr>
    </w:p>
    <w:p w:rsidR="006038D1" w:rsidRPr="00486CA6" w:rsidRDefault="006038D1" w:rsidP="006038D1">
      <w:pPr>
        <w:pStyle w:val="Heading1"/>
      </w:pPr>
      <w:r w:rsidRPr="00486CA6">
        <w:t>References</w:t>
      </w:r>
    </w:p>
    <w:p w:rsidR="006038D1" w:rsidRPr="00486CA6" w:rsidRDefault="006038D1" w:rsidP="006038D1">
      <w:pPr>
        <w:rPr>
          <w:rFonts w:cs="Arial"/>
          <w:lang w:eastAsia="ja-JP"/>
        </w:rPr>
      </w:pPr>
    </w:p>
    <w:p w:rsidR="006038D1" w:rsidRPr="00486CA6" w:rsidRDefault="006038D1" w:rsidP="006038D1">
      <w:pPr>
        <w:autoSpaceDE w:val="0"/>
        <w:autoSpaceDN w:val="0"/>
        <w:adjustRightInd w:val="0"/>
        <w:ind w:left="720" w:hanging="720"/>
        <w:rPr>
          <w:rFonts w:cs="Arial"/>
          <w:lang w:eastAsia="ja-JP"/>
        </w:rPr>
      </w:pPr>
      <w:r w:rsidRPr="00486CA6">
        <w:rPr>
          <w:rFonts w:cs="Arial"/>
        </w:rPr>
        <w:t xml:space="preserve">Bradbury PJ, Zhang Z, Kroon DE, </w:t>
      </w:r>
      <w:proofErr w:type="spellStart"/>
      <w:r w:rsidRPr="00486CA6">
        <w:rPr>
          <w:rFonts w:cs="Arial"/>
        </w:rPr>
        <w:t>Casstevens</w:t>
      </w:r>
      <w:proofErr w:type="spellEnd"/>
      <w:r w:rsidRPr="00486CA6">
        <w:rPr>
          <w:rFonts w:cs="Arial"/>
        </w:rPr>
        <w:t xml:space="preserve"> TM, </w:t>
      </w:r>
      <w:proofErr w:type="spellStart"/>
      <w:r w:rsidRPr="00486CA6">
        <w:rPr>
          <w:rFonts w:cs="Arial"/>
        </w:rPr>
        <w:t>Ramdoss</w:t>
      </w:r>
      <w:proofErr w:type="spellEnd"/>
      <w:r w:rsidRPr="00486CA6">
        <w:rPr>
          <w:rFonts w:cs="Arial"/>
        </w:rPr>
        <w:t xml:space="preserve"> Y, Buckler ES (2007) TASSEL: software for association mapping of complex </w:t>
      </w:r>
      <w:r w:rsidR="00245247" w:rsidRPr="00486CA6">
        <w:rPr>
          <w:rFonts w:cs="Arial"/>
        </w:rPr>
        <w:t>characteristics</w:t>
      </w:r>
      <w:r w:rsidRPr="00486CA6">
        <w:rPr>
          <w:rFonts w:cs="Arial"/>
        </w:rPr>
        <w:t xml:space="preserve"> in diverse samples. Bioinformatics 23:2633–2635</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lang w:eastAsia="ja-JP"/>
        </w:rPr>
      </w:pPr>
      <w:r w:rsidRPr="00486CA6">
        <w:rPr>
          <w:rFonts w:cs="Arial"/>
        </w:rPr>
        <w:t xml:space="preserve">CPVO, Community Plant Variety Office (2012) Protocol for distinctness, uniformity and stability tests, </w:t>
      </w:r>
      <w:proofErr w:type="spellStart"/>
      <w:r w:rsidRPr="00486CA6">
        <w:rPr>
          <w:rFonts w:cs="Arial"/>
          <w:i/>
          <w:iCs/>
        </w:rPr>
        <w:t>Hordeum</w:t>
      </w:r>
      <w:proofErr w:type="spellEnd"/>
      <w:r w:rsidRPr="00486CA6">
        <w:rPr>
          <w:rFonts w:cs="Arial"/>
          <w:i/>
          <w:iCs/>
        </w:rPr>
        <w:t xml:space="preserve"> vulgare </w:t>
      </w:r>
      <w:r w:rsidRPr="00486CA6">
        <w:rPr>
          <w:rFonts w:cs="Arial"/>
        </w:rPr>
        <w:t xml:space="preserve">L. </w:t>
      </w:r>
      <w:proofErr w:type="spellStart"/>
      <w:r w:rsidRPr="00486CA6">
        <w:rPr>
          <w:rFonts w:cs="Arial"/>
          <w:i/>
          <w:iCs/>
        </w:rPr>
        <w:t>sensu</w:t>
      </w:r>
      <w:proofErr w:type="spellEnd"/>
      <w:r w:rsidRPr="00486CA6">
        <w:rPr>
          <w:rFonts w:cs="Arial"/>
          <w:i/>
          <w:iCs/>
        </w:rPr>
        <w:t xml:space="preserve"> </w:t>
      </w:r>
      <w:proofErr w:type="spellStart"/>
      <w:r w:rsidRPr="00486CA6">
        <w:rPr>
          <w:rFonts w:cs="Arial"/>
          <w:i/>
          <w:iCs/>
        </w:rPr>
        <w:t>lato</w:t>
      </w:r>
      <w:proofErr w:type="spellEnd"/>
      <w:r w:rsidRPr="00486CA6">
        <w:rPr>
          <w:rFonts w:cs="Arial"/>
        </w:rPr>
        <w:t xml:space="preserve">, barley. </w:t>
      </w:r>
      <w:proofErr w:type="gramStart"/>
      <w:r w:rsidRPr="00486CA6">
        <w:rPr>
          <w:rFonts w:cs="Arial"/>
        </w:rPr>
        <w:t>CPVO-TP/019/3 Final.</w:t>
      </w:r>
      <w:proofErr w:type="gramEnd"/>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lang w:eastAsia="ja-JP"/>
        </w:rPr>
      </w:pPr>
      <w:r w:rsidRPr="00486CA6">
        <w:rPr>
          <w:rFonts w:cs="Arial"/>
        </w:rPr>
        <w:t xml:space="preserve">Earl DA, </w:t>
      </w:r>
      <w:proofErr w:type="spellStart"/>
      <w:r w:rsidRPr="00486CA6">
        <w:rPr>
          <w:rFonts w:cs="Arial"/>
        </w:rPr>
        <w:t>vonHoldt</w:t>
      </w:r>
      <w:proofErr w:type="spellEnd"/>
      <w:r w:rsidRPr="00486CA6">
        <w:rPr>
          <w:rFonts w:cs="Arial"/>
        </w:rPr>
        <w:t xml:space="preserve"> BM (2012) Structure Harvester: a website and program for visualizing Structure output and implementing the </w:t>
      </w:r>
      <w:proofErr w:type="spellStart"/>
      <w:r w:rsidRPr="00486CA6">
        <w:rPr>
          <w:rFonts w:cs="Arial"/>
        </w:rPr>
        <w:t>Evanno</w:t>
      </w:r>
      <w:proofErr w:type="spellEnd"/>
      <w:r w:rsidRPr="00486CA6">
        <w:rPr>
          <w:rFonts w:cs="Arial"/>
        </w:rPr>
        <w:t xml:space="preserve"> method. </w:t>
      </w:r>
      <w:proofErr w:type="spellStart"/>
      <w:r w:rsidRPr="00486CA6">
        <w:rPr>
          <w:rFonts w:cs="Arial"/>
        </w:rPr>
        <w:t>Conser</w:t>
      </w:r>
      <w:proofErr w:type="spellEnd"/>
      <w:r w:rsidRPr="00486CA6">
        <w:rPr>
          <w:rFonts w:cs="Arial"/>
        </w:rPr>
        <w:t xml:space="preserve"> Genet </w:t>
      </w:r>
      <w:proofErr w:type="spellStart"/>
      <w:r w:rsidRPr="00486CA6">
        <w:rPr>
          <w:rFonts w:cs="Arial"/>
        </w:rPr>
        <w:t>Resour</w:t>
      </w:r>
      <w:proofErr w:type="spellEnd"/>
      <w:r w:rsidRPr="00486CA6">
        <w:rPr>
          <w:rFonts w:cs="Arial"/>
        </w:rPr>
        <w:t xml:space="preserve"> 4:359–361</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lang w:eastAsia="ja-JP"/>
        </w:rPr>
      </w:pPr>
      <w:proofErr w:type="spellStart"/>
      <w:proofErr w:type="gramStart"/>
      <w:r w:rsidRPr="00486CA6">
        <w:rPr>
          <w:rFonts w:cs="Arial"/>
        </w:rPr>
        <w:t>Evanno</w:t>
      </w:r>
      <w:proofErr w:type="spellEnd"/>
      <w:r w:rsidRPr="00486CA6">
        <w:rPr>
          <w:rFonts w:cs="Arial"/>
        </w:rPr>
        <w:t xml:space="preserve"> G, </w:t>
      </w:r>
      <w:proofErr w:type="spellStart"/>
      <w:r w:rsidRPr="00486CA6">
        <w:rPr>
          <w:rFonts w:cs="Arial"/>
        </w:rPr>
        <w:t>Regnaut</w:t>
      </w:r>
      <w:proofErr w:type="spellEnd"/>
      <w:r w:rsidRPr="00486CA6">
        <w:rPr>
          <w:rFonts w:cs="Arial"/>
        </w:rPr>
        <w:t xml:space="preserve"> S, </w:t>
      </w:r>
      <w:proofErr w:type="spellStart"/>
      <w:r w:rsidRPr="00486CA6">
        <w:rPr>
          <w:rFonts w:cs="Arial"/>
        </w:rPr>
        <w:t>Goudet</w:t>
      </w:r>
      <w:proofErr w:type="spellEnd"/>
      <w:r w:rsidRPr="00486CA6">
        <w:rPr>
          <w:rFonts w:cs="Arial"/>
        </w:rPr>
        <w:t xml:space="preserve"> J (2005) Detecting the number of clusters of individuals using the software structure: a simulation study.</w:t>
      </w:r>
      <w:proofErr w:type="gramEnd"/>
      <w:r w:rsidRPr="00486CA6">
        <w:rPr>
          <w:rFonts w:cs="Arial"/>
        </w:rPr>
        <w:t xml:space="preserve"> </w:t>
      </w:r>
      <w:proofErr w:type="spellStart"/>
      <w:r w:rsidRPr="00486CA6">
        <w:rPr>
          <w:rFonts w:cs="Arial"/>
        </w:rPr>
        <w:t>Mol</w:t>
      </w:r>
      <w:proofErr w:type="spellEnd"/>
      <w:r w:rsidRPr="00486CA6">
        <w:rPr>
          <w:rFonts w:cs="Arial"/>
        </w:rPr>
        <w:t xml:space="preserve"> </w:t>
      </w:r>
      <w:proofErr w:type="spellStart"/>
      <w:r w:rsidRPr="00486CA6">
        <w:rPr>
          <w:rFonts w:cs="Arial"/>
        </w:rPr>
        <w:t>Ecol</w:t>
      </w:r>
      <w:proofErr w:type="spellEnd"/>
      <w:r w:rsidRPr="00486CA6">
        <w:rPr>
          <w:rFonts w:cs="Arial"/>
        </w:rPr>
        <w:t xml:space="preserve"> 14: 2611–2620.</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spellStart"/>
      <w:r w:rsidRPr="00486CA6">
        <w:rPr>
          <w:rFonts w:cs="Arial"/>
        </w:rPr>
        <w:t>Jakob</w:t>
      </w:r>
      <w:proofErr w:type="spellEnd"/>
      <w:r w:rsidRPr="00486CA6">
        <w:rPr>
          <w:rFonts w:cs="Arial"/>
        </w:rPr>
        <w:t xml:space="preserve"> SS, </w:t>
      </w:r>
      <w:proofErr w:type="spellStart"/>
      <w:r w:rsidRPr="00486CA6">
        <w:rPr>
          <w:rFonts w:cs="Arial"/>
        </w:rPr>
        <w:t>Rodder</w:t>
      </w:r>
      <w:proofErr w:type="spellEnd"/>
      <w:r w:rsidRPr="00486CA6">
        <w:rPr>
          <w:rFonts w:cs="Arial"/>
        </w:rPr>
        <w:t xml:space="preserve"> D, </w:t>
      </w:r>
      <w:proofErr w:type="spellStart"/>
      <w:r w:rsidRPr="00486CA6">
        <w:rPr>
          <w:rFonts w:cs="Arial"/>
        </w:rPr>
        <w:t>Engler</w:t>
      </w:r>
      <w:proofErr w:type="spellEnd"/>
      <w:r w:rsidRPr="00486CA6">
        <w:rPr>
          <w:rFonts w:cs="Arial"/>
        </w:rPr>
        <w:t xml:space="preserve"> JO, </w:t>
      </w:r>
      <w:proofErr w:type="spellStart"/>
      <w:r w:rsidRPr="00486CA6">
        <w:rPr>
          <w:rFonts w:cs="Arial"/>
        </w:rPr>
        <w:t>Shaaf</w:t>
      </w:r>
      <w:proofErr w:type="spellEnd"/>
      <w:r w:rsidRPr="00486CA6">
        <w:rPr>
          <w:rFonts w:cs="Arial"/>
        </w:rPr>
        <w:t xml:space="preserve"> S, </w:t>
      </w:r>
      <w:proofErr w:type="spellStart"/>
      <w:r w:rsidRPr="00486CA6">
        <w:rPr>
          <w:rFonts w:cs="Arial"/>
        </w:rPr>
        <w:t>Ozkan</w:t>
      </w:r>
      <w:proofErr w:type="spellEnd"/>
      <w:r w:rsidRPr="00486CA6">
        <w:rPr>
          <w:rFonts w:cs="Arial"/>
        </w:rPr>
        <w:t xml:space="preserve"> H, </w:t>
      </w:r>
      <w:proofErr w:type="spellStart"/>
      <w:r w:rsidRPr="00486CA6">
        <w:rPr>
          <w:rFonts w:cs="Arial"/>
        </w:rPr>
        <w:t>Shaaf</w:t>
      </w:r>
      <w:proofErr w:type="spellEnd"/>
      <w:r w:rsidRPr="00486CA6">
        <w:rPr>
          <w:rFonts w:cs="Arial"/>
        </w:rPr>
        <w:t xml:space="preserve">, S., </w:t>
      </w:r>
      <w:proofErr w:type="spellStart"/>
      <w:r w:rsidRPr="00486CA6">
        <w:rPr>
          <w:rFonts w:cs="Arial"/>
        </w:rPr>
        <w:t>Özkan</w:t>
      </w:r>
      <w:proofErr w:type="spellEnd"/>
      <w:r w:rsidRPr="00486CA6">
        <w:rPr>
          <w:rFonts w:cs="Arial"/>
        </w:rPr>
        <w:t xml:space="preserve">, H., </w:t>
      </w:r>
      <w:proofErr w:type="spellStart"/>
      <w:r w:rsidRPr="00486CA6">
        <w:rPr>
          <w:rFonts w:cs="Arial"/>
        </w:rPr>
        <w:t>Blattner</w:t>
      </w:r>
      <w:proofErr w:type="spellEnd"/>
      <w:r w:rsidRPr="00486CA6">
        <w:rPr>
          <w:rFonts w:cs="Arial"/>
        </w:rPr>
        <w:t>, F.R. and Kilian, B. (2014) Evolutionary history of wild barley (</w:t>
      </w:r>
      <w:proofErr w:type="spellStart"/>
      <w:r w:rsidRPr="00486CA6">
        <w:rPr>
          <w:rFonts w:cs="Arial"/>
          <w:i/>
          <w:iCs/>
        </w:rPr>
        <w:t>Hordeum</w:t>
      </w:r>
      <w:proofErr w:type="spellEnd"/>
      <w:r w:rsidRPr="00486CA6">
        <w:rPr>
          <w:rFonts w:cs="Arial"/>
          <w:i/>
          <w:iCs/>
        </w:rPr>
        <w:t xml:space="preserve"> vulgare</w:t>
      </w:r>
      <w:r w:rsidRPr="00486CA6">
        <w:rPr>
          <w:rFonts w:cs="Arial"/>
        </w:rPr>
        <w:t xml:space="preserve"> subsp. </w:t>
      </w:r>
      <w:proofErr w:type="spellStart"/>
      <w:r w:rsidRPr="00486CA6">
        <w:rPr>
          <w:rFonts w:cs="Arial"/>
          <w:i/>
          <w:iCs/>
        </w:rPr>
        <w:t>spontaneum</w:t>
      </w:r>
      <w:proofErr w:type="spellEnd"/>
      <w:r w:rsidRPr="00486CA6">
        <w:rPr>
          <w:rFonts w:cs="Arial"/>
        </w:rPr>
        <w:t xml:space="preserve">) analyzed using </w:t>
      </w:r>
      <w:proofErr w:type="spellStart"/>
      <w:r w:rsidRPr="00486CA6">
        <w:rPr>
          <w:rFonts w:cs="Arial"/>
        </w:rPr>
        <w:t>multilocus</w:t>
      </w:r>
      <w:proofErr w:type="spellEnd"/>
      <w:r w:rsidRPr="00486CA6">
        <w:rPr>
          <w:rFonts w:cs="Arial"/>
        </w:rPr>
        <w:t xml:space="preserve"> sequence data and </w:t>
      </w:r>
      <w:proofErr w:type="spellStart"/>
      <w:r w:rsidRPr="00486CA6">
        <w:rPr>
          <w:rFonts w:cs="Arial"/>
        </w:rPr>
        <w:t>paleodistribution</w:t>
      </w:r>
      <w:proofErr w:type="spellEnd"/>
      <w:r w:rsidRPr="00486CA6">
        <w:rPr>
          <w:rFonts w:cs="Arial"/>
        </w:rPr>
        <w:t xml:space="preserve"> modeling. Genome </w:t>
      </w:r>
      <w:proofErr w:type="spellStart"/>
      <w:r w:rsidRPr="00486CA6">
        <w:rPr>
          <w:rFonts w:cs="Arial"/>
        </w:rPr>
        <w:t>Biol</w:t>
      </w:r>
      <w:proofErr w:type="spellEnd"/>
      <w:r w:rsidRPr="00486CA6">
        <w:rPr>
          <w:rFonts w:cs="Arial"/>
        </w:rPr>
        <w:t xml:space="preserve"> </w:t>
      </w:r>
      <w:proofErr w:type="spellStart"/>
      <w:r w:rsidRPr="00486CA6">
        <w:rPr>
          <w:rFonts w:cs="Arial"/>
        </w:rPr>
        <w:t>Evol</w:t>
      </w:r>
      <w:proofErr w:type="spellEnd"/>
      <w:r w:rsidRPr="00486CA6">
        <w:rPr>
          <w:rFonts w:cs="Arial"/>
        </w:rPr>
        <w:t xml:space="preserve"> 6: 685–702.</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spellStart"/>
      <w:r w:rsidRPr="00486CA6">
        <w:rPr>
          <w:rFonts w:cs="Arial"/>
        </w:rPr>
        <w:t>Nei</w:t>
      </w:r>
      <w:proofErr w:type="spellEnd"/>
      <w:r w:rsidRPr="00486CA6">
        <w:rPr>
          <w:rFonts w:cs="Arial"/>
        </w:rPr>
        <w:t xml:space="preserve"> M (1973) Analysis of gene diversity in subdivided populations. PNAS 70:3321–332</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spellStart"/>
      <w:r w:rsidRPr="00486CA6">
        <w:rPr>
          <w:rFonts w:cs="Arial"/>
        </w:rPr>
        <w:t>Peakall</w:t>
      </w:r>
      <w:proofErr w:type="spellEnd"/>
      <w:r w:rsidRPr="00486CA6">
        <w:rPr>
          <w:rFonts w:cs="Arial"/>
        </w:rPr>
        <w:t xml:space="preserve"> R, </w:t>
      </w:r>
      <w:proofErr w:type="spellStart"/>
      <w:r w:rsidRPr="00486CA6">
        <w:rPr>
          <w:rFonts w:cs="Arial"/>
        </w:rPr>
        <w:t>Smouse</w:t>
      </w:r>
      <w:proofErr w:type="spellEnd"/>
      <w:r w:rsidRPr="00486CA6">
        <w:rPr>
          <w:rFonts w:cs="Arial"/>
        </w:rPr>
        <w:t xml:space="preserve"> PE (2006) GENALEX 6: genetic analysis in Excel. </w:t>
      </w:r>
      <w:proofErr w:type="gramStart"/>
      <w:r w:rsidRPr="00486CA6">
        <w:rPr>
          <w:rFonts w:cs="Arial"/>
        </w:rPr>
        <w:t>Population genetic software for teaching and research.</w:t>
      </w:r>
      <w:proofErr w:type="gramEnd"/>
      <w:r w:rsidRPr="00486CA6">
        <w:rPr>
          <w:rFonts w:cs="Arial"/>
        </w:rPr>
        <w:t xml:space="preserve"> </w:t>
      </w:r>
      <w:proofErr w:type="spellStart"/>
      <w:r w:rsidRPr="00486CA6">
        <w:rPr>
          <w:rFonts w:cs="Arial"/>
        </w:rPr>
        <w:t>Mol</w:t>
      </w:r>
      <w:proofErr w:type="spellEnd"/>
      <w:r w:rsidRPr="00486CA6">
        <w:rPr>
          <w:rFonts w:cs="Arial"/>
        </w:rPr>
        <w:t xml:space="preserve"> </w:t>
      </w:r>
      <w:proofErr w:type="spellStart"/>
      <w:r w:rsidRPr="00486CA6">
        <w:rPr>
          <w:rFonts w:cs="Arial"/>
        </w:rPr>
        <w:t>Ecol</w:t>
      </w:r>
      <w:proofErr w:type="spellEnd"/>
      <w:r w:rsidRPr="00486CA6">
        <w:rPr>
          <w:rFonts w:cs="Arial"/>
        </w:rPr>
        <w:t xml:space="preserve"> Notes 6(1):288–295 </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gramStart"/>
      <w:r w:rsidRPr="00486CA6">
        <w:rPr>
          <w:rFonts w:cs="Arial"/>
        </w:rPr>
        <w:t xml:space="preserve">Perrier X and </w:t>
      </w:r>
      <w:proofErr w:type="spellStart"/>
      <w:r w:rsidRPr="00486CA6">
        <w:rPr>
          <w:rFonts w:cs="Arial"/>
        </w:rPr>
        <w:t>Jacquemoud</w:t>
      </w:r>
      <w:proofErr w:type="spellEnd"/>
      <w:r w:rsidRPr="00486CA6">
        <w:rPr>
          <w:rFonts w:cs="Arial"/>
        </w:rPr>
        <w:t xml:space="preserve">-Collet JP (2006) </w:t>
      </w:r>
      <w:proofErr w:type="spellStart"/>
      <w:r w:rsidRPr="00486CA6">
        <w:rPr>
          <w:rFonts w:cs="Arial"/>
        </w:rPr>
        <w:t>DARwin</w:t>
      </w:r>
      <w:proofErr w:type="spellEnd"/>
      <w:r w:rsidRPr="00486CA6">
        <w:rPr>
          <w:rFonts w:cs="Arial"/>
        </w:rPr>
        <w:t xml:space="preserve"> software.</w:t>
      </w:r>
      <w:proofErr w:type="gramEnd"/>
      <w:r w:rsidRPr="00486CA6">
        <w:rPr>
          <w:rFonts w:cs="Arial"/>
        </w:rPr>
        <w:t xml:space="preserve"> http://darwin.cirad.fr/darwin</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r w:rsidRPr="00486CA6">
        <w:rPr>
          <w:rFonts w:cs="Arial"/>
        </w:rPr>
        <w:t xml:space="preserve">Pritchard JK, Stephens M, Donnelly P (2000) Inference of population structure using </w:t>
      </w:r>
      <w:proofErr w:type="spellStart"/>
      <w:r w:rsidRPr="00486CA6">
        <w:rPr>
          <w:rFonts w:cs="Arial"/>
        </w:rPr>
        <w:t>multilocus</w:t>
      </w:r>
      <w:proofErr w:type="spellEnd"/>
      <w:r w:rsidRPr="00486CA6">
        <w:rPr>
          <w:rFonts w:cs="Arial"/>
        </w:rPr>
        <w:t xml:space="preserve"> Genotype Data. Genetics 155: 945–959.</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r w:rsidRPr="00486CA6">
        <w:rPr>
          <w:rFonts w:cs="Arial"/>
        </w:rPr>
        <w:t xml:space="preserve">Purcell S, Neale B, Todd-Brown K, Thomas L, Ferreira MAR, Bender D, </w:t>
      </w:r>
      <w:proofErr w:type="spellStart"/>
      <w:r w:rsidRPr="00486CA6">
        <w:rPr>
          <w:rFonts w:cs="Arial"/>
        </w:rPr>
        <w:t>Maller</w:t>
      </w:r>
      <w:proofErr w:type="spellEnd"/>
      <w:r w:rsidRPr="00486CA6">
        <w:rPr>
          <w:rFonts w:cs="Arial"/>
        </w:rPr>
        <w:t xml:space="preserve"> J, </w:t>
      </w:r>
      <w:proofErr w:type="spellStart"/>
      <w:r w:rsidRPr="00486CA6">
        <w:rPr>
          <w:rFonts w:cs="Arial"/>
        </w:rPr>
        <w:t>Sklar</w:t>
      </w:r>
      <w:proofErr w:type="spellEnd"/>
      <w:r w:rsidRPr="00486CA6">
        <w:rPr>
          <w:rFonts w:cs="Arial"/>
        </w:rPr>
        <w:t xml:space="preserve"> P, de Bakker PIW, Daly MJ &amp; Sham PC (2007) PLINK: a toolset for whole-genome association and population-based linkage analysis. </w:t>
      </w:r>
      <w:proofErr w:type="gramStart"/>
      <w:r w:rsidRPr="00486CA6">
        <w:rPr>
          <w:rFonts w:cs="Arial"/>
        </w:rPr>
        <w:t>Am</w:t>
      </w:r>
      <w:proofErr w:type="gramEnd"/>
      <w:r w:rsidRPr="00486CA6">
        <w:rPr>
          <w:rFonts w:cs="Arial"/>
        </w:rPr>
        <w:t xml:space="preserve"> J Hum Genet 81:559-575</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gramStart"/>
      <w:r w:rsidRPr="00486CA6">
        <w:rPr>
          <w:rFonts w:cs="Arial"/>
        </w:rPr>
        <w:t>PPV &amp; FRA, Protection of Plant Varieties and Farmers’ Rights Authority of Government of India (2011) Guidelines for the conduct of test for distinctiveness, uniformity and stability on barley (</w:t>
      </w:r>
      <w:proofErr w:type="spellStart"/>
      <w:r w:rsidRPr="00486CA6">
        <w:rPr>
          <w:rFonts w:cs="Arial"/>
          <w:i/>
          <w:iCs/>
        </w:rPr>
        <w:t>Hordeum</w:t>
      </w:r>
      <w:proofErr w:type="spellEnd"/>
      <w:r w:rsidRPr="00486CA6">
        <w:rPr>
          <w:rFonts w:cs="Arial"/>
          <w:i/>
          <w:iCs/>
        </w:rPr>
        <w:t xml:space="preserve"> vulgare </w:t>
      </w:r>
      <w:r w:rsidRPr="00486CA6">
        <w:rPr>
          <w:rFonts w:cs="Arial"/>
        </w:rPr>
        <w:t>L.)</w:t>
      </w:r>
      <w:proofErr w:type="gramEnd"/>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spellStart"/>
      <w:r w:rsidRPr="00486CA6">
        <w:rPr>
          <w:rFonts w:cs="Arial"/>
        </w:rPr>
        <w:t>Rohlf</w:t>
      </w:r>
      <w:proofErr w:type="spellEnd"/>
      <w:r w:rsidRPr="00486CA6">
        <w:rPr>
          <w:rFonts w:cs="Arial"/>
        </w:rPr>
        <w:t xml:space="preserve"> FJ (1998) NTSYS-pc Numerical Taxonomy </w:t>
      </w:r>
      <w:proofErr w:type="gramStart"/>
      <w:r w:rsidRPr="00486CA6">
        <w:rPr>
          <w:rFonts w:cs="Arial"/>
        </w:rPr>
        <w:t>and  Multivariate</w:t>
      </w:r>
      <w:proofErr w:type="gramEnd"/>
      <w:r w:rsidRPr="00486CA6">
        <w:rPr>
          <w:rFonts w:cs="Arial"/>
        </w:rPr>
        <w:t xml:space="preserve"> Analysis System, Version 2.02. Exeter Software, New York</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spellStart"/>
      <w:r w:rsidRPr="00486CA6">
        <w:rPr>
          <w:rFonts w:cs="Arial"/>
        </w:rPr>
        <w:t>Saghai</w:t>
      </w:r>
      <w:proofErr w:type="spellEnd"/>
      <w:r w:rsidRPr="00486CA6">
        <w:rPr>
          <w:rFonts w:cs="Arial"/>
        </w:rPr>
        <w:t xml:space="preserve"> </w:t>
      </w:r>
      <w:proofErr w:type="spellStart"/>
      <w:r w:rsidRPr="00486CA6">
        <w:rPr>
          <w:rFonts w:cs="Arial"/>
        </w:rPr>
        <w:t>Maroof</w:t>
      </w:r>
      <w:proofErr w:type="spellEnd"/>
      <w:r w:rsidRPr="00486CA6">
        <w:rPr>
          <w:rFonts w:cs="Arial"/>
        </w:rPr>
        <w:t xml:space="preserve"> MA, </w:t>
      </w:r>
      <w:proofErr w:type="spellStart"/>
      <w:r w:rsidRPr="00486CA6">
        <w:rPr>
          <w:rFonts w:cs="Arial"/>
        </w:rPr>
        <w:t>Soliman</w:t>
      </w:r>
      <w:proofErr w:type="spellEnd"/>
      <w:r w:rsidRPr="00486CA6">
        <w:rPr>
          <w:rFonts w:cs="Arial"/>
        </w:rPr>
        <w:t xml:space="preserve"> KM, Jorgensen RA, Allard RW (1984) Ribosomal DNA Spacer-length polymorphisms in barley: Mendelian inheritance, chromosomal location, and population dynamics. Proc Natl </w:t>
      </w:r>
      <w:proofErr w:type="spellStart"/>
      <w:r w:rsidRPr="00486CA6">
        <w:rPr>
          <w:rFonts w:cs="Arial"/>
        </w:rPr>
        <w:t>Acad</w:t>
      </w:r>
      <w:proofErr w:type="spellEnd"/>
      <w:r w:rsidRPr="00486CA6">
        <w:rPr>
          <w:rFonts w:cs="Arial"/>
        </w:rPr>
        <w:t xml:space="preserve"> </w:t>
      </w:r>
      <w:proofErr w:type="spellStart"/>
      <w:r w:rsidRPr="00486CA6">
        <w:rPr>
          <w:rFonts w:cs="Arial"/>
        </w:rPr>
        <w:t>Sci</w:t>
      </w:r>
      <w:proofErr w:type="spellEnd"/>
      <w:r w:rsidRPr="00486CA6">
        <w:rPr>
          <w:rFonts w:cs="Arial"/>
        </w:rPr>
        <w:t xml:space="preserve"> USA 81 (24):8014-8018</w:t>
      </w:r>
    </w:p>
    <w:p w:rsidR="006038D1" w:rsidRPr="00486CA6" w:rsidRDefault="006038D1" w:rsidP="006038D1">
      <w:pPr>
        <w:autoSpaceDE w:val="0"/>
        <w:autoSpaceDN w:val="0"/>
        <w:adjustRightInd w:val="0"/>
        <w:ind w:left="720" w:hanging="720"/>
        <w:rPr>
          <w:rFonts w:cs="Arial"/>
          <w:lang w:eastAsia="ja-JP"/>
        </w:rPr>
      </w:pPr>
    </w:p>
    <w:p w:rsidR="006038D1" w:rsidRPr="00486CA6" w:rsidRDefault="006038D1" w:rsidP="006038D1">
      <w:pPr>
        <w:autoSpaceDE w:val="0"/>
        <w:autoSpaceDN w:val="0"/>
        <w:adjustRightInd w:val="0"/>
        <w:ind w:left="720" w:hanging="720"/>
        <w:rPr>
          <w:rFonts w:cs="Arial"/>
        </w:rPr>
      </w:pPr>
      <w:proofErr w:type="gramStart"/>
      <w:r w:rsidRPr="00486CA6">
        <w:rPr>
          <w:rFonts w:cs="Arial"/>
        </w:rPr>
        <w:t>UPOV, International Union for the Protection of New Varieties of Plants (1994) Guidelines for the conduct of tests for distinctness, uniformity and stability, barley (</w:t>
      </w:r>
      <w:proofErr w:type="spellStart"/>
      <w:r w:rsidRPr="00486CA6">
        <w:rPr>
          <w:rFonts w:cs="Arial"/>
          <w:i/>
          <w:iCs/>
        </w:rPr>
        <w:t>Hordeum</w:t>
      </w:r>
      <w:proofErr w:type="spellEnd"/>
      <w:r w:rsidRPr="00486CA6">
        <w:rPr>
          <w:rFonts w:cs="Arial"/>
          <w:i/>
          <w:iCs/>
        </w:rPr>
        <w:t xml:space="preserve"> vulgare </w:t>
      </w:r>
      <w:r w:rsidRPr="00486CA6">
        <w:rPr>
          <w:rFonts w:cs="Arial"/>
        </w:rPr>
        <w:t xml:space="preserve">L. </w:t>
      </w:r>
      <w:proofErr w:type="spellStart"/>
      <w:r w:rsidRPr="00486CA6">
        <w:rPr>
          <w:rFonts w:cs="Arial"/>
          <w:i/>
          <w:iCs/>
        </w:rPr>
        <w:t>sensu</w:t>
      </w:r>
      <w:proofErr w:type="spellEnd"/>
      <w:r w:rsidRPr="00486CA6">
        <w:rPr>
          <w:rFonts w:cs="Arial"/>
          <w:i/>
          <w:iCs/>
        </w:rPr>
        <w:t xml:space="preserve"> </w:t>
      </w:r>
      <w:proofErr w:type="spellStart"/>
      <w:r w:rsidRPr="00486CA6">
        <w:rPr>
          <w:rFonts w:cs="Arial"/>
          <w:i/>
          <w:iCs/>
        </w:rPr>
        <w:t>lato</w:t>
      </w:r>
      <w:proofErr w:type="spellEnd"/>
      <w:r w:rsidRPr="00486CA6">
        <w:rPr>
          <w:rFonts w:cs="Arial"/>
        </w:rPr>
        <w:t>).</w:t>
      </w:r>
      <w:proofErr w:type="gramEnd"/>
      <w:r w:rsidRPr="00486CA6">
        <w:rPr>
          <w:rFonts w:cs="Arial"/>
        </w:rPr>
        <w:t xml:space="preserve"> </w:t>
      </w:r>
      <w:proofErr w:type="gramStart"/>
      <w:r w:rsidRPr="00486CA6">
        <w:rPr>
          <w:rFonts w:cs="Arial"/>
        </w:rPr>
        <w:t>TG/19/10.</w:t>
      </w:r>
      <w:proofErr w:type="gramEnd"/>
    </w:p>
    <w:p w:rsidR="006038D1" w:rsidRPr="00486CA6" w:rsidRDefault="006038D1" w:rsidP="006038D1">
      <w:pPr>
        <w:autoSpaceDE w:val="0"/>
        <w:autoSpaceDN w:val="0"/>
        <w:adjustRightInd w:val="0"/>
        <w:ind w:left="720" w:hanging="720"/>
        <w:rPr>
          <w:rFonts w:cs="Arial"/>
          <w:lang w:eastAsia="ja-JP"/>
        </w:rPr>
      </w:pPr>
    </w:p>
    <w:p w:rsidR="00245247" w:rsidRPr="00486CA6" w:rsidRDefault="006038D1" w:rsidP="006038D1">
      <w:pPr>
        <w:autoSpaceDE w:val="0"/>
        <w:autoSpaceDN w:val="0"/>
        <w:adjustRightInd w:val="0"/>
        <w:ind w:left="720" w:hanging="720"/>
        <w:rPr>
          <w:rFonts w:cs="Arial"/>
        </w:rPr>
      </w:pPr>
      <w:r w:rsidRPr="00486CA6">
        <w:rPr>
          <w:rFonts w:cs="Arial"/>
        </w:rPr>
        <w:t xml:space="preserve">UPOV, International Union for the Protection </w:t>
      </w:r>
      <w:r w:rsidR="00245247" w:rsidRPr="00486CA6">
        <w:rPr>
          <w:rFonts w:cs="Arial"/>
        </w:rPr>
        <w:t>of New Varieties of Plants (2013</w:t>
      </w:r>
      <w:r w:rsidRPr="00486CA6">
        <w:rPr>
          <w:rFonts w:cs="Arial"/>
        </w:rPr>
        <w:t xml:space="preserve">) </w:t>
      </w:r>
      <w:r w:rsidR="00245247" w:rsidRPr="00486CA6">
        <w:rPr>
          <w:lang w:eastAsia="ja-JP"/>
        </w:rPr>
        <w:t xml:space="preserve">Guidance on the Use of Biochemical and Molecular Markers in the Examination of Distinctness, Uniformity and Stability (DUS), TGP/15.  </w:t>
      </w:r>
    </w:p>
    <w:p w:rsidR="006038D1" w:rsidRPr="00486CA6" w:rsidRDefault="006038D1" w:rsidP="006038D1">
      <w:pPr>
        <w:autoSpaceDE w:val="0"/>
        <w:autoSpaceDN w:val="0"/>
        <w:adjustRightInd w:val="0"/>
        <w:ind w:left="720" w:hanging="720"/>
        <w:rPr>
          <w:rFonts w:cs="Arial"/>
          <w:lang w:eastAsia="ja-JP"/>
        </w:rPr>
      </w:pPr>
    </w:p>
    <w:p w:rsidR="002F6782" w:rsidRPr="00486CA6" w:rsidRDefault="006038D1" w:rsidP="00776F76">
      <w:pPr>
        <w:autoSpaceDE w:val="0"/>
        <w:autoSpaceDN w:val="0"/>
        <w:adjustRightInd w:val="0"/>
        <w:ind w:left="720" w:hanging="720"/>
        <w:rPr>
          <w:rFonts w:cs="Arial"/>
          <w:lang w:eastAsia="ja-JP"/>
        </w:rPr>
      </w:pPr>
      <w:r w:rsidRPr="00486CA6">
        <w:rPr>
          <w:rFonts w:cs="Arial"/>
        </w:rPr>
        <w:t xml:space="preserve">Yu JM, </w:t>
      </w:r>
      <w:proofErr w:type="spellStart"/>
      <w:r w:rsidRPr="00486CA6">
        <w:rPr>
          <w:rFonts w:cs="Arial"/>
        </w:rPr>
        <w:t>Pressoir</w:t>
      </w:r>
      <w:proofErr w:type="spellEnd"/>
      <w:r w:rsidRPr="00486CA6">
        <w:rPr>
          <w:rFonts w:cs="Arial"/>
        </w:rPr>
        <w:t xml:space="preserve"> G, Briggs WH, Bi IV, Yamasaki M, </w:t>
      </w:r>
      <w:proofErr w:type="spellStart"/>
      <w:r w:rsidRPr="00486CA6">
        <w:rPr>
          <w:rFonts w:cs="Arial"/>
        </w:rPr>
        <w:t>Doebley</w:t>
      </w:r>
      <w:proofErr w:type="spellEnd"/>
      <w:r w:rsidRPr="00486CA6">
        <w:rPr>
          <w:rFonts w:cs="Arial"/>
        </w:rPr>
        <w:t xml:space="preserve"> JF, McMullen MD, </w:t>
      </w:r>
      <w:proofErr w:type="spellStart"/>
      <w:r w:rsidRPr="00486CA6">
        <w:rPr>
          <w:rFonts w:cs="Arial"/>
        </w:rPr>
        <w:t>Gaut</w:t>
      </w:r>
      <w:proofErr w:type="spellEnd"/>
      <w:r w:rsidRPr="00486CA6">
        <w:rPr>
          <w:rFonts w:cs="Arial"/>
        </w:rPr>
        <w:t xml:space="preserve"> BS, Nielsen DM, Holland JB, </w:t>
      </w:r>
      <w:proofErr w:type="spellStart"/>
      <w:r w:rsidRPr="00486CA6">
        <w:rPr>
          <w:rFonts w:cs="Arial"/>
        </w:rPr>
        <w:t>Kresovich</w:t>
      </w:r>
      <w:proofErr w:type="spellEnd"/>
      <w:r w:rsidRPr="00486CA6">
        <w:rPr>
          <w:rFonts w:cs="Arial"/>
        </w:rPr>
        <w:t xml:space="preserve"> S, Buckler ES (2006) </w:t>
      </w:r>
      <w:proofErr w:type="gramStart"/>
      <w:r w:rsidRPr="00486CA6">
        <w:rPr>
          <w:rFonts w:cs="Arial"/>
        </w:rPr>
        <w:t>A</w:t>
      </w:r>
      <w:proofErr w:type="gramEnd"/>
      <w:r w:rsidRPr="00486CA6">
        <w:rPr>
          <w:rFonts w:cs="Arial"/>
        </w:rPr>
        <w:t xml:space="preserve"> uniﬁed mixed-model method for association mapping that accounts for multiple levels of relatedness. Nat Genet 38:203–208</w:t>
      </w:r>
    </w:p>
    <w:p w:rsidR="002F6782" w:rsidRPr="00486CA6" w:rsidRDefault="002F6782" w:rsidP="00D37A4C">
      <w:pPr>
        <w:spacing w:before="120"/>
        <w:rPr>
          <w:rFonts w:cs="Arial"/>
          <w:lang w:eastAsia="ja-JP"/>
        </w:rPr>
      </w:pPr>
    </w:p>
    <w:p w:rsidR="002F6782" w:rsidRPr="00486CA6" w:rsidRDefault="004412CD" w:rsidP="004412CD">
      <w:pPr>
        <w:spacing w:before="120"/>
        <w:jc w:val="right"/>
        <w:rPr>
          <w:rFonts w:cs="Arial"/>
          <w:lang w:eastAsia="ja-JP"/>
        </w:rPr>
      </w:pPr>
      <w:r w:rsidRPr="00486CA6">
        <w:rPr>
          <w:rFonts w:cs="Arial" w:hint="eastAsia"/>
          <w:lang w:eastAsia="ja-JP"/>
        </w:rPr>
        <w:t>[Annex III follows]</w:t>
      </w:r>
    </w:p>
    <w:p w:rsidR="002F6782" w:rsidRPr="00486CA6" w:rsidRDefault="002F6782" w:rsidP="00D37A4C">
      <w:pPr>
        <w:spacing w:before="120"/>
        <w:rPr>
          <w:rFonts w:cs="Arial"/>
          <w:lang w:eastAsia="ja-JP"/>
        </w:rPr>
      </w:pPr>
    </w:p>
    <w:p w:rsidR="009537B8" w:rsidRPr="00486CA6" w:rsidRDefault="009537B8" w:rsidP="00D37A4C">
      <w:pPr>
        <w:spacing w:before="120"/>
        <w:rPr>
          <w:rFonts w:cs="Arial"/>
        </w:rPr>
      </w:pPr>
      <w:r w:rsidRPr="00486CA6">
        <w:rPr>
          <w:rFonts w:cs="Arial"/>
        </w:rPr>
        <w:t xml:space="preserve"> </w:t>
      </w:r>
    </w:p>
    <w:p w:rsidR="00CE05C2" w:rsidRPr="00486CA6" w:rsidRDefault="00CA3B33" w:rsidP="00CE0447">
      <w:pPr>
        <w:spacing w:before="120"/>
        <w:jc w:val="left"/>
        <w:rPr>
          <w:rFonts w:cs="Arial"/>
        </w:rPr>
        <w:sectPr w:rsidR="00CE05C2" w:rsidRPr="00486CA6" w:rsidSect="0032500D">
          <w:headerReference w:type="first" r:id="rId16"/>
          <w:pgSz w:w="11907" w:h="16840" w:code="9"/>
          <w:pgMar w:top="510" w:right="1134" w:bottom="1134" w:left="1134" w:header="510" w:footer="680" w:gutter="0"/>
          <w:cols w:space="720"/>
          <w:titlePg/>
          <w:docGrid w:linePitch="272"/>
        </w:sectPr>
      </w:pPr>
      <w:r w:rsidRPr="00486CA6">
        <w:rPr>
          <w:rFonts w:cs="Arial"/>
        </w:rPr>
        <w:br w:type="page"/>
      </w:r>
    </w:p>
    <w:p w:rsidR="00CA3B33" w:rsidRPr="00486CA6" w:rsidRDefault="00CA3B33" w:rsidP="00CA3B33">
      <w:pPr>
        <w:rPr>
          <w:rFonts w:cs="Arial"/>
          <w:lang w:eastAsia="ja-JP"/>
        </w:rPr>
      </w:pPr>
    </w:p>
    <w:p w:rsidR="00685E8B" w:rsidRPr="00486CA6" w:rsidRDefault="00685E8B" w:rsidP="00685E8B">
      <w:r w:rsidRPr="00486CA6">
        <w:t>SUPPLEMENTARY MATERIALS (SM)</w:t>
      </w:r>
    </w:p>
    <w:p w:rsidR="00685E8B" w:rsidRPr="00486CA6" w:rsidRDefault="00685E8B" w:rsidP="00685E8B">
      <w:pPr>
        <w:autoSpaceDE w:val="0"/>
        <w:autoSpaceDN w:val="0"/>
        <w:adjustRightInd w:val="0"/>
        <w:rPr>
          <w:rFonts w:asciiTheme="majorBidi" w:hAnsiTheme="majorBidi" w:cstheme="majorBidi"/>
          <w:sz w:val="24"/>
          <w:szCs w:val="24"/>
        </w:rPr>
      </w:pPr>
    </w:p>
    <w:p w:rsidR="00685E8B" w:rsidRPr="00486CA6" w:rsidRDefault="00685E8B" w:rsidP="00685E8B">
      <w:pPr>
        <w:autoSpaceDE w:val="0"/>
        <w:autoSpaceDN w:val="0"/>
        <w:adjustRightInd w:val="0"/>
        <w:rPr>
          <w:rFonts w:cs="Arial"/>
          <w:szCs w:val="24"/>
        </w:rPr>
      </w:pPr>
      <w:proofErr w:type="gramStart"/>
      <w:r w:rsidRPr="00486CA6">
        <w:rPr>
          <w:rFonts w:cs="Arial"/>
          <w:szCs w:val="24"/>
        </w:rPr>
        <w:t>SM 1.</w:t>
      </w:r>
      <w:proofErr w:type="gramEnd"/>
      <w:r w:rsidRPr="00486CA6">
        <w:rPr>
          <w:rFonts w:cs="Arial"/>
          <w:szCs w:val="24"/>
        </w:rPr>
        <w:t xml:space="preserve"> List of 143 barley samples used in present study with number of ear rows (NER) and seasonal growth habit (SGH) of genotypes</w:t>
      </w:r>
    </w:p>
    <w:p w:rsidR="00685E8B" w:rsidRPr="00486CA6" w:rsidRDefault="00685E8B" w:rsidP="00685E8B">
      <w:pPr>
        <w:autoSpaceDE w:val="0"/>
        <w:autoSpaceDN w:val="0"/>
        <w:adjustRightInd w:val="0"/>
      </w:pPr>
    </w:p>
    <w:tbl>
      <w:tblPr>
        <w:tblW w:w="11078" w:type="dxa"/>
        <w:jc w:val="center"/>
        <w:tblInd w:w="250" w:type="dxa"/>
        <w:tblLook w:val="04A0" w:firstRow="1" w:lastRow="0" w:firstColumn="1" w:lastColumn="0" w:noHBand="0" w:noVBand="1"/>
      </w:tblPr>
      <w:tblGrid>
        <w:gridCol w:w="567"/>
        <w:gridCol w:w="1339"/>
        <w:gridCol w:w="709"/>
        <w:gridCol w:w="639"/>
        <w:gridCol w:w="425"/>
        <w:gridCol w:w="461"/>
        <w:gridCol w:w="1665"/>
        <w:gridCol w:w="639"/>
        <w:gridCol w:w="639"/>
        <w:gridCol w:w="423"/>
        <w:gridCol w:w="567"/>
        <w:gridCol w:w="1727"/>
        <w:gridCol w:w="639"/>
        <w:gridCol w:w="639"/>
      </w:tblGrid>
      <w:tr w:rsidR="00685E8B" w:rsidRPr="00486CA6" w:rsidTr="006E1CF5">
        <w:trPr>
          <w:trHeight w:val="285"/>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No</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b/>
                <w:bCs/>
                <w:color w:val="000000"/>
                <w:sz w:val="18"/>
                <w:szCs w:val="18"/>
              </w:rPr>
            </w:pPr>
            <w:r w:rsidRPr="00486CA6">
              <w:rPr>
                <w:rFonts w:cs="Arial"/>
                <w:b/>
                <w:bCs/>
                <w:color w:val="000000"/>
                <w:sz w:val="18"/>
                <w:szCs w:val="18"/>
              </w:rPr>
              <w:t>Name/Origin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NER</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SGH</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b/>
                <w:bCs/>
                <w:color w:val="000000"/>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No</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b/>
                <w:bCs/>
                <w:color w:val="000000"/>
                <w:sz w:val="18"/>
                <w:szCs w:val="18"/>
              </w:rPr>
            </w:pPr>
            <w:r w:rsidRPr="00486CA6">
              <w:rPr>
                <w:rFonts w:cs="Arial"/>
                <w:b/>
                <w:bCs/>
                <w:color w:val="000000"/>
                <w:sz w:val="18"/>
                <w:szCs w:val="18"/>
              </w:rPr>
              <w:t>Name/Origin</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NER</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SGH</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No</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b/>
                <w:bCs/>
                <w:color w:val="000000"/>
                <w:sz w:val="18"/>
                <w:szCs w:val="18"/>
              </w:rPr>
            </w:pPr>
            <w:r w:rsidRPr="00486CA6">
              <w:rPr>
                <w:rFonts w:cs="Arial"/>
                <w:b/>
                <w:bCs/>
                <w:color w:val="000000"/>
                <w:sz w:val="18"/>
                <w:szCs w:val="18"/>
              </w:rPr>
              <w:t>Name/Origin</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NER</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b/>
                <w:bCs/>
                <w:color w:val="000000"/>
                <w:sz w:val="18"/>
                <w:szCs w:val="18"/>
              </w:rPr>
            </w:pPr>
            <w:r w:rsidRPr="00486CA6">
              <w:rPr>
                <w:rFonts w:cs="Arial"/>
                <w:b/>
                <w:bCs/>
                <w:color w:val="000000"/>
                <w:sz w:val="18"/>
                <w:szCs w:val="18"/>
              </w:rPr>
              <w:t>SGH</w:t>
            </w:r>
          </w:p>
        </w:tc>
      </w:tr>
      <w:tr w:rsidR="00685E8B" w:rsidRPr="00486CA6" w:rsidTr="006E1CF5">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England1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49</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Iran/Miyandoab1</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97</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Iran/Unknown25</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England2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50</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98</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Iran/Unknown26</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Algeria1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51</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w:t>
            </w:r>
            <w:proofErr w:type="spellStart"/>
            <w:r w:rsidRPr="00486CA6">
              <w:rPr>
                <w:rFonts w:cs="Arial"/>
                <w:color w:val="000000"/>
                <w:sz w:val="18"/>
                <w:szCs w:val="18"/>
              </w:rPr>
              <w:t>Korand</w:t>
            </w:r>
            <w:proofErr w:type="spellEnd"/>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99</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Iran/Unknown27</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Algeria2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52</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100</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Iran/Unknown28</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Iran43</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53</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101</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Iran/Unknown29</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USA1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54</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w:t>
            </w:r>
            <w:proofErr w:type="spellStart"/>
            <w:r w:rsidRPr="00486CA6">
              <w:rPr>
                <w:rFonts w:cs="Arial"/>
                <w:color w:val="000000"/>
                <w:sz w:val="18"/>
                <w:szCs w:val="18"/>
              </w:rPr>
              <w:t>Ghazvin</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102</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China22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Russia1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55</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103</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China23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Russia2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56</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Iran/Unknown5</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104</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Iran/Unknown30</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Spain1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57</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Iran/Unknown6</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105</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Spain2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58</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Iran/Bojnord1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106</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w:t>
            </w:r>
            <w:proofErr w:type="spellStart"/>
            <w:r w:rsidRPr="00486CA6">
              <w:rPr>
                <w:rFonts w:cs="Arial"/>
                <w:color w:val="000000"/>
                <w:sz w:val="18"/>
                <w:szCs w:val="18"/>
              </w:rPr>
              <w:t>Torbat</w:t>
            </w:r>
            <w:proofErr w:type="spellEnd"/>
            <w:r w:rsidRPr="00486CA6">
              <w:rPr>
                <w:rFonts w:cs="Arial"/>
                <w:color w:val="000000"/>
                <w:sz w:val="18"/>
                <w:szCs w:val="18"/>
              </w:rPr>
              <w:t>-E-Jam</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59</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Iran/Bojnord2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107</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Iran/Azarbaijan3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60</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Iran/Bojnord3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108</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Iran/Miyandoab3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Egypt3</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61</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Iran/Bojnord4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109</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14</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Egypt4</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62</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Iran/Bojnord5</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110</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15</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Egypt5</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63</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Iran/Golpayegan1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111</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16</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Egypt6</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64</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Iran/Golpayegan2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112</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Iran/Unknown35</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17</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Egypt7</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65</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USA2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114</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Iran/Unknown37</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18</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Egypt8</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66</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Iran/Azarbaijan1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115</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Iran/Unknown38</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19</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Egypt9</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67</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Iran/Azarbaijan2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116</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Iran/Unknown39</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20</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Egypt10</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68</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Iran/Tehran</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117</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Iran/Unknown40</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21</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Egypt11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69</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Iran/Azarbaijan4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118</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Iran/Unknown41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22</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Egypt12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70</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Iran/Kerman1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119</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Iran/Unknown42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23</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India</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71</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Iran/Kerman2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120</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CWB117-77</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24</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Ethiopia</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72</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Iran/Gorgan1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121</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Tokak</w:t>
            </w:r>
            <w:proofErr w:type="spellEnd"/>
            <w:r w:rsidRPr="00486CA6">
              <w:rPr>
                <w:rFonts w:cs="Arial"/>
                <w:color w:val="000000"/>
                <w:sz w:val="18"/>
                <w:szCs w:val="18"/>
              </w:rPr>
              <w:t>/Demir-2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25</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Russia3</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73</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Iran/Gorgan2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122</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Zarjau-80</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26</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Pakistan1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74</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Iran/Gorgan3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123</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AZE-ICB</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27</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Pakistan2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75</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Iran/Gorgan4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124</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CWB117-5</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28</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76</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Iran/Kerman3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125</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ICB01-1402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29</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77</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Iran/Kerman4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126</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Alpha/</w:t>
            </w:r>
            <w:proofErr w:type="spellStart"/>
            <w:r w:rsidRPr="00486CA6">
              <w:rPr>
                <w:rFonts w:cs="Arial"/>
                <w:color w:val="000000"/>
                <w:sz w:val="18"/>
                <w:szCs w:val="18"/>
              </w:rPr>
              <w:t>Gumhuriyet</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30</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China3</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78</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Iran/Unknown7</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127</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Rihane-03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31</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China4</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79</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Iran/Miyandoab2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128</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Makoee</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32</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China5</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80</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Iran/Unknown8</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129</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Sahand</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33</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China6</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81</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Iran/Unknown9</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130</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Abidar</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34</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China7</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82</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Iran/Unknown10</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131</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Dayton</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35</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China8</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83</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132</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Yea-168</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36</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China9</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84</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133</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Denmark</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37</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China10</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85</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134</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Obruk-86</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38</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86</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135</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Gara-Arpa</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39</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China12</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87</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Iran/Unknown15</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136</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Ec-79</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40</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China13</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88</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Iran/Unknown16</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137</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Bolbol</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41</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China14</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89</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Iran/Unknown17</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138</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Dikto</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42</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China15</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90</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Iran/Unknown18</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139</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Radical</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43</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China16</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91</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Iran/Unknown19</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140</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proofErr w:type="spellStart"/>
            <w:r w:rsidRPr="00486CA6">
              <w:rPr>
                <w:rFonts w:cs="Arial"/>
                <w:color w:val="000000"/>
                <w:sz w:val="18"/>
                <w:szCs w:val="18"/>
              </w:rPr>
              <w:t>Dobrynya</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lastRenderedPageBreak/>
              <w:t>44</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China17</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92</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Iran/Unknown20</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141</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Ec-80</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45</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China18</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93</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Iran/Unknown21</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142</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Ec-84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6</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46</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China19</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NA</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94</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Iran/Unknown22</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143</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Erb-86</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47</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China20</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W</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95</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Iran/Unknown23</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F</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144</w:t>
            </w:r>
          </w:p>
        </w:tc>
        <w:tc>
          <w:tcPr>
            <w:tcW w:w="1727"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Erb-87</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r>
      <w:tr w:rsidR="00685E8B" w:rsidRPr="00486CA6" w:rsidTr="006E1CF5">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48</w:t>
            </w:r>
          </w:p>
        </w:tc>
        <w:tc>
          <w:tcPr>
            <w:tcW w:w="13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China21</w:t>
            </w:r>
          </w:p>
        </w:tc>
        <w:tc>
          <w:tcPr>
            <w:tcW w:w="70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5"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96</w:t>
            </w:r>
          </w:p>
        </w:tc>
        <w:tc>
          <w:tcPr>
            <w:tcW w:w="1665"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rPr>
                <w:rFonts w:cs="Arial"/>
                <w:color w:val="000000"/>
                <w:sz w:val="18"/>
                <w:szCs w:val="18"/>
              </w:rPr>
            </w:pPr>
            <w:r w:rsidRPr="00486CA6">
              <w:rPr>
                <w:rFonts w:cs="Arial"/>
                <w:color w:val="000000"/>
                <w:sz w:val="18"/>
                <w:szCs w:val="18"/>
              </w:rPr>
              <w:t>Iran/Unknown24</w:t>
            </w:r>
          </w:p>
        </w:tc>
        <w:tc>
          <w:tcPr>
            <w:tcW w:w="639" w:type="dxa"/>
            <w:tcBorders>
              <w:top w:val="nil"/>
              <w:left w:val="nil"/>
              <w:bottom w:val="single" w:sz="4" w:space="0" w:color="auto"/>
              <w:right w:val="single" w:sz="4" w:space="0" w:color="auto"/>
            </w:tcBorders>
            <w:shd w:val="clear" w:color="auto" w:fill="auto"/>
            <w:noWrap/>
            <w:vAlign w:val="center"/>
            <w:hideMark/>
          </w:tcPr>
          <w:p w:rsidR="00685E8B" w:rsidRPr="00486CA6" w:rsidRDefault="00685E8B" w:rsidP="006E1CF5">
            <w:pPr>
              <w:jc w:val="center"/>
              <w:rPr>
                <w:rFonts w:cs="Arial"/>
                <w:color w:val="000000"/>
                <w:sz w:val="18"/>
                <w:szCs w:val="18"/>
              </w:rPr>
            </w:pPr>
            <w:r w:rsidRPr="00486CA6">
              <w:rPr>
                <w:rFonts w:cs="Arial"/>
                <w:color w:val="000000"/>
                <w:sz w:val="18"/>
                <w:szCs w:val="18"/>
              </w:rPr>
              <w:t>2</w:t>
            </w:r>
          </w:p>
        </w:tc>
        <w:tc>
          <w:tcPr>
            <w:tcW w:w="639" w:type="dxa"/>
            <w:tcBorders>
              <w:top w:val="nil"/>
              <w:left w:val="nil"/>
              <w:bottom w:val="single" w:sz="4" w:space="0" w:color="auto"/>
              <w:right w:val="single" w:sz="4" w:space="0" w:color="auto"/>
            </w:tcBorders>
            <w:shd w:val="clear" w:color="auto" w:fill="auto"/>
            <w:noWrap/>
            <w:vAlign w:val="bottom"/>
            <w:hideMark/>
          </w:tcPr>
          <w:p w:rsidR="00685E8B" w:rsidRPr="00486CA6" w:rsidRDefault="00685E8B" w:rsidP="006E1CF5">
            <w:pPr>
              <w:jc w:val="center"/>
              <w:rPr>
                <w:rFonts w:cs="Arial"/>
                <w:color w:val="000000"/>
                <w:sz w:val="18"/>
                <w:szCs w:val="18"/>
              </w:rPr>
            </w:pPr>
            <w:r w:rsidRPr="00486CA6">
              <w:rPr>
                <w:rFonts w:cs="Arial"/>
                <w:color w:val="000000"/>
                <w:sz w:val="18"/>
                <w:szCs w:val="18"/>
              </w:rPr>
              <w:t>S</w:t>
            </w:r>
          </w:p>
        </w:tc>
        <w:tc>
          <w:tcPr>
            <w:tcW w:w="423"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567"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1727"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639"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c>
          <w:tcPr>
            <w:tcW w:w="639" w:type="dxa"/>
            <w:tcBorders>
              <w:top w:val="nil"/>
              <w:left w:val="nil"/>
              <w:bottom w:val="nil"/>
              <w:right w:val="nil"/>
            </w:tcBorders>
            <w:shd w:val="clear" w:color="auto" w:fill="auto"/>
            <w:noWrap/>
            <w:vAlign w:val="bottom"/>
            <w:hideMark/>
          </w:tcPr>
          <w:p w:rsidR="00685E8B" w:rsidRPr="00486CA6" w:rsidRDefault="00685E8B" w:rsidP="006E1CF5">
            <w:pPr>
              <w:rPr>
                <w:rFonts w:cs="Arial"/>
                <w:color w:val="000000"/>
                <w:sz w:val="18"/>
                <w:szCs w:val="18"/>
              </w:rPr>
            </w:pPr>
          </w:p>
        </w:tc>
      </w:tr>
    </w:tbl>
    <w:p w:rsidR="00685E8B" w:rsidRPr="00486CA6" w:rsidRDefault="00685E8B" w:rsidP="00685E8B">
      <w:pPr>
        <w:autoSpaceDE w:val="0"/>
        <w:autoSpaceDN w:val="0"/>
        <w:adjustRightInd w:val="0"/>
      </w:pPr>
    </w:p>
    <w:p w:rsidR="00685E8B" w:rsidRPr="00486CA6" w:rsidRDefault="00685E8B">
      <w:pPr>
        <w:jc w:val="left"/>
        <w:rPr>
          <w:rFonts w:cs="Arial"/>
          <w:lang w:eastAsia="ja-JP"/>
        </w:rPr>
      </w:pPr>
    </w:p>
    <w:p w:rsidR="00685E8B" w:rsidRPr="00486CA6" w:rsidRDefault="00685E8B">
      <w:pPr>
        <w:jc w:val="left"/>
        <w:rPr>
          <w:rFonts w:cs="Arial"/>
          <w:lang w:eastAsia="ja-JP"/>
        </w:rPr>
      </w:pPr>
      <w:r w:rsidRPr="00486CA6">
        <w:rPr>
          <w:rFonts w:cs="Arial"/>
          <w:lang w:eastAsia="ja-JP"/>
        </w:rPr>
        <w:br w:type="page"/>
      </w:r>
    </w:p>
    <w:p w:rsidR="00685E8B" w:rsidRPr="00486CA6" w:rsidRDefault="00685E8B" w:rsidP="00685E8B">
      <w:pPr>
        <w:autoSpaceDE w:val="0"/>
        <w:autoSpaceDN w:val="0"/>
        <w:adjustRightInd w:val="0"/>
        <w:rPr>
          <w:rFonts w:cs="Arial"/>
        </w:rPr>
      </w:pPr>
      <w:proofErr w:type="gramStart"/>
      <w:r w:rsidRPr="00486CA6">
        <w:rPr>
          <w:rFonts w:cs="Arial"/>
        </w:rPr>
        <w:lastRenderedPageBreak/>
        <w:t>SM 2.</w:t>
      </w:r>
      <w:proofErr w:type="gramEnd"/>
      <w:r w:rsidRPr="00486CA6">
        <w:rPr>
          <w:rFonts w:cs="Arial"/>
        </w:rPr>
        <w:t xml:space="preserve"> List of 36 DUS characteristics used in present study.</w:t>
      </w:r>
    </w:p>
    <w:p w:rsidR="00685E8B" w:rsidRPr="00486CA6" w:rsidRDefault="00685E8B" w:rsidP="00685E8B">
      <w:pPr>
        <w:autoSpaceDE w:val="0"/>
        <w:autoSpaceDN w:val="0"/>
        <w:adjustRightInd w:val="0"/>
        <w:rPr>
          <w:rFonts w:asciiTheme="majorBidi" w:hAnsiTheme="majorBidi" w:cstheme="majorBidi"/>
          <w:sz w:val="24"/>
          <w:szCs w:val="24"/>
        </w:rPr>
      </w:pPr>
    </w:p>
    <w:tbl>
      <w:tblPr>
        <w:tblW w:w="10065"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5"/>
        <w:gridCol w:w="994"/>
        <w:gridCol w:w="1022"/>
        <w:gridCol w:w="874"/>
        <w:gridCol w:w="2838"/>
        <w:gridCol w:w="783"/>
        <w:gridCol w:w="2969"/>
      </w:tblGrid>
      <w:tr w:rsidR="00685E8B" w:rsidRPr="00486CA6" w:rsidTr="006E1CF5">
        <w:trPr>
          <w:trHeight w:val="445"/>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rPr>
            </w:pPr>
            <w:r w:rsidRPr="00486CA6">
              <w:rPr>
                <w:rFonts w:cs="Arial"/>
                <w:color w:val="000000"/>
              </w:rPr>
              <w:t>No.</w:t>
            </w:r>
          </w:p>
        </w:tc>
        <w:tc>
          <w:tcPr>
            <w:tcW w:w="994" w:type="dxa"/>
            <w:vAlign w:val="center"/>
          </w:tcPr>
          <w:p w:rsidR="00685E8B" w:rsidRPr="00486CA6" w:rsidRDefault="00685E8B" w:rsidP="006E1CF5">
            <w:pPr>
              <w:autoSpaceDE w:val="0"/>
              <w:autoSpaceDN w:val="0"/>
              <w:adjustRightInd w:val="0"/>
              <w:jc w:val="center"/>
              <w:rPr>
                <w:rFonts w:cs="Arial"/>
                <w:color w:val="000000"/>
              </w:rPr>
            </w:pPr>
            <w:r w:rsidRPr="00486CA6">
              <w:rPr>
                <w:rFonts w:cs="Arial"/>
                <w:color w:val="000000"/>
              </w:rPr>
              <w:t>Ch. code</w:t>
            </w:r>
          </w:p>
        </w:tc>
        <w:tc>
          <w:tcPr>
            <w:tcW w:w="1022" w:type="dxa"/>
            <w:vAlign w:val="center"/>
          </w:tcPr>
          <w:p w:rsidR="00685E8B" w:rsidRPr="00486CA6" w:rsidRDefault="00685E8B" w:rsidP="006E1CF5">
            <w:pPr>
              <w:autoSpaceDE w:val="0"/>
              <w:autoSpaceDN w:val="0"/>
              <w:adjustRightInd w:val="0"/>
              <w:jc w:val="center"/>
              <w:rPr>
                <w:rFonts w:cs="Arial"/>
                <w:color w:val="000000"/>
              </w:rPr>
            </w:pPr>
            <w:r w:rsidRPr="00486CA6">
              <w:rPr>
                <w:rFonts w:cs="Arial"/>
                <w:color w:val="000000"/>
              </w:rPr>
              <w:t>Type of variable</w:t>
            </w:r>
          </w:p>
        </w:tc>
        <w:tc>
          <w:tcPr>
            <w:tcW w:w="874" w:type="dxa"/>
            <w:vAlign w:val="center"/>
          </w:tcPr>
          <w:p w:rsidR="00685E8B" w:rsidRPr="00486CA6" w:rsidRDefault="00685E8B" w:rsidP="006E1CF5">
            <w:pPr>
              <w:autoSpaceDE w:val="0"/>
              <w:autoSpaceDN w:val="0"/>
              <w:adjustRightInd w:val="0"/>
              <w:jc w:val="center"/>
              <w:rPr>
                <w:rFonts w:cs="Arial"/>
                <w:color w:val="000000"/>
              </w:rPr>
            </w:pPr>
            <w:r w:rsidRPr="00486CA6">
              <w:rPr>
                <w:rFonts w:cs="Arial"/>
                <w:color w:val="000000"/>
              </w:rPr>
              <w:t>Time of Obs.*</w:t>
            </w:r>
          </w:p>
        </w:tc>
        <w:tc>
          <w:tcPr>
            <w:tcW w:w="2838" w:type="dxa"/>
            <w:vAlign w:val="center"/>
          </w:tcPr>
          <w:p w:rsidR="00685E8B" w:rsidRPr="00486CA6" w:rsidRDefault="00685E8B" w:rsidP="006E1CF5">
            <w:pPr>
              <w:autoSpaceDE w:val="0"/>
              <w:autoSpaceDN w:val="0"/>
              <w:adjustRightInd w:val="0"/>
              <w:rPr>
                <w:rFonts w:cs="Arial"/>
                <w:color w:val="000000"/>
              </w:rPr>
            </w:pPr>
            <w:r w:rsidRPr="00486CA6">
              <w:rPr>
                <w:rFonts w:cs="Arial"/>
                <w:color w:val="000000"/>
              </w:rPr>
              <w:t>Characteristics</w:t>
            </w:r>
          </w:p>
        </w:tc>
        <w:tc>
          <w:tcPr>
            <w:tcW w:w="783" w:type="dxa"/>
            <w:vAlign w:val="center"/>
          </w:tcPr>
          <w:p w:rsidR="00685E8B" w:rsidRPr="00486CA6" w:rsidRDefault="00685E8B" w:rsidP="006E1CF5">
            <w:pPr>
              <w:autoSpaceDE w:val="0"/>
              <w:autoSpaceDN w:val="0"/>
              <w:adjustRightInd w:val="0"/>
              <w:jc w:val="center"/>
              <w:rPr>
                <w:rFonts w:cs="Arial"/>
                <w:color w:val="000000"/>
              </w:rPr>
            </w:pPr>
            <w:r w:rsidRPr="00486CA6">
              <w:rPr>
                <w:rFonts w:cs="Arial"/>
                <w:color w:val="000000"/>
              </w:rPr>
              <w:t>Ch. Abbr.</w:t>
            </w:r>
          </w:p>
        </w:tc>
        <w:tc>
          <w:tcPr>
            <w:tcW w:w="2969" w:type="dxa"/>
            <w:vAlign w:val="center"/>
          </w:tcPr>
          <w:p w:rsidR="00685E8B" w:rsidRPr="00486CA6" w:rsidRDefault="00685E8B" w:rsidP="006E1CF5">
            <w:pPr>
              <w:autoSpaceDE w:val="0"/>
              <w:autoSpaceDN w:val="0"/>
              <w:adjustRightInd w:val="0"/>
              <w:rPr>
                <w:rFonts w:cs="Arial"/>
                <w:color w:val="000000"/>
              </w:rPr>
            </w:pPr>
            <w:r w:rsidRPr="00486CA6">
              <w:rPr>
                <w:rFonts w:cs="Arial"/>
                <w:color w:val="000000"/>
              </w:rPr>
              <w:t>State of Expression (Note)</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I-27</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N</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00</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Grain: color</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GC</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white (1), yellow (2), green (3), black (4)</w:t>
            </w:r>
          </w:p>
        </w:tc>
      </w:tr>
      <w:tr w:rsidR="00685E8B" w:rsidRPr="00486CA6" w:rsidTr="006E1CF5">
        <w:trPr>
          <w:trHeight w:val="457"/>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U-28</w:t>
            </w:r>
          </w:p>
        </w:tc>
        <w:tc>
          <w:tcPr>
            <w:tcW w:w="1022" w:type="dxa"/>
            <w:vAlign w:val="center"/>
          </w:tcPr>
          <w:p w:rsidR="00685E8B" w:rsidRPr="00486CA6" w:rsidRDefault="008F4045" w:rsidP="006E1CF5">
            <w:pPr>
              <w:autoSpaceDE w:val="0"/>
              <w:autoSpaceDN w:val="0"/>
              <w:adjustRightInd w:val="0"/>
              <w:jc w:val="center"/>
              <w:rPr>
                <w:rFonts w:cs="Arial"/>
                <w:color w:val="000000"/>
                <w:sz w:val="18"/>
                <w:szCs w:val="18"/>
                <w:lang w:eastAsia="ja-JP"/>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00</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Kernel: color of </w:t>
            </w:r>
            <w:proofErr w:type="spellStart"/>
            <w:r w:rsidRPr="00486CA6">
              <w:rPr>
                <w:rFonts w:cs="Arial"/>
                <w:color w:val="000000"/>
                <w:sz w:val="18"/>
                <w:szCs w:val="18"/>
              </w:rPr>
              <w:t>aleurone</w:t>
            </w:r>
            <w:proofErr w:type="spellEnd"/>
            <w:r w:rsidRPr="00486CA6">
              <w:rPr>
                <w:rFonts w:cs="Arial"/>
                <w:color w:val="000000"/>
                <w:sz w:val="18"/>
                <w:szCs w:val="18"/>
              </w:rPr>
              <w:t xml:space="preserve"> layer</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KCAL</w:t>
            </w:r>
          </w:p>
        </w:tc>
        <w:tc>
          <w:tcPr>
            <w:tcW w:w="2969" w:type="dxa"/>
            <w:vAlign w:val="center"/>
          </w:tcPr>
          <w:p w:rsidR="00685E8B" w:rsidRPr="00486CA6" w:rsidRDefault="00685E8B" w:rsidP="008F4045">
            <w:pPr>
              <w:autoSpaceDE w:val="0"/>
              <w:autoSpaceDN w:val="0"/>
              <w:adjustRightInd w:val="0"/>
              <w:rPr>
                <w:rFonts w:cs="Arial"/>
                <w:color w:val="000000"/>
                <w:sz w:val="18"/>
                <w:szCs w:val="18"/>
              </w:rPr>
            </w:pPr>
            <w:r w:rsidRPr="00486CA6">
              <w:rPr>
                <w:rFonts w:cs="Arial"/>
                <w:color w:val="000000"/>
                <w:sz w:val="18"/>
                <w:szCs w:val="18"/>
              </w:rPr>
              <w:t>whitish (1), weakly colored (2), strongly colored (3)</w:t>
            </w:r>
          </w:p>
        </w:tc>
      </w:tr>
      <w:tr w:rsidR="00685E8B" w:rsidRPr="00486CA6" w:rsidTr="006E1CF5">
        <w:trPr>
          <w:trHeight w:val="385"/>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3</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00</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1000-seed weight</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SW</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Measurement</w:t>
            </w:r>
          </w:p>
        </w:tc>
      </w:tr>
      <w:tr w:rsidR="00685E8B" w:rsidRPr="00486CA6" w:rsidTr="006E1CF5">
        <w:trPr>
          <w:trHeight w:val="307"/>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4</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05</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Radicle length</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RL</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Measurement- 7 days after germination</w:t>
            </w:r>
          </w:p>
        </w:tc>
      </w:tr>
      <w:tr w:rsidR="00685E8B" w:rsidRPr="00486CA6" w:rsidTr="006E1CF5">
        <w:trPr>
          <w:trHeight w:val="229"/>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5</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07</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Coleoptile length</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CL</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Measurement- 7 days after germination</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6</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10</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First leaf length </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FLL</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Measurement- 7 days after germination</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7</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10</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Total seedling length (first leaf plus radicle) </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TSL</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Measurement- 7 days after germination</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25-29</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Lowest leaves: hairiness of leaf </w:t>
            </w:r>
            <w:proofErr w:type="spellStart"/>
            <w:r w:rsidRPr="00486CA6">
              <w:rPr>
                <w:rFonts w:cs="Arial"/>
                <w:color w:val="000000"/>
                <w:sz w:val="18"/>
                <w:szCs w:val="18"/>
              </w:rPr>
              <w:t>sheats</w:t>
            </w:r>
            <w:proofErr w:type="spellEnd"/>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LLHL</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Absent (1), present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25-29</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plant: growth habit</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PGH</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Erect (1), semi-erect (2), intermediate (3), semi prostrate (4), prostrate (5)</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10</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U-3</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45-49</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Flag leaf: anthocyanin coloration of auricles</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FLAC</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Absent (1), present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11</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U-4</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45-49</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Flag leaf: intensity of anthocyanin coloration of auricles</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FLIA</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very weak (1), weak (3), medium (5), strong (7), very strong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12</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C-5</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49-51</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Flag leaf: attitude</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FLA</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erect (1), semi-erect (3), horizontal (5), semi-drooping (7), drooping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13</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U-7</w:t>
            </w:r>
          </w:p>
        </w:tc>
        <w:tc>
          <w:tcPr>
            <w:tcW w:w="1022" w:type="dxa"/>
            <w:vAlign w:val="center"/>
          </w:tcPr>
          <w:p w:rsidR="00685E8B" w:rsidRPr="00486CA6" w:rsidRDefault="008F4045" w:rsidP="006E1CF5">
            <w:pPr>
              <w:autoSpaceDE w:val="0"/>
              <w:autoSpaceDN w:val="0"/>
              <w:adjustRightInd w:val="0"/>
              <w:jc w:val="center"/>
              <w:rPr>
                <w:rFonts w:cs="Arial"/>
                <w:color w:val="000000"/>
                <w:sz w:val="18"/>
                <w:szCs w:val="18"/>
                <w:lang w:eastAsia="ja-JP"/>
              </w:rPr>
            </w:pPr>
            <w:r w:rsidRPr="00486CA6">
              <w:rPr>
                <w:rFonts w:cs="Arial" w:hint="eastAsia"/>
                <w:color w:val="000000"/>
                <w:sz w:val="18"/>
                <w:szCs w:val="18"/>
                <w:lang w:eastAsia="ja-JP"/>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50-52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Time of ear emergence</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TEE</w:t>
            </w:r>
          </w:p>
        </w:tc>
        <w:tc>
          <w:tcPr>
            <w:tcW w:w="2969" w:type="dxa"/>
            <w:vAlign w:val="center"/>
          </w:tcPr>
          <w:p w:rsidR="00685E8B" w:rsidRPr="00486CA6" w:rsidRDefault="00346581" w:rsidP="006E1CF5">
            <w:pPr>
              <w:autoSpaceDE w:val="0"/>
              <w:autoSpaceDN w:val="0"/>
              <w:adjustRightInd w:val="0"/>
              <w:rPr>
                <w:rFonts w:cs="Arial"/>
                <w:color w:val="000000"/>
                <w:sz w:val="18"/>
                <w:szCs w:val="18"/>
                <w:lang w:eastAsia="ja-JP"/>
              </w:rPr>
            </w:pPr>
            <w:r w:rsidRPr="00486CA6">
              <w:rPr>
                <w:rFonts w:cs="Arial" w:hint="eastAsia"/>
                <w:color w:val="000000"/>
                <w:sz w:val="18"/>
                <w:szCs w:val="18"/>
                <w:lang w:eastAsia="ja-JP"/>
              </w:rPr>
              <w:t>very early (1), early (3), medium (5), late (7), vary late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14</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U-6</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50-60</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Flag leaf: </w:t>
            </w:r>
            <w:proofErr w:type="spellStart"/>
            <w:r w:rsidRPr="00486CA6">
              <w:rPr>
                <w:rFonts w:cs="Arial"/>
                <w:color w:val="000000"/>
                <w:sz w:val="18"/>
                <w:szCs w:val="18"/>
              </w:rPr>
              <w:t>glaucosity</w:t>
            </w:r>
            <w:proofErr w:type="spellEnd"/>
            <w:r w:rsidRPr="00486CA6">
              <w:rPr>
                <w:rFonts w:cs="Arial"/>
                <w:color w:val="000000"/>
                <w:sz w:val="18"/>
                <w:szCs w:val="18"/>
              </w:rPr>
              <w:t xml:space="preserve"> of sheet</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FLGS</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very weak (1), weak (3), medium (5), strong (7), very strong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15</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U-8</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60-65</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Awns: anthocyanin coloration of tips</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AACT</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Absent (1), present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16</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U-9</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60-65</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Awns: intensity of anthocyanin coloration of tips</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AIAC</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very weak (1), weak (3), medium (5), strong (7), very strong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17</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I-13</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 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60-65</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Awn: roughness</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AR</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O: smooth (3), intermediate (5), rough (7)</w:t>
            </w:r>
          </w:p>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B: smooth (1), rough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18</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U-24</w:t>
            </w:r>
          </w:p>
        </w:tc>
        <w:tc>
          <w:tcPr>
            <w:tcW w:w="1022" w:type="dxa"/>
            <w:vAlign w:val="center"/>
          </w:tcPr>
          <w:p w:rsidR="00685E8B" w:rsidRPr="00486CA6" w:rsidRDefault="008F4045" w:rsidP="006E1CF5">
            <w:pPr>
              <w:autoSpaceDE w:val="0"/>
              <w:autoSpaceDN w:val="0"/>
              <w:adjustRightInd w:val="0"/>
              <w:jc w:val="center"/>
              <w:rPr>
                <w:rFonts w:cs="Arial"/>
                <w:color w:val="000000"/>
                <w:sz w:val="18"/>
                <w:szCs w:val="18"/>
                <w:lang w:eastAsia="ja-JP"/>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80-85</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Grain: anthocyanin coloration of nerves of lemma</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GACN</w:t>
            </w:r>
          </w:p>
        </w:tc>
        <w:tc>
          <w:tcPr>
            <w:tcW w:w="2969" w:type="dxa"/>
            <w:vAlign w:val="center"/>
          </w:tcPr>
          <w:p w:rsidR="00685E8B" w:rsidRPr="00486CA6" w:rsidRDefault="00685E8B" w:rsidP="006E1CF5">
            <w:pPr>
              <w:autoSpaceDE w:val="0"/>
              <w:autoSpaceDN w:val="0"/>
              <w:adjustRightInd w:val="0"/>
              <w:rPr>
                <w:rFonts w:cs="Arial"/>
                <w:color w:val="000000"/>
                <w:sz w:val="18"/>
                <w:szCs w:val="18"/>
                <w:lang w:eastAsia="ja-JP"/>
              </w:rPr>
            </w:pPr>
            <w:r w:rsidRPr="00486CA6">
              <w:rPr>
                <w:rFonts w:cs="Arial"/>
                <w:color w:val="000000"/>
                <w:sz w:val="18"/>
                <w:szCs w:val="18"/>
              </w:rPr>
              <w:t xml:space="preserve">absent or very weak (1), weak (3), medium (5), strong (7), very strong </w:t>
            </w:r>
            <w:r w:rsidR="008F4045" w:rsidRPr="00486CA6">
              <w:rPr>
                <w:rFonts w:cs="Arial"/>
                <w:color w:val="000000"/>
                <w:sz w:val="18"/>
                <w:szCs w:val="18"/>
              </w:rPr>
              <w:t>(9</w:t>
            </w:r>
            <w:r w:rsidR="008F4045" w:rsidRPr="00486CA6">
              <w:rPr>
                <w:rFonts w:cs="Arial" w:hint="eastAsia"/>
                <w:color w:val="000000"/>
                <w:sz w:val="18"/>
                <w:szCs w:val="18"/>
                <w:lang w:eastAsia="ja-JP"/>
              </w:rPr>
              <w:t>)</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19</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U-17</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Awn: length (compared to ear)</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AL</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short (3), medium (5), long (7)</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20</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U-15</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 xml:space="preserve">C, O </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Ear: density</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ED</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C: Measurement</w:t>
            </w:r>
          </w:p>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O: very lax (1), lax (3), medium (5), dense (7), very dense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21</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U-16</w:t>
            </w:r>
          </w:p>
        </w:tc>
        <w:tc>
          <w:tcPr>
            <w:tcW w:w="1022" w:type="dxa"/>
            <w:vAlign w:val="center"/>
          </w:tcPr>
          <w:p w:rsidR="00685E8B" w:rsidRPr="00486CA6" w:rsidRDefault="008F4045" w:rsidP="006E1CF5">
            <w:pPr>
              <w:autoSpaceDE w:val="0"/>
              <w:autoSpaceDN w:val="0"/>
              <w:adjustRightInd w:val="0"/>
              <w:jc w:val="center"/>
              <w:rPr>
                <w:rFonts w:cs="Arial"/>
                <w:color w:val="000000"/>
                <w:sz w:val="18"/>
                <w:szCs w:val="18"/>
                <w:lang w:eastAsia="ja-JP"/>
              </w:rPr>
            </w:pPr>
            <w:r w:rsidRPr="00486CA6">
              <w:rPr>
                <w:rFonts w:cs="Arial" w:hint="eastAsia"/>
                <w:color w:val="000000"/>
                <w:sz w:val="18"/>
                <w:szCs w:val="18"/>
                <w:lang w:eastAsia="ja-JP"/>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Ear Length</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EL</w:t>
            </w:r>
          </w:p>
        </w:tc>
        <w:tc>
          <w:tcPr>
            <w:tcW w:w="2969" w:type="dxa"/>
            <w:vAlign w:val="center"/>
          </w:tcPr>
          <w:p w:rsidR="00685E8B" w:rsidRPr="00486CA6" w:rsidRDefault="00346581" w:rsidP="00346581">
            <w:pPr>
              <w:autoSpaceDE w:val="0"/>
              <w:autoSpaceDN w:val="0"/>
              <w:adjustRightInd w:val="0"/>
              <w:rPr>
                <w:rFonts w:cs="Arial"/>
                <w:color w:val="000000"/>
                <w:sz w:val="18"/>
                <w:szCs w:val="18"/>
              </w:rPr>
            </w:pPr>
            <w:r w:rsidRPr="00486CA6">
              <w:rPr>
                <w:rFonts w:cs="Arial"/>
                <w:color w:val="000000"/>
                <w:sz w:val="18"/>
                <w:szCs w:val="18"/>
                <w:lang w:eastAsia="ja-JP"/>
              </w:rPr>
              <w:t>V</w:t>
            </w:r>
            <w:r w:rsidRPr="00486CA6">
              <w:rPr>
                <w:rFonts w:cs="Arial" w:hint="eastAsia"/>
                <w:color w:val="000000"/>
                <w:sz w:val="18"/>
                <w:szCs w:val="18"/>
                <w:lang w:eastAsia="ja-JP"/>
              </w:rPr>
              <w:t xml:space="preserve">ery short (1), short (3), </w:t>
            </w:r>
            <w:r w:rsidRPr="00486CA6">
              <w:rPr>
                <w:rFonts w:cs="Arial"/>
                <w:color w:val="000000"/>
                <w:sz w:val="18"/>
                <w:szCs w:val="18"/>
                <w:lang w:eastAsia="ja-JP"/>
              </w:rPr>
              <w:t>medium</w:t>
            </w:r>
            <w:r w:rsidRPr="00486CA6">
              <w:rPr>
                <w:rFonts w:cs="Arial" w:hint="eastAsia"/>
                <w:color w:val="000000"/>
                <w:sz w:val="18"/>
                <w:szCs w:val="18"/>
                <w:lang w:eastAsia="ja-JP"/>
              </w:rPr>
              <w:t xml:space="preserve"> (5), long (7), very long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22</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U-13</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Ear: number of rows</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ENR</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two (1), more than two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23</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U-14</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N</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Ear: shape</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proofErr w:type="spellStart"/>
            <w:r w:rsidRPr="00486CA6">
              <w:rPr>
                <w:rFonts w:cs="Arial"/>
                <w:color w:val="000000"/>
                <w:sz w:val="18"/>
                <w:szCs w:val="18"/>
              </w:rPr>
              <w:t>ESh</w:t>
            </w:r>
            <w:proofErr w:type="spellEnd"/>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tapering (3), parallel (5), fusiform (7)</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24</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U-22</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Grain: </w:t>
            </w:r>
            <w:proofErr w:type="spellStart"/>
            <w:r w:rsidRPr="00486CA6">
              <w:rPr>
                <w:rFonts w:cs="Arial"/>
                <w:color w:val="000000"/>
                <w:sz w:val="18"/>
                <w:szCs w:val="18"/>
              </w:rPr>
              <w:t>rachilla</w:t>
            </w:r>
            <w:proofErr w:type="spellEnd"/>
            <w:r w:rsidRPr="00486CA6">
              <w:rPr>
                <w:rFonts w:cs="Arial"/>
                <w:color w:val="000000"/>
                <w:sz w:val="18"/>
                <w:szCs w:val="18"/>
              </w:rPr>
              <w:t xml:space="preserve"> hair type</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GRHT</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short (1), long (2)</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25</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U-12</w:t>
            </w:r>
          </w:p>
        </w:tc>
        <w:tc>
          <w:tcPr>
            <w:tcW w:w="1022" w:type="dxa"/>
            <w:vAlign w:val="center"/>
          </w:tcPr>
          <w:p w:rsidR="00685E8B" w:rsidRPr="00486CA6" w:rsidRDefault="008F4045" w:rsidP="006E1CF5">
            <w:pPr>
              <w:autoSpaceDE w:val="0"/>
              <w:autoSpaceDN w:val="0"/>
              <w:adjustRightInd w:val="0"/>
              <w:jc w:val="center"/>
              <w:rPr>
                <w:rFonts w:cs="Arial"/>
                <w:color w:val="000000"/>
                <w:sz w:val="18"/>
                <w:szCs w:val="18"/>
                <w:lang w:eastAsia="ja-JP"/>
              </w:rPr>
            </w:pPr>
            <w:r w:rsidRPr="00486CA6">
              <w:rPr>
                <w:rFonts w:cs="Arial" w:hint="eastAsia"/>
                <w:color w:val="000000"/>
                <w:sz w:val="18"/>
                <w:szCs w:val="18"/>
                <w:lang w:eastAsia="ja-JP"/>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80-92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Plant Length</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PL</w:t>
            </w:r>
          </w:p>
        </w:tc>
        <w:tc>
          <w:tcPr>
            <w:tcW w:w="2969" w:type="dxa"/>
            <w:vAlign w:val="center"/>
          </w:tcPr>
          <w:p w:rsidR="00685E8B" w:rsidRPr="00486CA6" w:rsidRDefault="00346581" w:rsidP="006E1CF5">
            <w:pPr>
              <w:autoSpaceDE w:val="0"/>
              <w:autoSpaceDN w:val="0"/>
              <w:adjustRightInd w:val="0"/>
              <w:rPr>
                <w:rFonts w:cs="Arial"/>
                <w:color w:val="000000"/>
                <w:sz w:val="18"/>
                <w:szCs w:val="18"/>
              </w:rPr>
            </w:pPr>
            <w:r w:rsidRPr="00486CA6">
              <w:rPr>
                <w:rFonts w:cs="Arial"/>
                <w:color w:val="000000"/>
                <w:sz w:val="18"/>
                <w:szCs w:val="18"/>
                <w:lang w:eastAsia="ja-JP"/>
              </w:rPr>
              <w:t>V</w:t>
            </w:r>
            <w:r w:rsidRPr="00486CA6">
              <w:rPr>
                <w:rFonts w:cs="Arial" w:hint="eastAsia"/>
                <w:color w:val="000000"/>
                <w:sz w:val="18"/>
                <w:szCs w:val="18"/>
                <w:lang w:eastAsia="ja-JP"/>
              </w:rPr>
              <w:t xml:space="preserve">ery short (1), short (3), </w:t>
            </w:r>
            <w:r w:rsidRPr="00486CA6">
              <w:rPr>
                <w:rFonts w:cs="Arial"/>
                <w:color w:val="000000"/>
                <w:sz w:val="18"/>
                <w:szCs w:val="18"/>
                <w:lang w:eastAsia="ja-JP"/>
              </w:rPr>
              <w:t>medium</w:t>
            </w:r>
            <w:r w:rsidRPr="00486CA6">
              <w:rPr>
                <w:rFonts w:cs="Arial" w:hint="eastAsia"/>
                <w:color w:val="000000"/>
                <w:sz w:val="18"/>
                <w:szCs w:val="18"/>
                <w:lang w:eastAsia="ja-JP"/>
              </w:rPr>
              <w:t xml:space="preserve"> (5), long (7), very long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26</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W-8</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N</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collar: type</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CT</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recurred (1), platform (2), cup (3)</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27</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C-19</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Ear: development of sterile </w:t>
            </w:r>
            <w:proofErr w:type="spellStart"/>
            <w:r w:rsidRPr="00486CA6">
              <w:rPr>
                <w:rFonts w:cs="Arial"/>
                <w:color w:val="000000"/>
                <w:sz w:val="18"/>
                <w:szCs w:val="18"/>
              </w:rPr>
              <w:t>spikelets</w:t>
            </w:r>
            <w:proofErr w:type="spellEnd"/>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EDSS</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non or rudimentary (1), full (2)</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28</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U-27</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Grain: disposition of lodicules</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GDL</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frontal (1), clasping (2)</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29</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U-23</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Grain: husk</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GH</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Absent (1), present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30</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U-26</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Grain: hairiness of ventral furrow</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GHVF</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Absent (1), present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lastRenderedPageBreak/>
              <w:t>31</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U-25</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 B</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 xml:space="preserve">Grain: </w:t>
            </w:r>
            <w:proofErr w:type="spellStart"/>
            <w:r w:rsidRPr="00486CA6">
              <w:rPr>
                <w:rFonts w:cs="Arial"/>
                <w:color w:val="000000"/>
                <w:sz w:val="18"/>
                <w:szCs w:val="18"/>
              </w:rPr>
              <w:t>spiculation</w:t>
            </w:r>
            <w:proofErr w:type="spellEnd"/>
            <w:r w:rsidRPr="00486CA6">
              <w:rPr>
                <w:rFonts w:cs="Arial"/>
                <w:color w:val="000000"/>
                <w:sz w:val="18"/>
                <w:szCs w:val="18"/>
              </w:rPr>
              <w:t xml:space="preserve"> of inner lateral nerves of dorsal side of lemma</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GSLN</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O: absent or very weak (1), weak (3), medium (5), strong (7), very strong (9)</w:t>
            </w:r>
          </w:p>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B: Absent (1), present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32</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U-21</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Median spikelet: length of glume and its awn relative to grain</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MSLG</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shorter (1), equal (2), longer (3)</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33</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U-19</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O</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Rachis: curvature of first segment</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RCFS</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absent or very weak (1), weak (3), medium (5), strong (7), very strong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34</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U-18</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 xml:space="preserve">O </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Rachis: Length of first segment</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RLFS</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O: Short (3), medium (5), long (7), very long (9)</w:t>
            </w:r>
          </w:p>
        </w:tc>
      </w:tr>
      <w:tr w:rsidR="00685E8B" w:rsidRPr="00486CA6" w:rsidTr="006E1CF5">
        <w:trPr>
          <w:trHeight w:val="274"/>
          <w:tblHeader/>
          <w:jc w:val="center"/>
        </w:trPr>
        <w:tc>
          <w:tcPr>
            <w:tcW w:w="585"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35</w:t>
            </w:r>
          </w:p>
        </w:tc>
        <w:tc>
          <w:tcPr>
            <w:tcW w:w="99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U-20</w:t>
            </w:r>
          </w:p>
        </w:tc>
        <w:tc>
          <w:tcPr>
            <w:tcW w:w="1022"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N</w:t>
            </w:r>
          </w:p>
        </w:tc>
        <w:tc>
          <w:tcPr>
            <w:tcW w:w="874"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Sterile spikelet: attitude (in mid-third of ear)</w:t>
            </w:r>
          </w:p>
        </w:tc>
        <w:tc>
          <w:tcPr>
            <w:tcW w:w="783" w:type="dxa"/>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SSA</w:t>
            </w:r>
          </w:p>
        </w:tc>
        <w:tc>
          <w:tcPr>
            <w:tcW w:w="2969" w:type="dxa"/>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Parallel (1), parallel to weakly divergent (2), divergent (3)</w:t>
            </w:r>
          </w:p>
        </w:tc>
      </w:tr>
      <w:tr w:rsidR="00685E8B" w:rsidRPr="00486CA6" w:rsidTr="006E1CF5">
        <w:trPr>
          <w:trHeight w:val="274"/>
          <w:tblHeader/>
          <w:jc w:val="center"/>
        </w:trPr>
        <w:tc>
          <w:tcPr>
            <w:tcW w:w="585" w:type="dxa"/>
            <w:tcBorders>
              <w:bottom w:val="single" w:sz="4" w:space="0" w:color="auto"/>
            </w:tcBorders>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36</w:t>
            </w:r>
          </w:p>
        </w:tc>
        <w:tc>
          <w:tcPr>
            <w:tcW w:w="994" w:type="dxa"/>
            <w:tcBorders>
              <w:bottom w:val="single" w:sz="4" w:space="0" w:color="auto"/>
            </w:tcBorders>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W-32</w:t>
            </w:r>
          </w:p>
        </w:tc>
        <w:tc>
          <w:tcPr>
            <w:tcW w:w="1022" w:type="dxa"/>
            <w:tcBorders>
              <w:bottom w:val="single" w:sz="4" w:space="0" w:color="auto"/>
            </w:tcBorders>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N</w:t>
            </w:r>
          </w:p>
        </w:tc>
        <w:tc>
          <w:tcPr>
            <w:tcW w:w="874" w:type="dxa"/>
            <w:tcBorders>
              <w:bottom w:val="single" w:sz="4" w:space="0" w:color="auto"/>
            </w:tcBorders>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92</w:t>
            </w:r>
          </w:p>
        </w:tc>
        <w:tc>
          <w:tcPr>
            <w:tcW w:w="2838" w:type="dxa"/>
            <w:tcBorders>
              <w:bottom w:val="single" w:sz="4" w:space="0" w:color="auto"/>
            </w:tcBorders>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sterile spikelet: tip shape</w:t>
            </w:r>
          </w:p>
        </w:tc>
        <w:tc>
          <w:tcPr>
            <w:tcW w:w="783" w:type="dxa"/>
            <w:tcBorders>
              <w:bottom w:val="single" w:sz="4" w:space="0" w:color="auto"/>
            </w:tcBorders>
            <w:vAlign w:val="center"/>
          </w:tcPr>
          <w:p w:rsidR="00685E8B" w:rsidRPr="00486CA6" w:rsidRDefault="00685E8B" w:rsidP="006E1CF5">
            <w:pPr>
              <w:autoSpaceDE w:val="0"/>
              <w:autoSpaceDN w:val="0"/>
              <w:adjustRightInd w:val="0"/>
              <w:jc w:val="center"/>
              <w:rPr>
                <w:rFonts w:cs="Arial"/>
                <w:color w:val="000000"/>
                <w:sz w:val="18"/>
                <w:szCs w:val="18"/>
              </w:rPr>
            </w:pPr>
            <w:r w:rsidRPr="00486CA6">
              <w:rPr>
                <w:rFonts w:cs="Arial"/>
                <w:color w:val="000000"/>
                <w:sz w:val="18"/>
                <w:szCs w:val="18"/>
              </w:rPr>
              <w:t>SSTS</w:t>
            </w:r>
          </w:p>
        </w:tc>
        <w:tc>
          <w:tcPr>
            <w:tcW w:w="2969" w:type="dxa"/>
            <w:tcBorders>
              <w:bottom w:val="single" w:sz="4" w:space="0" w:color="auto"/>
            </w:tcBorders>
            <w:vAlign w:val="center"/>
          </w:tcPr>
          <w:p w:rsidR="00685E8B" w:rsidRPr="00486CA6" w:rsidRDefault="00685E8B" w:rsidP="006E1CF5">
            <w:pPr>
              <w:autoSpaceDE w:val="0"/>
              <w:autoSpaceDN w:val="0"/>
              <w:adjustRightInd w:val="0"/>
              <w:rPr>
                <w:rFonts w:cs="Arial"/>
                <w:color w:val="000000"/>
                <w:sz w:val="18"/>
                <w:szCs w:val="18"/>
              </w:rPr>
            </w:pPr>
            <w:r w:rsidRPr="00486CA6">
              <w:rPr>
                <w:rFonts w:cs="Arial"/>
                <w:color w:val="000000"/>
                <w:sz w:val="18"/>
                <w:szCs w:val="18"/>
              </w:rPr>
              <w:t>pointed (1), rounded (2), squared (3)</w:t>
            </w:r>
          </w:p>
        </w:tc>
      </w:tr>
      <w:tr w:rsidR="00685E8B" w:rsidRPr="00486CA6" w:rsidTr="006E1CF5">
        <w:trPr>
          <w:trHeight w:val="274"/>
          <w:tblHeader/>
          <w:jc w:val="center"/>
        </w:trPr>
        <w:tc>
          <w:tcPr>
            <w:tcW w:w="10065" w:type="dxa"/>
            <w:gridSpan w:val="7"/>
            <w:tcBorders>
              <w:bottom w:val="nil"/>
            </w:tcBorders>
            <w:vAlign w:val="center"/>
          </w:tcPr>
          <w:p w:rsidR="00685E8B" w:rsidRPr="00486CA6" w:rsidRDefault="00685E8B" w:rsidP="006E1CF5">
            <w:pPr>
              <w:rPr>
                <w:rFonts w:cs="Arial"/>
                <w:color w:val="000000"/>
              </w:rPr>
            </w:pPr>
            <w:r w:rsidRPr="00486CA6">
              <w:rPr>
                <w:rFonts w:cs="Arial"/>
                <w:color w:val="000000"/>
                <w:sz w:val="18"/>
              </w:rPr>
              <w:t>Abbreviations: U=UPOV's DUS test guideline, I=India's DUS test guideline, C=CPVO's DUS test protocol, B=Binary variable, O=Ordinal variable, N=Nominal Variable, C=Continuous variable</w:t>
            </w:r>
            <w:r w:rsidRPr="00486CA6">
              <w:rPr>
                <w:rFonts w:cs="Arial"/>
                <w:sz w:val="18"/>
              </w:rPr>
              <w:t xml:space="preserve">, </w:t>
            </w:r>
            <w:r w:rsidRPr="00486CA6">
              <w:rPr>
                <w:rFonts w:cs="Arial"/>
                <w:color w:val="000000"/>
                <w:sz w:val="18"/>
              </w:rPr>
              <w:t xml:space="preserve">* Time of observation according to </w:t>
            </w:r>
            <w:proofErr w:type="spellStart"/>
            <w:r w:rsidRPr="00486CA6">
              <w:rPr>
                <w:rFonts w:cs="Arial"/>
                <w:color w:val="000000"/>
                <w:sz w:val="18"/>
              </w:rPr>
              <w:t>Zadoks</w:t>
            </w:r>
            <w:proofErr w:type="spellEnd"/>
            <w:r w:rsidRPr="00486CA6">
              <w:rPr>
                <w:rFonts w:cs="Arial"/>
                <w:color w:val="000000"/>
                <w:sz w:val="18"/>
              </w:rPr>
              <w:t xml:space="preserve"> two-digit growth scale</w:t>
            </w:r>
          </w:p>
        </w:tc>
      </w:tr>
    </w:tbl>
    <w:p w:rsidR="00B71046" w:rsidRPr="00486CA6" w:rsidRDefault="00B71046">
      <w:pPr>
        <w:jc w:val="left"/>
        <w:rPr>
          <w:rFonts w:cs="Arial"/>
          <w:lang w:eastAsia="ja-JP"/>
        </w:rPr>
      </w:pPr>
    </w:p>
    <w:p w:rsidR="00B71046" w:rsidRPr="00486CA6" w:rsidRDefault="00B71046">
      <w:pPr>
        <w:jc w:val="left"/>
        <w:rPr>
          <w:rFonts w:cs="Arial"/>
          <w:lang w:eastAsia="ja-JP"/>
        </w:rPr>
      </w:pPr>
    </w:p>
    <w:p w:rsidR="00B71046" w:rsidRPr="00486CA6" w:rsidRDefault="00B71046">
      <w:pPr>
        <w:jc w:val="left"/>
        <w:rPr>
          <w:rFonts w:cs="Arial"/>
          <w:lang w:eastAsia="ja-JP"/>
        </w:rPr>
      </w:pPr>
    </w:p>
    <w:p w:rsidR="00B71046" w:rsidRPr="00486CA6" w:rsidRDefault="00B71046">
      <w:pPr>
        <w:jc w:val="left"/>
        <w:rPr>
          <w:rFonts w:cs="Arial"/>
          <w:lang w:eastAsia="ja-JP"/>
        </w:rPr>
      </w:pPr>
    </w:p>
    <w:p w:rsidR="00B71046" w:rsidRPr="00486CA6" w:rsidRDefault="00B71046">
      <w:pPr>
        <w:jc w:val="left"/>
        <w:rPr>
          <w:rFonts w:asciiTheme="majorBidi" w:hAnsiTheme="majorBidi" w:cstheme="majorBidi"/>
          <w:sz w:val="24"/>
          <w:szCs w:val="24"/>
        </w:rPr>
      </w:pPr>
      <w:r w:rsidRPr="00486CA6">
        <w:rPr>
          <w:rFonts w:asciiTheme="majorBidi" w:hAnsiTheme="majorBidi" w:cstheme="majorBidi"/>
          <w:sz w:val="24"/>
          <w:szCs w:val="24"/>
        </w:rPr>
        <w:br w:type="page"/>
      </w:r>
    </w:p>
    <w:tbl>
      <w:tblPr>
        <w:tblpPr w:leftFromText="180" w:rightFromText="180" w:vertAnchor="page" w:horzAnchor="margin" w:tblpX="-54" w:tblpY="1943"/>
        <w:tblW w:w="100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918"/>
        <w:gridCol w:w="847"/>
        <w:gridCol w:w="2663"/>
        <w:gridCol w:w="5580"/>
      </w:tblGrid>
      <w:tr w:rsidR="00B71046" w:rsidRPr="00486CA6" w:rsidTr="00B71046">
        <w:trPr>
          <w:tblHeader/>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lastRenderedPageBreak/>
              <w:t>Ch. Abbr.</w:t>
            </w:r>
          </w:p>
        </w:tc>
        <w:tc>
          <w:tcPr>
            <w:tcW w:w="847"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Type of variable</w:t>
            </w:r>
          </w:p>
        </w:tc>
        <w:tc>
          <w:tcPr>
            <w:tcW w:w="2663"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Characteristics</w:t>
            </w:r>
          </w:p>
        </w:tc>
        <w:tc>
          <w:tcPr>
            <w:tcW w:w="5580"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 xml:space="preserve">State of expression </w:t>
            </w:r>
            <w:r w:rsidRPr="00486CA6">
              <w:rPr>
                <w:rFonts w:cs="Arial"/>
                <w:color w:val="000000"/>
                <w:sz w:val="18"/>
                <w:szCs w:val="18"/>
              </w:rPr>
              <w:br/>
              <w:t>(No., Frequency of varieties out of 143)</w:t>
            </w:r>
          </w:p>
        </w:tc>
      </w:tr>
      <w:tr w:rsidR="00B71046" w:rsidRPr="00486CA6" w:rsidTr="00B71046">
        <w:tc>
          <w:tcPr>
            <w:tcW w:w="918"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KCAL</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 xml:space="preserve">Kernel: color of </w:t>
            </w:r>
            <w:proofErr w:type="spellStart"/>
            <w:r w:rsidRPr="00486CA6">
              <w:rPr>
                <w:rFonts w:cs="Arial"/>
                <w:color w:val="000000"/>
                <w:sz w:val="18"/>
                <w:szCs w:val="18"/>
              </w:rPr>
              <w:t>aleurone</w:t>
            </w:r>
            <w:proofErr w:type="spellEnd"/>
            <w:r w:rsidRPr="00486CA6">
              <w:rPr>
                <w:rFonts w:cs="Arial"/>
                <w:color w:val="000000"/>
                <w:sz w:val="18"/>
                <w:szCs w:val="18"/>
              </w:rPr>
              <w:t xml:space="preserve"> layer</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O: whitish (72,0.5), weakly colored (19,0.13), strongly colored (52,0.36)</w:t>
            </w:r>
          </w:p>
          <w:p w:rsidR="00B71046" w:rsidRPr="00486CA6" w:rsidRDefault="00B71046" w:rsidP="00B71046">
            <w:pPr>
              <w:rPr>
                <w:rFonts w:cs="Arial"/>
                <w:color w:val="000000"/>
                <w:sz w:val="18"/>
                <w:szCs w:val="18"/>
              </w:rPr>
            </w:pPr>
            <w:r w:rsidRPr="00486CA6">
              <w:rPr>
                <w:rFonts w:cs="Arial"/>
                <w:color w:val="000000"/>
                <w:sz w:val="18"/>
                <w:szCs w:val="18"/>
              </w:rPr>
              <w:t>B: whitish (72, 0.5), colored (71, 0.5)</w:t>
            </w:r>
          </w:p>
        </w:tc>
      </w:tr>
      <w:tr w:rsidR="00B71046" w:rsidRPr="00486CA6" w:rsidTr="00B71046">
        <w:tc>
          <w:tcPr>
            <w:tcW w:w="918"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PGH</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Plant: growth habit</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Erect (6,0.04), semi-erect (74,0.52), intermediate (59,0.41), semi prostrate (4, 0.03)</w:t>
            </w:r>
          </w:p>
        </w:tc>
      </w:tr>
      <w:tr w:rsidR="00B71046" w:rsidRPr="00486CA6" w:rsidTr="00B71046">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LLHL</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 xml:space="preserve">Lowest leaves: hairiness of leaf </w:t>
            </w:r>
            <w:proofErr w:type="spellStart"/>
            <w:r w:rsidRPr="00486CA6">
              <w:rPr>
                <w:rFonts w:cs="Arial"/>
                <w:color w:val="000000"/>
                <w:sz w:val="18"/>
                <w:szCs w:val="18"/>
              </w:rPr>
              <w:t>sheats</w:t>
            </w:r>
            <w:proofErr w:type="spellEnd"/>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Absent (138, 0.97), present (5,0.03)</w:t>
            </w:r>
          </w:p>
        </w:tc>
      </w:tr>
      <w:tr w:rsidR="00B71046" w:rsidRPr="00486CA6" w:rsidTr="00B71046">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FLAC</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Flag leaf: anthocyanin coloration of auricles</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Absent (58,0.41), present (85,0.49)</w:t>
            </w:r>
          </w:p>
        </w:tc>
      </w:tr>
      <w:tr w:rsidR="00B71046" w:rsidRPr="00486CA6" w:rsidTr="00B71046">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FLIA</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Flag leaf: intensity of anthocyanin coloration of auricles</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absent or very weak (58,0.41), weak (49,0.34), medium (35,0.24), strong (1,0.01)</w:t>
            </w:r>
          </w:p>
        </w:tc>
      </w:tr>
      <w:tr w:rsidR="00B71046" w:rsidRPr="00486CA6" w:rsidTr="00B71046">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FLA</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Flag leaf: attitude</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erect (77,0.54), semi-erect (58,0.41), horizontal (8,0.06)</w:t>
            </w:r>
          </w:p>
        </w:tc>
      </w:tr>
      <w:tr w:rsidR="00B71046" w:rsidRPr="00486CA6" w:rsidTr="00B71046">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FLGS</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 xml:space="preserve">Flag leaf: </w:t>
            </w:r>
            <w:proofErr w:type="spellStart"/>
            <w:r w:rsidRPr="00486CA6">
              <w:rPr>
                <w:rFonts w:cs="Arial"/>
                <w:color w:val="000000"/>
                <w:sz w:val="18"/>
                <w:szCs w:val="18"/>
              </w:rPr>
              <w:t>glaucosity</w:t>
            </w:r>
            <w:proofErr w:type="spellEnd"/>
            <w:r w:rsidRPr="00486CA6">
              <w:rPr>
                <w:rFonts w:cs="Arial"/>
                <w:color w:val="000000"/>
                <w:sz w:val="18"/>
                <w:szCs w:val="18"/>
              </w:rPr>
              <w:t xml:space="preserve"> of sheet</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weak (36,0.25), medium (92,0.64), strong (15,0.1)</w:t>
            </w:r>
          </w:p>
        </w:tc>
      </w:tr>
      <w:tr w:rsidR="00B71046" w:rsidRPr="00486CA6" w:rsidTr="00B71046">
        <w:trPr>
          <w:trHeight w:val="391"/>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AACT</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proofErr w:type="spellStart"/>
            <w:r w:rsidRPr="00486CA6">
              <w:rPr>
                <w:rFonts w:cs="Arial"/>
                <w:color w:val="000000"/>
                <w:sz w:val="18"/>
                <w:szCs w:val="18"/>
              </w:rPr>
              <w:t>Awns:anthocyanin</w:t>
            </w:r>
            <w:proofErr w:type="spellEnd"/>
            <w:r w:rsidRPr="00486CA6">
              <w:rPr>
                <w:rFonts w:cs="Arial"/>
                <w:color w:val="000000"/>
                <w:sz w:val="18"/>
                <w:szCs w:val="18"/>
              </w:rPr>
              <w:t xml:space="preserve"> coloration of tips</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Absent (28,0.2), present (115,0.8)</w:t>
            </w:r>
          </w:p>
        </w:tc>
      </w:tr>
      <w:tr w:rsidR="00B71046" w:rsidRPr="00486CA6" w:rsidTr="00B71046">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AIAC</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Awns: intensity of anthocyanin coloration of tips</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absent or very weak (28,0.2), weak (82,0.57), medium (25,0.17), strong (8,0.06)</w:t>
            </w:r>
          </w:p>
        </w:tc>
      </w:tr>
      <w:tr w:rsidR="00B71046" w:rsidRPr="00486CA6" w:rsidTr="00B71046">
        <w:trPr>
          <w:trHeight w:val="706"/>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GACN</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Grain: anthocyanin coloration of nerves of lemma</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O: absent or very weak (126,0.88), weak (11,0.08), medium (5,0.08), very strong (1,0.01)</w:t>
            </w:r>
          </w:p>
          <w:p w:rsidR="00B71046" w:rsidRPr="00486CA6" w:rsidRDefault="00B71046" w:rsidP="00B71046">
            <w:pPr>
              <w:rPr>
                <w:rFonts w:cs="Arial"/>
                <w:color w:val="000000"/>
                <w:sz w:val="18"/>
                <w:szCs w:val="18"/>
              </w:rPr>
            </w:pPr>
            <w:r w:rsidRPr="00486CA6">
              <w:rPr>
                <w:rFonts w:cs="Arial"/>
                <w:color w:val="000000"/>
                <w:sz w:val="18"/>
                <w:szCs w:val="18"/>
              </w:rPr>
              <w:t>B: Absent (126,0.08), present (17,0.12)</w:t>
            </w:r>
          </w:p>
        </w:tc>
      </w:tr>
      <w:tr w:rsidR="00B71046" w:rsidRPr="00486CA6" w:rsidTr="00B71046">
        <w:trPr>
          <w:trHeight w:val="419"/>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ENR</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Ear: number of rows</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two (80,0.56), more than two (63,0.44)</w:t>
            </w:r>
          </w:p>
        </w:tc>
      </w:tr>
      <w:tr w:rsidR="00B71046" w:rsidRPr="00486CA6" w:rsidTr="00B71046">
        <w:trPr>
          <w:trHeight w:val="269"/>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proofErr w:type="spellStart"/>
            <w:r w:rsidRPr="00486CA6">
              <w:rPr>
                <w:rFonts w:cs="Arial"/>
                <w:color w:val="000000"/>
                <w:sz w:val="18"/>
                <w:szCs w:val="18"/>
              </w:rPr>
              <w:t>ESh</w:t>
            </w:r>
            <w:proofErr w:type="spellEnd"/>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N</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Ear: shape</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tapering (9,0.06), parallel (134,0.94)</w:t>
            </w:r>
          </w:p>
        </w:tc>
      </w:tr>
      <w:tr w:rsidR="00B71046" w:rsidRPr="00486CA6" w:rsidTr="00B71046">
        <w:trPr>
          <w:trHeight w:val="415"/>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ED</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Ear: density</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Very lax (21,0.15), lax (69,0.48), medium (43,0.3), dense (9,0.06), very dense (1,0.01)</w:t>
            </w:r>
          </w:p>
        </w:tc>
      </w:tr>
      <w:tr w:rsidR="00B71046" w:rsidRPr="00486CA6" w:rsidTr="00B71046">
        <w:trPr>
          <w:trHeight w:val="366"/>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GRHT</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 xml:space="preserve">Grain: </w:t>
            </w:r>
            <w:proofErr w:type="spellStart"/>
            <w:r w:rsidRPr="00486CA6">
              <w:rPr>
                <w:rFonts w:cs="Arial"/>
                <w:color w:val="000000"/>
                <w:sz w:val="18"/>
                <w:szCs w:val="18"/>
              </w:rPr>
              <w:t>rachilla</w:t>
            </w:r>
            <w:proofErr w:type="spellEnd"/>
            <w:r w:rsidRPr="00486CA6">
              <w:rPr>
                <w:rFonts w:cs="Arial"/>
                <w:color w:val="000000"/>
                <w:sz w:val="18"/>
                <w:szCs w:val="18"/>
              </w:rPr>
              <w:t xml:space="preserve"> hair type</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short (7,0.05), long (136,0.95)</w:t>
            </w:r>
          </w:p>
        </w:tc>
      </w:tr>
      <w:tr w:rsidR="00B71046" w:rsidRPr="00486CA6" w:rsidTr="00B71046">
        <w:trPr>
          <w:trHeight w:val="497"/>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RCFS</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Rachis: curvature of first segment</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absent or very weak (55,0.38), weak (88,0.62)</w:t>
            </w:r>
          </w:p>
        </w:tc>
      </w:tr>
      <w:tr w:rsidR="00B71046" w:rsidRPr="00486CA6" w:rsidTr="00B71046">
        <w:trPr>
          <w:trHeight w:val="563"/>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EDSS</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 xml:space="preserve">Ear: development of sterile </w:t>
            </w:r>
            <w:proofErr w:type="spellStart"/>
            <w:r w:rsidRPr="00486CA6">
              <w:rPr>
                <w:rFonts w:cs="Arial"/>
                <w:color w:val="000000"/>
                <w:sz w:val="18"/>
                <w:szCs w:val="18"/>
              </w:rPr>
              <w:t>spikelets</w:t>
            </w:r>
            <w:proofErr w:type="spellEnd"/>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Full (80,1.00), monomorphic in all 80 two-rowed varieties</w:t>
            </w:r>
          </w:p>
        </w:tc>
      </w:tr>
      <w:tr w:rsidR="00B71046" w:rsidRPr="00486CA6" w:rsidTr="00B71046">
        <w:trPr>
          <w:trHeight w:val="541"/>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SSA</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N</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Sterile spikelet: attitude (in mid-third of ear)</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parallel to weakly divergent (5,0.06), divergent (75,0.94)</w:t>
            </w:r>
          </w:p>
        </w:tc>
      </w:tr>
      <w:tr w:rsidR="00B71046" w:rsidRPr="00486CA6" w:rsidTr="00B71046">
        <w:trPr>
          <w:trHeight w:val="435"/>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MSLG</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Median spikelet: length of glume and its awn relative to grain</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shorter (6,0.04), equal (90,0.63), longer (47,0.33)</w:t>
            </w:r>
          </w:p>
        </w:tc>
      </w:tr>
      <w:tr w:rsidR="00B71046" w:rsidRPr="00486CA6" w:rsidTr="00B71046">
        <w:trPr>
          <w:trHeight w:val="431"/>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GH</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Grain: husk</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present (143,1.00), monomorphic in all 143 varieties</w:t>
            </w:r>
          </w:p>
        </w:tc>
      </w:tr>
      <w:tr w:rsidR="00B71046" w:rsidRPr="00486CA6" w:rsidTr="00B71046">
        <w:trPr>
          <w:trHeight w:val="820"/>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GSLN</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 xml:space="preserve">Grain: </w:t>
            </w:r>
            <w:proofErr w:type="spellStart"/>
            <w:r w:rsidRPr="00486CA6">
              <w:rPr>
                <w:rFonts w:cs="Arial"/>
                <w:color w:val="000000"/>
                <w:sz w:val="18"/>
                <w:szCs w:val="18"/>
              </w:rPr>
              <w:t>spiculation</w:t>
            </w:r>
            <w:proofErr w:type="spellEnd"/>
            <w:r w:rsidRPr="00486CA6">
              <w:rPr>
                <w:rFonts w:cs="Arial"/>
                <w:color w:val="000000"/>
                <w:sz w:val="18"/>
                <w:szCs w:val="18"/>
              </w:rPr>
              <w:t xml:space="preserve"> of inner lateral nerves of dorsal side of lemma</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O: absent or very weak (16,0.11), weak (53,0.37), medium (48,0.34), strong (18,0.13), very strong (8,0.06)</w:t>
            </w:r>
          </w:p>
          <w:p w:rsidR="00B71046" w:rsidRPr="00486CA6" w:rsidRDefault="00B71046" w:rsidP="00B71046">
            <w:pPr>
              <w:rPr>
                <w:rFonts w:cs="Arial"/>
                <w:color w:val="000000"/>
                <w:sz w:val="18"/>
                <w:szCs w:val="18"/>
              </w:rPr>
            </w:pPr>
            <w:r w:rsidRPr="00486CA6">
              <w:rPr>
                <w:rFonts w:cs="Arial"/>
                <w:color w:val="000000"/>
                <w:sz w:val="18"/>
                <w:szCs w:val="18"/>
              </w:rPr>
              <w:t>B: Absent (16,0.11), present (127,0.89)</w:t>
            </w:r>
          </w:p>
        </w:tc>
      </w:tr>
      <w:tr w:rsidR="00B71046" w:rsidRPr="00486CA6" w:rsidTr="00B71046">
        <w:trPr>
          <w:trHeight w:val="548"/>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 xml:space="preserve">GHVF </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Grain: hairiness of ventral furrow</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Absent (143,1.00), monomorphic in all 143 varieties</w:t>
            </w:r>
          </w:p>
        </w:tc>
      </w:tr>
      <w:tr w:rsidR="00B71046" w:rsidRPr="00486CA6" w:rsidTr="00B71046">
        <w:trPr>
          <w:trHeight w:val="428"/>
        </w:trPr>
        <w:tc>
          <w:tcPr>
            <w:tcW w:w="918"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AL</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Awn: length (compared to ear)</w:t>
            </w:r>
          </w:p>
        </w:tc>
        <w:tc>
          <w:tcPr>
            <w:tcW w:w="5580"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short (5,0.03), medium (31,0.22), long (107,0.75)</w:t>
            </w:r>
          </w:p>
        </w:tc>
      </w:tr>
      <w:tr w:rsidR="00B71046" w:rsidRPr="00486CA6" w:rsidTr="00B71046">
        <w:trPr>
          <w:trHeight w:val="520"/>
        </w:trPr>
        <w:tc>
          <w:tcPr>
            <w:tcW w:w="918"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AR</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B,O</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Awn: roughness</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B:smooth (39,0.27), rough (104,0.73)</w:t>
            </w:r>
          </w:p>
          <w:p w:rsidR="00B71046" w:rsidRPr="00486CA6" w:rsidRDefault="00B71046" w:rsidP="00B71046">
            <w:pPr>
              <w:rPr>
                <w:rFonts w:cs="Arial"/>
                <w:color w:val="000000"/>
                <w:sz w:val="18"/>
                <w:szCs w:val="18"/>
              </w:rPr>
            </w:pPr>
            <w:r w:rsidRPr="00486CA6">
              <w:rPr>
                <w:rFonts w:cs="Arial"/>
                <w:color w:val="000000"/>
                <w:sz w:val="18"/>
                <w:szCs w:val="18"/>
              </w:rPr>
              <w:t>O:smooth (9,0.06), intermediate (30,0.21), rough (104,0.73)</w:t>
            </w:r>
          </w:p>
        </w:tc>
      </w:tr>
      <w:tr w:rsidR="00B71046" w:rsidRPr="00486CA6" w:rsidTr="00B71046">
        <w:trPr>
          <w:trHeight w:val="388"/>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SSTS</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N</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sterile spikelet: tip shape</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pointed (35), rounded (45)</w:t>
            </w:r>
          </w:p>
        </w:tc>
      </w:tr>
      <w:tr w:rsidR="00B71046" w:rsidRPr="00486CA6" w:rsidTr="00B71046">
        <w:trPr>
          <w:trHeight w:val="493"/>
        </w:trPr>
        <w:tc>
          <w:tcPr>
            <w:tcW w:w="918"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CT</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N</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collar: type</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recurred (66,0.46), cup (77,0.54)</w:t>
            </w:r>
          </w:p>
        </w:tc>
      </w:tr>
      <w:tr w:rsidR="00B71046" w:rsidRPr="00486CA6" w:rsidTr="00B71046">
        <w:trPr>
          <w:trHeight w:val="273"/>
        </w:trPr>
        <w:tc>
          <w:tcPr>
            <w:tcW w:w="918"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GC</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N</w:t>
            </w:r>
          </w:p>
        </w:tc>
        <w:tc>
          <w:tcPr>
            <w:tcW w:w="2663" w:type="dxa"/>
            <w:vAlign w:val="center"/>
          </w:tcPr>
          <w:p w:rsidR="00B71046" w:rsidRPr="00486CA6" w:rsidRDefault="00B71046" w:rsidP="00B71046">
            <w:pPr>
              <w:rPr>
                <w:rFonts w:cs="Arial"/>
                <w:color w:val="000000"/>
                <w:sz w:val="18"/>
                <w:szCs w:val="18"/>
              </w:rPr>
            </w:pPr>
            <w:r w:rsidRPr="00486CA6">
              <w:rPr>
                <w:rFonts w:cs="Arial"/>
                <w:color w:val="000000"/>
                <w:sz w:val="18"/>
                <w:szCs w:val="18"/>
              </w:rPr>
              <w:t>Grain: color</w:t>
            </w:r>
          </w:p>
        </w:tc>
        <w:tc>
          <w:tcPr>
            <w:tcW w:w="5580" w:type="dxa"/>
            <w:vAlign w:val="center"/>
          </w:tcPr>
          <w:p w:rsidR="00B71046" w:rsidRPr="00486CA6" w:rsidRDefault="00B71046" w:rsidP="00B71046">
            <w:pPr>
              <w:rPr>
                <w:rFonts w:cs="Arial"/>
                <w:color w:val="000000"/>
                <w:sz w:val="18"/>
                <w:szCs w:val="18"/>
              </w:rPr>
            </w:pPr>
            <w:r w:rsidRPr="00486CA6">
              <w:rPr>
                <w:rFonts w:cs="Arial"/>
                <w:color w:val="000000"/>
                <w:sz w:val="18"/>
                <w:szCs w:val="18"/>
              </w:rPr>
              <w:t>yellow (106,0.74), green (3,0.02), black (34,0.24)</w:t>
            </w:r>
          </w:p>
        </w:tc>
      </w:tr>
      <w:tr w:rsidR="00B71046" w:rsidRPr="00486CA6" w:rsidTr="00B71046">
        <w:trPr>
          <w:trHeight w:val="273"/>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RLFS</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O</w:t>
            </w:r>
          </w:p>
        </w:tc>
        <w:tc>
          <w:tcPr>
            <w:tcW w:w="2663" w:type="dxa"/>
            <w:vAlign w:val="center"/>
          </w:tcPr>
          <w:p w:rsidR="00B71046" w:rsidRPr="00486CA6" w:rsidRDefault="00B71046" w:rsidP="00B71046">
            <w:pPr>
              <w:autoSpaceDE w:val="0"/>
              <w:autoSpaceDN w:val="0"/>
              <w:adjustRightInd w:val="0"/>
              <w:rPr>
                <w:rFonts w:cs="Arial"/>
                <w:color w:val="000000"/>
                <w:sz w:val="18"/>
                <w:szCs w:val="18"/>
              </w:rPr>
            </w:pPr>
            <w:r w:rsidRPr="00486CA6">
              <w:rPr>
                <w:rFonts w:cs="Arial"/>
                <w:color w:val="000000"/>
                <w:sz w:val="18"/>
                <w:szCs w:val="18"/>
              </w:rPr>
              <w:t>Rachis: Length of first segment</w:t>
            </w:r>
          </w:p>
        </w:tc>
        <w:tc>
          <w:tcPr>
            <w:tcW w:w="5580" w:type="dxa"/>
            <w:vAlign w:val="center"/>
          </w:tcPr>
          <w:p w:rsidR="00B71046" w:rsidRPr="00486CA6" w:rsidRDefault="00B71046" w:rsidP="00B71046">
            <w:pPr>
              <w:autoSpaceDE w:val="0"/>
              <w:autoSpaceDN w:val="0"/>
              <w:adjustRightInd w:val="0"/>
              <w:rPr>
                <w:rFonts w:cs="Arial"/>
                <w:color w:val="000000"/>
                <w:sz w:val="18"/>
                <w:szCs w:val="18"/>
              </w:rPr>
            </w:pPr>
            <w:r w:rsidRPr="00486CA6">
              <w:rPr>
                <w:rFonts w:cs="Arial"/>
                <w:color w:val="000000"/>
                <w:sz w:val="18"/>
                <w:szCs w:val="18"/>
              </w:rPr>
              <w:t>Short (26,0.18), medium (90,0.63), long (26,0.18), very long (1,0.01)</w:t>
            </w:r>
          </w:p>
        </w:tc>
      </w:tr>
      <w:tr w:rsidR="00B71046" w:rsidRPr="00486CA6" w:rsidTr="00B71046">
        <w:trPr>
          <w:trHeight w:val="77"/>
        </w:trPr>
        <w:tc>
          <w:tcPr>
            <w:tcW w:w="918" w:type="dxa"/>
            <w:vAlign w:val="center"/>
          </w:tcPr>
          <w:p w:rsidR="00B71046" w:rsidRPr="00486CA6" w:rsidRDefault="00B71046" w:rsidP="00B71046">
            <w:pPr>
              <w:autoSpaceDE w:val="0"/>
              <w:autoSpaceDN w:val="0"/>
              <w:adjustRightInd w:val="0"/>
              <w:jc w:val="center"/>
              <w:rPr>
                <w:rFonts w:cs="Arial"/>
                <w:color w:val="000000"/>
                <w:sz w:val="18"/>
                <w:szCs w:val="18"/>
              </w:rPr>
            </w:pPr>
            <w:r w:rsidRPr="00486CA6">
              <w:rPr>
                <w:rFonts w:cs="Arial"/>
                <w:color w:val="000000"/>
                <w:sz w:val="18"/>
                <w:szCs w:val="18"/>
              </w:rPr>
              <w:t>GDL</w:t>
            </w:r>
          </w:p>
        </w:tc>
        <w:tc>
          <w:tcPr>
            <w:tcW w:w="847" w:type="dxa"/>
            <w:vAlign w:val="center"/>
          </w:tcPr>
          <w:p w:rsidR="00B71046" w:rsidRPr="00486CA6" w:rsidRDefault="00B71046" w:rsidP="00B71046">
            <w:pPr>
              <w:jc w:val="center"/>
              <w:rPr>
                <w:rFonts w:cs="Arial"/>
                <w:color w:val="000000"/>
                <w:sz w:val="18"/>
                <w:szCs w:val="18"/>
              </w:rPr>
            </w:pPr>
            <w:r w:rsidRPr="00486CA6">
              <w:rPr>
                <w:rFonts w:cs="Arial"/>
                <w:color w:val="000000"/>
                <w:sz w:val="18"/>
                <w:szCs w:val="18"/>
              </w:rPr>
              <w:t>B</w:t>
            </w:r>
          </w:p>
        </w:tc>
        <w:tc>
          <w:tcPr>
            <w:tcW w:w="2663" w:type="dxa"/>
            <w:vAlign w:val="center"/>
          </w:tcPr>
          <w:p w:rsidR="00B71046" w:rsidRPr="00486CA6" w:rsidRDefault="00B71046" w:rsidP="00B71046">
            <w:pPr>
              <w:autoSpaceDE w:val="0"/>
              <w:autoSpaceDN w:val="0"/>
              <w:adjustRightInd w:val="0"/>
              <w:rPr>
                <w:rFonts w:cs="Arial"/>
                <w:color w:val="000000"/>
                <w:sz w:val="18"/>
                <w:szCs w:val="18"/>
              </w:rPr>
            </w:pPr>
            <w:r w:rsidRPr="00486CA6">
              <w:rPr>
                <w:rFonts w:cs="Arial"/>
                <w:color w:val="000000"/>
                <w:sz w:val="18"/>
                <w:szCs w:val="18"/>
              </w:rPr>
              <w:t>Grain: disposition of lodicules</w:t>
            </w:r>
          </w:p>
        </w:tc>
        <w:tc>
          <w:tcPr>
            <w:tcW w:w="5580" w:type="dxa"/>
            <w:vAlign w:val="center"/>
          </w:tcPr>
          <w:p w:rsidR="00B71046" w:rsidRPr="00486CA6" w:rsidRDefault="00B71046" w:rsidP="00B71046">
            <w:pPr>
              <w:autoSpaceDE w:val="0"/>
              <w:autoSpaceDN w:val="0"/>
              <w:adjustRightInd w:val="0"/>
              <w:rPr>
                <w:rFonts w:cs="Arial"/>
                <w:color w:val="000000"/>
                <w:sz w:val="18"/>
                <w:szCs w:val="18"/>
              </w:rPr>
            </w:pPr>
            <w:r w:rsidRPr="00486CA6">
              <w:rPr>
                <w:rFonts w:cs="Arial"/>
                <w:color w:val="000000"/>
                <w:sz w:val="18"/>
                <w:szCs w:val="18"/>
              </w:rPr>
              <w:t>Clasping (143, 1.00), monomorphic in all 143 varieties</w:t>
            </w:r>
          </w:p>
        </w:tc>
      </w:tr>
    </w:tbl>
    <w:p w:rsidR="00B71046" w:rsidRPr="00486CA6" w:rsidRDefault="00B71046" w:rsidP="00B71046">
      <w:pPr>
        <w:autoSpaceDE w:val="0"/>
        <w:autoSpaceDN w:val="0"/>
        <w:adjustRightInd w:val="0"/>
        <w:rPr>
          <w:rFonts w:eastAsia="Arial Unicode MS" w:cs="Arial"/>
          <w:lang w:eastAsia="ja-JP"/>
        </w:rPr>
      </w:pPr>
      <w:proofErr w:type="gramStart"/>
      <w:r w:rsidRPr="00486CA6">
        <w:rPr>
          <w:rFonts w:eastAsia="Arial Unicode MS" w:cs="Arial"/>
        </w:rPr>
        <w:t>SM 3.</w:t>
      </w:r>
      <w:proofErr w:type="gramEnd"/>
      <w:r w:rsidRPr="00486CA6">
        <w:rPr>
          <w:rFonts w:eastAsia="Arial Unicode MS" w:cs="Arial"/>
        </w:rPr>
        <w:t xml:space="preserve"> Results of morphological (ordinal, binary, and nominal) variables measured or observed on 143 barley samples</w:t>
      </w:r>
    </w:p>
    <w:p w:rsidR="00DF474C" w:rsidRDefault="00B71046" w:rsidP="00B71046">
      <w:pPr>
        <w:autoSpaceDE w:val="0"/>
        <w:autoSpaceDN w:val="0"/>
        <w:adjustRightInd w:val="0"/>
        <w:jc w:val="right"/>
        <w:rPr>
          <w:snapToGrid w:val="0"/>
        </w:rPr>
      </w:pPr>
      <w:r w:rsidRPr="00486CA6">
        <w:rPr>
          <w:rFonts w:eastAsia="Arial Unicode MS" w:cs="Arial" w:hint="eastAsia"/>
          <w:lang w:eastAsia="ja-JP"/>
        </w:rPr>
        <w:t>[</w:t>
      </w:r>
      <w:r w:rsidR="00DF474C" w:rsidRPr="00486CA6">
        <w:rPr>
          <w:snapToGrid w:val="0"/>
        </w:rPr>
        <w:t xml:space="preserve">End of </w:t>
      </w:r>
      <w:r w:rsidR="00305C81" w:rsidRPr="00486CA6">
        <w:rPr>
          <w:rFonts w:hint="eastAsia"/>
          <w:snapToGrid w:val="0"/>
          <w:lang w:eastAsia="ja-JP"/>
        </w:rPr>
        <w:t xml:space="preserve">annex and of </w:t>
      </w:r>
      <w:r w:rsidR="00DF474C" w:rsidRPr="00486CA6">
        <w:rPr>
          <w:snapToGrid w:val="0"/>
        </w:rPr>
        <w:t>document]</w:t>
      </w:r>
    </w:p>
    <w:sectPr w:rsidR="00DF474C" w:rsidSect="00685E8B">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1A" w:rsidRDefault="00ED561A" w:rsidP="006655D3">
      <w:r>
        <w:separator/>
      </w:r>
    </w:p>
    <w:p w:rsidR="00ED561A" w:rsidRDefault="00ED561A" w:rsidP="006655D3"/>
    <w:p w:rsidR="00ED561A" w:rsidRDefault="00ED561A" w:rsidP="006655D3"/>
  </w:endnote>
  <w:endnote w:type="continuationSeparator" w:id="0">
    <w:p w:rsidR="00ED561A" w:rsidRDefault="00ED561A" w:rsidP="006655D3">
      <w:r>
        <w:separator/>
      </w:r>
    </w:p>
    <w:p w:rsidR="00ED561A" w:rsidRPr="008B409A" w:rsidRDefault="00ED561A">
      <w:pPr>
        <w:pStyle w:val="Footer"/>
        <w:spacing w:after="60"/>
        <w:rPr>
          <w:sz w:val="18"/>
          <w:lang w:val="fr-CH"/>
        </w:rPr>
      </w:pPr>
      <w:r w:rsidRPr="008B409A">
        <w:rPr>
          <w:sz w:val="18"/>
          <w:lang w:val="fr-CH"/>
        </w:rPr>
        <w:t>[Suite de la note de la page précédente]</w:t>
      </w:r>
    </w:p>
    <w:p w:rsidR="00ED561A" w:rsidRPr="008B409A" w:rsidRDefault="00ED561A" w:rsidP="006655D3">
      <w:pPr>
        <w:rPr>
          <w:lang w:val="fr-CH"/>
        </w:rPr>
      </w:pPr>
    </w:p>
    <w:p w:rsidR="00ED561A" w:rsidRPr="008B409A" w:rsidRDefault="00ED561A" w:rsidP="006655D3">
      <w:pPr>
        <w:rPr>
          <w:lang w:val="fr-CH"/>
        </w:rPr>
      </w:pPr>
    </w:p>
  </w:endnote>
  <w:endnote w:type="continuationNotice" w:id="1">
    <w:p w:rsidR="00ED561A" w:rsidRPr="008B409A" w:rsidRDefault="00ED561A" w:rsidP="006655D3">
      <w:pPr>
        <w:rPr>
          <w:lang w:val="fr-CH"/>
        </w:rPr>
      </w:pPr>
      <w:r w:rsidRPr="008B409A">
        <w:rPr>
          <w:lang w:val="fr-CH"/>
        </w:rPr>
        <w:t>[Suite de la note page suivante]</w:t>
      </w:r>
    </w:p>
    <w:p w:rsidR="00ED561A" w:rsidRPr="008B409A" w:rsidRDefault="00ED561A" w:rsidP="006655D3">
      <w:pPr>
        <w:rPr>
          <w:lang w:val="fr-CH"/>
        </w:rPr>
      </w:pPr>
    </w:p>
    <w:p w:rsidR="00ED561A" w:rsidRPr="008B409A" w:rsidRDefault="00ED561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1A" w:rsidRDefault="00ED561A" w:rsidP="006655D3">
      <w:r>
        <w:separator/>
      </w:r>
    </w:p>
  </w:footnote>
  <w:footnote w:type="continuationSeparator" w:id="0">
    <w:p w:rsidR="00ED561A" w:rsidRDefault="00ED561A" w:rsidP="006655D3">
      <w:r>
        <w:separator/>
      </w:r>
    </w:p>
  </w:footnote>
  <w:footnote w:type="continuationNotice" w:id="1">
    <w:p w:rsidR="00ED561A" w:rsidRPr="00AB530F" w:rsidRDefault="00ED561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A" w:rsidRPr="00832298" w:rsidRDefault="00ED561A" w:rsidP="00832298">
    <w:pPr>
      <w:pStyle w:val="Header"/>
      <w:rPr>
        <w:lang w:eastAsia="ja-JP"/>
      </w:rPr>
    </w:pPr>
    <w:r>
      <w:t>BMT/1</w:t>
    </w:r>
    <w:r>
      <w:rPr>
        <w:rFonts w:hint="eastAsia"/>
        <w:lang w:eastAsia="ja-JP"/>
      </w:rPr>
      <w:t>5</w:t>
    </w:r>
    <w:r w:rsidRPr="00832298">
      <w:t>/</w:t>
    </w:r>
    <w:r>
      <w:rPr>
        <w:rFonts w:hint="eastAsia"/>
        <w:lang w:eastAsia="ja-JP"/>
      </w:rPr>
      <w:t>8</w:t>
    </w:r>
  </w:p>
  <w:p w:rsidR="00ED561A" w:rsidRPr="00C5280D" w:rsidRDefault="00ED561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870D9">
      <w:rPr>
        <w:noProof/>
      </w:rPr>
      <w:t>8</w:t>
    </w:r>
    <w:r w:rsidRPr="00832298">
      <w:fldChar w:fldCharType="end"/>
    </w:r>
  </w:p>
  <w:p w:rsidR="00ED561A" w:rsidRPr="00C5280D" w:rsidRDefault="00ED561A" w:rsidP="00832298">
    <w:pPr>
      <w:pStyle w:val="Header"/>
    </w:pPr>
  </w:p>
  <w:p w:rsidR="00ED561A" w:rsidRDefault="00ED56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A" w:rsidRPr="00832298" w:rsidRDefault="00ED561A" w:rsidP="00832298">
    <w:pPr>
      <w:pStyle w:val="Header"/>
      <w:rPr>
        <w:lang w:eastAsia="ja-JP"/>
      </w:rPr>
    </w:pPr>
    <w:r>
      <w:t>BMT/1</w:t>
    </w:r>
    <w:r>
      <w:rPr>
        <w:rFonts w:hint="eastAsia"/>
        <w:lang w:eastAsia="ja-JP"/>
      </w:rPr>
      <w:t>5</w:t>
    </w:r>
    <w:r w:rsidRPr="00832298">
      <w:t>/</w:t>
    </w:r>
    <w:r>
      <w:rPr>
        <w:rFonts w:hint="eastAsia"/>
        <w:lang w:eastAsia="ja-JP"/>
      </w:rPr>
      <w:t>8</w:t>
    </w:r>
  </w:p>
  <w:p w:rsidR="00ED561A" w:rsidRPr="00C5280D" w:rsidRDefault="00ED561A" w:rsidP="00EB048E">
    <w:pPr>
      <w:pStyle w:val="Header"/>
    </w:pPr>
    <w:r>
      <w:rPr>
        <w:rFonts w:hint="eastAsia"/>
        <w:lang w:eastAsia="ja-JP"/>
      </w:rPr>
      <w:t xml:space="preserve">Annex I, </w:t>
    </w:r>
    <w:r w:rsidRPr="00C5280D">
      <w:t xml:space="preserve">page </w:t>
    </w:r>
    <w:r w:rsidRPr="00832298">
      <w:fldChar w:fldCharType="begin"/>
    </w:r>
    <w:r w:rsidRPr="00832298">
      <w:instrText xml:space="preserve"> PAGE </w:instrText>
    </w:r>
    <w:r w:rsidRPr="00832298">
      <w:fldChar w:fldCharType="separate"/>
    </w:r>
    <w:r w:rsidR="000870D9">
      <w:rPr>
        <w:noProof/>
      </w:rPr>
      <w:t>2</w:t>
    </w:r>
    <w:r w:rsidRPr="00832298">
      <w:fldChar w:fldCharType="end"/>
    </w:r>
  </w:p>
  <w:p w:rsidR="00ED561A" w:rsidRPr="00C5280D" w:rsidRDefault="00ED561A" w:rsidP="00832298">
    <w:pPr>
      <w:pStyle w:val="Header"/>
    </w:pPr>
  </w:p>
  <w:p w:rsidR="00ED561A" w:rsidRDefault="00ED56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A" w:rsidRDefault="00ED561A">
    <w:pPr>
      <w:pStyle w:val="Header"/>
      <w:rPr>
        <w:lang w:eastAsia="ja-JP"/>
      </w:rPr>
    </w:pPr>
    <w:r>
      <w:rPr>
        <w:rFonts w:hint="eastAsia"/>
        <w:lang w:eastAsia="ja-JP"/>
      </w:rPr>
      <w:t>BMT/15/8</w:t>
    </w:r>
  </w:p>
  <w:p w:rsidR="00ED561A" w:rsidRDefault="00ED561A">
    <w:pPr>
      <w:pStyle w:val="Header"/>
      <w:rPr>
        <w:lang w:eastAsia="ja-JP"/>
      </w:rPr>
    </w:pPr>
  </w:p>
  <w:p w:rsidR="00ED561A" w:rsidRDefault="00ED561A">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A" w:rsidRDefault="00ED561A">
    <w:pPr>
      <w:pStyle w:val="Header"/>
      <w:rPr>
        <w:lang w:eastAsia="ja-JP"/>
      </w:rPr>
    </w:pPr>
    <w:r>
      <w:rPr>
        <w:rFonts w:hint="eastAsia"/>
        <w:lang w:eastAsia="ja-JP"/>
      </w:rPr>
      <w:t>BMT/15/8</w:t>
    </w:r>
  </w:p>
  <w:p w:rsidR="00ED561A" w:rsidRDefault="00ED561A">
    <w:pPr>
      <w:pStyle w:val="Header"/>
      <w:rPr>
        <w:lang w:eastAsia="ja-JP"/>
      </w:rPr>
    </w:pPr>
  </w:p>
  <w:p w:rsidR="00ED561A" w:rsidRDefault="00ED561A">
    <w:pPr>
      <w:pStyle w:val="Header"/>
      <w:rPr>
        <w:lang w:eastAsia="ja-JP"/>
      </w:rPr>
    </w:pPr>
    <w:r>
      <w:rPr>
        <w:rFonts w:hint="eastAsia"/>
        <w:lang w:eastAsia="ja-JP"/>
      </w:rP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A" w:rsidRPr="00832298" w:rsidRDefault="00ED561A" w:rsidP="00832298">
    <w:pPr>
      <w:pStyle w:val="Header"/>
      <w:rPr>
        <w:lang w:eastAsia="ja-JP"/>
      </w:rPr>
    </w:pPr>
    <w:r>
      <w:t>BMT/1</w:t>
    </w:r>
    <w:r>
      <w:rPr>
        <w:rFonts w:hint="eastAsia"/>
        <w:lang w:eastAsia="ja-JP"/>
      </w:rPr>
      <w:t>5</w:t>
    </w:r>
    <w:r w:rsidRPr="00832298">
      <w:t>/</w:t>
    </w:r>
    <w:r>
      <w:rPr>
        <w:rFonts w:hint="eastAsia"/>
        <w:lang w:eastAsia="ja-JP"/>
      </w:rPr>
      <w:t>8</w:t>
    </w:r>
  </w:p>
  <w:p w:rsidR="00ED561A" w:rsidRPr="00C5280D" w:rsidRDefault="00ED561A" w:rsidP="00EB048E">
    <w:pPr>
      <w:pStyle w:val="Header"/>
    </w:pPr>
    <w:r>
      <w:rPr>
        <w:rFonts w:hint="eastAsia"/>
        <w:lang w:eastAsia="ja-JP"/>
      </w:rPr>
      <w:t xml:space="preserve">Annex III, </w:t>
    </w:r>
    <w:r w:rsidRPr="00C5280D">
      <w:t xml:space="preserve">page </w:t>
    </w:r>
    <w:r w:rsidRPr="00832298">
      <w:fldChar w:fldCharType="begin"/>
    </w:r>
    <w:r w:rsidRPr="00832298">
      <w:instrText xml:space="preserve"> PAGE </w:instrText>
    </w:r>
    <w:r w:rsidRPr="00832298">
      <w:fldChar w:fldCharType="separate"/>
    </w:r>
    <w:r w:rsidR="000870D9">
      <w:rPr>
        <w:noProof/>
      </w:rPr>
      <w:t>5</w:t>
    </w:r>
    <w:r w:rsidRPr="00832298">
      <w:fldChar w:fldCharType="end"/>
    </w:r>
  </w:p>
  <w:p w:rsidR="00ED561A" w:rsidRPr="00C5280D" w:rsidRDefault="00ED561A" w:rsidP="00832298">
    <w:pPr>
      <w:pStyle w:val="Header"/>
    </w:pPr>
  </w:p>
  <w:p w:rsidR="00ED561A" w:rsidRDefault="00ED561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A" w:rsidRPr="00832298" w:rsidRDefault="00ED561A" w:rsidP="00CE05C2">
    <w:pPr>
      <w:pStyle w:val="Header"/>
    </w:pPr>
    <w:r>
      <w:t>BMT/14</w:t>
    </w:r>
    <w:r w:rsidRPr="00832298">
      <w:t>/</w:t>
    </w:r>
    <w:r>
      <w:rPr>
        <w:rFonts w:hint="eastAsia"/>
        <w:lang w:eastAsia="ja-JP"/>
      </w:rPr>
      <w:t>8</w:t>
    </w:r>
  </w:p>
  <w:p w:rsidR="00ED561A" w:rsidRDefault="00ED561A">
    <w:pPr>
      <w:pStyle w:val="Header"/>
      <w:rPr>
        <w:lang w:eastAsia="ja-JP"/>
      </w:rPr>
    </w:pPr>
  </w:p>
  <w:p w:rsidR="00ED561A" w:rsidRDefault="00ED561A">
    <w:pPr>
      <w:pStyle w:val="Header"/>
      <w:rPr>
        <w:lang w:eastAsia="ja-JP"/>
      </w:rPr>
    </w:pPr>
    <w:r>
      <w:rPr>
        <w:rFonts w:hint="eastAsia"/>
        <w:lang w:eastAsia="ja-JP"/>
      </w:rP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62C27FF"/>
    <w:multiLevelType w:val="hybridMultilevel"/>
    <w:tmpl w:val="5686DCA4"/>
    <w:lvl w:ilvl="0" w:tplc="90BAC2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2248A"/>
    <w:multiLevelType w:val="hybridMultilevel"/>
    <w:tmpl w:val="61F45FF0"/>
    <w:lvl w:ilvl="0" w:tplc="D99E4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420D8"/>
    <w:multiLevelType w:val="hybridMultilevel"/>
    <w:tmpl w:val="EE14009E"/>
    <w:lvl w:ilvl="0" w:tplc="E488C0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50F85"/>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25D88"/>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75B93"/>
    <w:multiLevelType w:val="hybridMultilevel"/>
    <w:tmpl w:val="A9800C10"/>
    <w:lvl w:ilvl="0" w:tplc="B862F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9"/>
    <w:rsid w:val="00010CF3"/>
    <w:rsid w:val="00011E27"/>
    <w:rsid w:val="000148BC"/>
    <w:rsid w:val="00024AB8"/>
    <w:rsid w:val="00030854"/>
    <w:rsid w:val="00036028"/>
    <w:rsid w:val="00044642"/>
    <w:rsid w:val="000446B9"/>
    <w:rsid w:val="00047E21"/>
    <w:rsid w:val="0005308A"/>
    <w:rsid w:val="00085505"/>
    <w:rsid w:val="000870D9"/>
    <w:rsid w:val="000909D3"/>
    <w:rsid w:val="00091A90"/>
    <w:rsid w:val="000A73BF"/>
    <w:rsid w:val="000C4C93"/>
    <w:rsid w:val="000C7021"/>
    <w:rsid w:val="000D6BBC"/>
    <w:rsid w:val="000D7780"/>
    <w:rsid w:val="000E1838"/>
    <w:rsid w:val="00105929"/>
    <w:rsid w:val="001131D5"/>
    <w:rsid w:val="001322D2"/>
    <w:rsid w:val="00141DB8"/>
    <w:rsid w:val="0017474A"/>
    <w:rsid w:val="001758C6"/>
    <w:rsid w:val="00182B99"/>
    <w:rsid w:val="0018780B"/>
    <w:rsid w:val="00195F91"/>
    <w:rsid w:val="001D550B"/>
    <w:rsid w:val="00200C83"/>
    <w:rsid w:val="002064D2"/>
    <w:rsid w:val="0021332C"/>
    <w:rsid w:val="00213982"/>
    <w:rsid w:val="0024416D"/>
    <w:rsid w:val="00244CD5"/>
    <w:rsid w:val="00245247"/>
    <w:rsid w:val="002800A0"/>
    <w:rsid w:val="002801B3"/>
    <w:rsid w:val="00281060"/>
    <w:rsid w:val="002940E8"/>
    <w:rsid w:val="002A6E50"/>
    <w:rsid w:val="002C256A"/>
    <w:rsid w:val="002F6782"/>
    <w:rsid w:val="00305A7F"/>
    <w:rsid w:val="00305C81"/>
    <w:rsid w:val="003152FE"/>
    <w:rsid w:val="0032500D"/>
    <w:rsid w:val="00327436"/>
    <w:rsid w:val="00330F82"/>
    <w:rsid w:val="0034055F"/>
    <w:rsid w:val="00344BD6"/>
    <w:rsid w:val="00346581"/>
    <w:rsid w:val="0035528D"/>
    <w:rsid w:val="00361821"/>
    <w:rsid w:val="003A3778"/>
    <w:rsid w:val="003B3894"/>
    <w:rsid w:val="003C62C9"/>
    <w:rsid w:val="003C6915"/>
    <w:rsid w:val="003D227C"/>
    <w:rsid w:val="003D2B4D"/>
    <w:rsid w:val="003E798B"/>
    <w:rsid w:val="004412CD"/>
    <w:rsid w:val="00444A88"/>
    <w:rsid w:val="00474DA4"/>
    <w:rsid w:val="00476B4D"/>
    <w:rsid w:val="004805FA"/>
    <w:rsid w:val="00486CA6"/>
    <w:rsid w:val="00493C74"/>
    <w:rsid w:val="004A57EB"/>
    <w:rsid w:val="004C4135"/>
    <w:rsid w:val="004D047D"/>
    <w:rsid w:val="004F305A"/>
    <w:rsid w:val="00512164"/>
    <w:rsid w:val="00512D7A"/>
    <w:rsid w:val="00520297"/>
    <w:rsid w:val="00522B83"/>
    <w:rsid w:val="0052707A"/>
    <w:rsid w:val="005338F9"/>
    <w:rsid w:val="0054281C"/>
    <w:rsid w:val="0055268D"/>
    <w:rsid w:val="00567692"/>
    <w:rsid w:val="00576BE4"/>
    <w:rsid w:val="0057736E"/>
    <w:rsid w:val="005A400A"/>
    <w:rsid w:val="006038D1"/>
    <w:rsid w:val="00612379"/>
    <w:rsid w:val="0061555F"/>
    <w:rsid w:val="0062421C"/>
    <w:rsid w:val="00641200"/>
    <w:rsid w:val="006655D3"/>
    <w:rsid w:val="00667404"/>
    <w:rsid w:val="00673406"/>
    <w:rsid w:val="00685222"/>
    <w:rsid w:val="00685E8B"/>
    <w:rsid w:val="00687EB4"/>
    <w:rsid w:val="00697486"/>
    <w:rsid w:val="006B17D2"/>
    <w:rsid w:val="006C224E"/>
    <w:rsid w:val="006D780A"/>
    <w:rsid w:val="006E1436"/>
    <w:rsid w:val="006E1CF5"/>
    <w:rsid w:val="00706B08"/>
    <w:rsid w:val="00732DEC"/>
    <w:rsid w:val="00735BD5"/>
    <w:rsid w:val="007556F6"/>
    <w:rsid w:val="00760EEF"/>
    <w:rsid w:val="00776F76"/>
    <w:rsid w:val="00777EE5"/>
    <w:rsid w:val="00784836"/>
    <w:rsid w:val="0079023E"/>
    <w:rsid w:val="007A2854"/>
    <w:rsid w:val="007B7A8F"/>
    <w:rsid w:val="007D0B9D"/>
    <w:rsid w:val="007D19B0"/>
    <w:rsid w:val="007F498F"/>
    <w:rsid w:val="0080679D"/>
    <w:rsid w:val="008108B0"/>
    <w:rsid w:val="00811B20"/>
    <w:rsid w:val="0082296E"/>
    <w:rsid w:val="00824099"/>
    <w:rsid w:val="00832298"/>
    <w:rsid w:val="00850DC5"/>
    <w:rsid w:val="00867AC1"/>
    <w:rsid w:val="00876C58"/>
    <w:rsid w:val="008A743F"/>
    <w:rsid w:val="008B409A"/>
    <w:rsid w:val="008C0970"/>
    <w:rsid w:val="008D2CF7"/>
    <w:rsid w:val="008F3E4B"/>
    <w:rsid w:val="008F4045"/>
    <w:rsid w:val="00900C26"/>
    <w:rsid w:val="0090197F"/>
    <w:rsid w:val="00903656"/>
    <w:rsid w:val="00906DDC"/>
    <w:rsid w:val="00932BD9"/>
    <w:rsid w:val="00934E09"/>
    <w:rsid w:val="00936253"/>
    <w:rsid w:val="00941721"/>
    <w:rsid w:val="00952DD4"/>
    <w:rsid w:val="009537B8"/>
    <w:rsid w:val="00970FED"/>
    <w:rsid w:val="00997029"/>
    <w:rsid w:val="009D690D"/>
    <w:rsid w:val="009E65B6"/>
    <w:rsid w:val="00A20080"/>
    <w:rsid w:val="00A24C10"/>
    <w:rsid w:val="00A42AC3"/>
    <w:rsid w:val="00A430CF"/>
    <w:rsid w:val="00A54309"/>
    <w:rsid w:val="00AB2B93"/>
    <w:rsid w:val="00AB530F"/>
    <w:rsid w:val="00AB7E5B"/>
    <w:rsid w:val="00AE0EF1"/>
    <w:rsid w:val="00AE2937"/>
    <w:rsid w:val="00AE5B25"/>
    <w:rsid w:val="00B07301"/>
    <w:rsid w:val="00B12358"/>
    <w:rsid w:val="00B224DE"/>
    <w:rsid w:val="00B46575"/>
    <w:rsid w:val="00B71046"/>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3B33"/>
    <w:rsid w:val="00CA774A"/>
    <w:rsid w:val="00CC11B0"/>
    <w:rsid w:val="00CE0447"/>
    <w:rsid w:val="00CE05C2"/>
    <w:rsid w:val="00CF3A11"/>
    <w:rsid w:val="00CF7E36"/>
    <w:rsid w:val="00D000A0"/>
    <w:rsid w:val="00D3708D"/>
    <w:rsid w:val="00D37A4C"/>
    <w:rsid w:val="00D40426"/>
    <w:rsid w:val="00D53216"/>
    <w:rsid w:val="00D57C96"/>
    <w:rsid w:val="00D82D2E"/>
    <w:rsid w:val="00D91203"/>
    <w:rsid w:val="00D95174"/>
    <w:rsid w:val="00DA6F36"/>
    <w:rsid w:val="00DB596E"/>
    <w:rsid w:val="00DB7773"/>
    <w:rsid w:val="00DC00EA"/>
    <w:rsid w:val="00DF474C"/>
    <w:rsid w:val="00DF5E78"/>
    <w:rsid w:val="00E32F7E"/>
    <w:rsid w:val="00E72D49"/>
    <w:rsid w:val="00E7593C"/>
    <w:rsid w:val="00E7678A"/>
    <w:rsid w:val="00E83453"/>
    <w:rsid w:val="00E863E5"/>
    <w:rsid w:val="00E935F1"/>
    <w:rsid w:val="00E94A81"/>
    <w:rsid w:val="00EA1FFB"/>
    <w:rsid w:val="00EB048E"/>
    <w:rsid w:val="00EC2566"/>
    <w:rsid w:val="00ED561A"/>
    <w:rsid w:val="00ED7084"/>
    <w:rsid w:val="00EE34DF"/>
    <w:rsid w:val="00EF2F89"/>
    <w:rsid w:val="00EF4AFF"/>
    <w:rsid w:val="00EF5D18"/>
    <w:rsid w:val="00F1237A"/>
    <w:rsid w:val="00F22CBD"/>
    <w:rsid w:val="00F45372"/>
    <w:rsid w:val="00F560F7"/>
    <w:rsid w:val="00F6334D"/>
    <w:rsid w:val="00FA49AB"/>
    <w:rsid w:val="00FC05B1"/>
    <w:rsid w:val="00FD4EE1"/>
    <w:rsid w:val="00FD54E2"/>
    <w:rsid w:val="00FD54EC"/>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8A7A-99C2-4DF7-9723-872E14D8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Template>
  <TotalTime>579</TotalTime>
  <Pages>17</Pages>
  <Words>6241</Words>
  <Characters>34500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40660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BERGER Fanny</cp:lastModifiedBy>
  <cp:revision>25</cp:revision>
  <cp:lastPrinted>2016-04-26T06:38:00Z</cp:lastPrinted>
  <dcterms:created xsi:type="dcterms:W3CDTF">2016-04-08T06:48:00Z</dcterms:created>
  <dcterms:modified xsi:type="dcterms:W3CDTF">2016-04-26T13:30:00Z</dcterms:modified>
</cp:coreProperties>
</file>