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7E7B00" w:rsidRPr="00815738" w:rsidTr="00125ADC">
        <w:tc>
          <w:tcPr>
            <w:tcW w:w="6522" w:type="dxa"/>
          </w:tcPr>
          <w:p w:rsidR="007E7B00" w:rsidRPr="00AC2883" w:rsidRDefault="007E7B00" w:rsidP="00125ADC">
            <w:bookmarkStart w:id="0" w:name="_Toc352678045"/>
            <w:bookmarkStart w:id="1" w:name="_Toc353797725"/>
            <w:bookmarkStart w:id="2" w:name="_Toc386185970"/>
            <w:bookmarkStart w:id="3" w:name="_Toc419124858"/>
            <w:bookmarkStart w:id="4" w:name="_Toc486947206"/>
            <w:bookmarkStart w:id="5" w:name="_Toc386185971"/>
            <w:bookmarkStart w:id="6" w:name="_Toc419124859"/>
            <w:r w:rsidRPr="00D250C5">
              <w:rPr>
                <w:noProof/>
              </w:rPr>
              <w:drawing>
                <wp:inline distT="0" distB="0" distL="0" distR="0" wp14:anchorId="2A3B1B28" wp14:editId="388D88A7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7E7B00" w:rsidRPr="007C1D92" w:rsidRDefault="007E7B00" w:rsidP="00125ADC">
            <w:pPr>
              <w:pStyle w:val="Lettrine"/>
            </w:pPr>
            <w:r>
              <w:t>G</w:t>
            </w:r>
          </w:p>
        </w:tc>
      </w:tr>
      <w:tr w:rsidR="007E7B00" w:rsidRPr="005542B1" w:rsidTr="00125ADC">
        <w:trPr>
          <w:trHeight w:val="219"/>
        </w:trPr>
        <w:tc>
          <w:tcPr>
            <w:tcW w:w="6522" w:type="dxa"/>
          </w:tcPr>
          <w:p w:rsidR="007E7B00" w:rsidRPr="007E7B00" w:rsidRDefault="007E7B00" w:rsidP="00125ADC">
            <w:pPr>
              <w:pStyle w:val="upove"/>
              <w:rPr>
                <w:lang w:val="de-DE"/>
              </w:rPr>
            </w:pPr>
            <w:r w:rsidRPr="007E7B00">
              <w:rPr>
                <w:lang w:val="de-DE"/>
              </w:rPr>
              <w:t>Internationaler Verband zum Schutz von Pflanzenzüchtungen</w:t>
            </w:r>
          </w:p>
        </w:tc>
        <w:tc>
          <w:tcPr>
            <w:tcW w:w="3117" w:type="dxa"/>
          </w:tcPr>
          <w:p w:rsidR="007E7B00" w:rsidRPr="007E7B00" w:rsidRDefault="007E7B00" w:rsidP="00125ADC">
            <w:pPr>
              <w:rPr>
                <w:lang w:val="de-DE"/>
              </w:rPr>
            </w:pPr>
          </w:p>
        </w:tc>
      </w:tr>
    </w:tbl>
    <w:p w:rsidR="007E7B00" w:rsidRPr="007E7B00" w:rsidRDefault="007E7B00" w:rsidP="007E7B00">
      <w:pPr>
        <w:rPr>
          <w:lang w:val="de-DE"/>
        </w:rPr>
      </w:pPr>
    </w:p>
    <w:p w:rsidR="007E7B00" w:rsidRPr="007E7B00" w:rsidRDefault="007E7B00" w:rsidP="007E7B00">
      <w:pPr>
        <w:rPr>
          <w:lang w:val="de-DE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E7B00" w:rsidRPr="00985E8F" w:rsidTr="00125ADC">
        <w:tc>
          <w:tcPr>
            <w:tcW w:w="6512" w:type="dxa"/>
          </w:tcPr>
          <w:p w:rsidR="007E7B00" w:rsidRPr="00266B91" w:rsidRDefault="007E7B00" w:rsidP="00125ADC">
            <w:pPr>
              <w:pStyle w:val="Sessiontc"/>
              <w:spacing w:line="240" w:lineRule="auto"/>
              <w:rPr>
                <w:lang w:val="de-DE"/>
              </w:rPr>
            </w:pPr>
            <w:r w:rsidRPr="00266B91">
              <w:rPr>
                <w:lang w:val="de-DE"/>
              </w:rPr>
              <w:t>Verwaltungs- und Rechtsausschuss</w:t>
            </w:r>
          </w:p>
          <w:p w:rsidR="007E7B00" w:rsidRPr="00266B91" w:rsidRDefault="007E7B00" w:rsidP="00125ADC">
            <w:pPr>
              <w:pStyle w:val="Sessiontcplacedate"/>
              <w:rPr>
                <w:sz w:val="22"/>
              </w:rPr>
            </w:pPr>
            <w:r w:rsidRPr="00266B91">
              <w:rPr>
                <w:lang w:val="de-DE"/>
              </w:rPr>
              <w:t>Vierundsiebzigste Tagung</w:t>
            </w:r>
            <w:r w:rsidRPr="00266B91">
              <w:rPr>
                <w:lang w:val="de-DE"/>
              </w:rPr>
              <w:br/>
              <w:t xml:space="preserve">Genf, 23. und 24. </w:t>
            </w:r>
            <w:r w:rsidRPr="00266B91">
              <w:t>Oktober 2017</w:t>
            </w:r>
          </w:p>
        </w:tc>
        <w:tc>
          <w:tcPr>
            <w:tcW w:w="3127" w:type="dxa"/>
          </w:tcPr>
          <w:p w:rsidR="007E7B00" w:rsidRPr="00266B91" w:rsidRDefault="007E7B00" w:rsidP="00125ADC">
            <w:pPr>
              <w:pStyle w:val="Doccode"/>
              <w:rPr>
                <w:lang w:val="de-DE"/>
              </w:rPr>
            </w:pPr>
            <w:r w:rsidRPr="00266B91">
              <w:rPr>
                <w:lang w:val="de-DE"/>
              </w:rPr>
              <w:t>CAJ/74/</w:t>
            </w:r>
            <w:r w:rsidR="0095363E" w:rsidRPr="00266B91">
              <w:rPr>
                <w:lang w:val="de-DE"/>
              </w:rPr>
              <w:t>7</w:t>
            </w:r>
          </w:p>
          <w:p w:rsidR="007E7B00" w:rsidRPr="00266B91" w:rsidRDefault="007E7B00" w:rsidP="00125ADC">
            <w:pPr>
              <w:pStyle w:val="Docoriginal"/>
              <w:rPr>
                <w:lang w:val="de-DE"/>
              </w:rPr>
            </w:pPr>
            <w:r w:rsidRPr="00266B91">
              <w:rPr>
                <w:lang w:val="de-DE"/>
              </w:rPr>
              <w:t>Original:</w:t>
            </w:r>
            <w:r w:rsidRPr="00266B91">
              <w:rPr>
                <w:b w:val="0"/>
                <w:spacing w:val="0"/>
                <w:lang w:val="de-DE"/>
              </w:rPr>
              <w:t xml:space="preserve">  englisch</w:t>
            </w:r>
          </w:p>
          <w:p w:rsidR="007E7B00" w:rsidRPr="00266B91" w:rsidRDefault="007E7B00" w:rsidP="00125ADC">
            <w:pPr>
              <w:pStyle w:val="Docoriginal"/>
              <w:rPr>
                <w:lang w:val="de-DE"/>
              </w:rPr>
            </w:pPr>
            <w:r w:rsidRPr="00985E8F">
              <w:rPr>
                <w:lang w:val="de-DE"/>
              </w:rPr>
              <w:t>Datum:</w:t>
            </w:r>
            <w:r w:rsidRPr="00985E8F">
              <w:rPr>
                <w:b w:val="0"/>
                <w:spacing w:val="0"/>
                <w:lang w:val="de-DE"/>
              </w:rPr>
              <w:t xml:space="preserve">  </w:t>
            </w:r>
            <w:r w:rsidR="00985E8F" w:rsidRPr="00985E8F">
              <w:rPr>
                <w:b w:val="0"/>
                <w:spacing w:val="0"/>
                <w:lang w:val="de-DE"/>
              </w:rPr>
              <w:t>29</w:t>
            </w:r>
            <w:r w:rsidR="0095363E" w:rsidRPr="00985E8F">
              <w:rPr>
                <w:b w:val="0"/>
                <w:spacing w:val="0"/>
                <w:lang w:val="de-DE"/>
              </w:rPr>
              <w:t>. September 2017</w:t>
            </w:r>
          </w:p>
        </w:tc>
      </w:tr>
    </w:tbl>
    <w:p w:rsidR="007E7B00" w:rsidRPr="00266B91" w:rsidRDefault="007E7B00" w:rsidP="007E7B00">
      <w:pPr>
        <w:spacing w:before="600" w:after="240"/>
        <w:jc w:val="left"/>
        <w:rPr>
          <w:b/>
          <w:caps/>
          <w:lang w:val="de-DE"/>
        </w:rPr>
      </w:pPr>
      <w:bookmarkStart w:id="7" w:name="TitleOfDoc"/>
      <w:bookmarkStart w:id="8" w:name="Prepared"/>
      <w:bookmarkEnd w:id="7"/>
      <w:bookmarkEnd w:id="8"/>
      <w:r w:rsidRPr="00266B91">
        <w:rPr>
          <w:b/>
          <w:caps/>
          <w:lang w:val="de-DE"/>
        </w:rPr>
        <w:t>TGP</w:t>
      </w:r>
      <w:r w:rsidR="00740819" w:rsidRPr="00266B91">
        <w:rPr>
          <w:b/>
          <w:caps/>
          <w:lang w:val="de-DE"/>
        </w:rPr>
        <w:t>-</w:t>
      </w:r>
      <w:r w:rsidRPr="00266B91">
        <w:rPr>
          <w:b/>
          <w:caps/>
          <w:lang w:val="de-DE"/>
        </w:rPr>
        <w:t>do</w:t>
      </w:r>
      <w:r w:rsidR="00740819" w:rsidRPr="00266B91">
        <w:rPr>
          <w:b/>
          <w:caps/>
          <w:lang w:val="de-DE"/>
        </w:rPr>
        <w:t>K</w:t>
      </w:r>
      <w:r w:rsidRPr="00266B91">
        <w:rPr>
          <w:b/>
          <w:caps/>
          <w:lang w:val="de-DE"/>
        </w:rPr>
        <w:t>ument</w:t>
      </w:r>
      <w:r w:rsidR="00740819" w:rsidRPr="00266B91">
        <w:rPr>
          <w:b/>
          <w:caps/>
          <w:lang w:val="de-DE"/>
        </w:rPr>
        <w:t>E</w:t>
      </w:r>
    </w:p>
    <w:p w:rsidR="007E7B00" w:rsidRPr="00266B91" w:rsidRDefault="00952422" w:rsidP="007E7B00">
      <w:pPr>
        <w:pStyle w:val="preparedby1"/>
        <w:jc w:val="left"/>
        <w:rPr>
          <w:lang w:val="de-DE"/>
        </w:rPr>
      </w:pPr>
      <w:r w:rsidRPr="00266B91">
        <w:rPr>
          <w:lang w:val="de-DE"/>
        </w:rPr>
        <w:t xml:space="preserve">Vom </w:t>
      </w:r>
      <w:r w:rsidR="007E7B00" w:rsidRPr="00266B91">
        <w:rPr>
          <w:lang w:val="de-DE"/>
        </w:rPr>
        <w:t>Verbandsbüro erstelltes Dokument</w:t>
      </w:r>
    </w:p>
    <w:p w:rsidR="007E7B00" w:rsidRPr="00266B91" w:rsidRDefault="007E7B00" w:rsidP="007E7B00">
      <w:pPr>
        <w:pStyle w:val="Disclaimer"/>
        <w:rPr>
          <w:lang w:val="de-DE"/>
        </w:rPr>
      </w:pPr>
      <w:r w:rsidRPr="00266B91">
        <w:rPr>
          <w:lang w:val="de-DE"/>
        </w:rPr>
        <w:t>Haftungsausschluss: dieses Dokument gibt nicht die Grundsätze oder eine Anleitung der UPOV wieder</w:t>
      </w:r>
    </w:p>
    <w:bookmarkEnd w:id="0"/>
    <w:bookmarkEnd w:id="1"/>
    <w:bookmarkEnd w:id="2"/>
    <w:bookmarkEnd w:id="3"/>
    <w:bookmarkEnd w:id="4"/>
    <w:p w:rsidR="00337FAA" w:rsidRPr="00266B91" w:rsidRDefault="00F05631" w:rsidP="00337FAA">
      <w:pPr>
        <w:keepNext/>
        <w:outlineLvl w:val="0"/>
        <w:rPr>
          <w:caps/>
          <w:lang w:val="de-DE"/>
        </w:rPr>
      </w:pPr>
      <w:r w:rsidRPr="00266B91">
        <w:rPr>
          <w:caps/>
          <w:lang w:val="de-DE"/>
        </w:rPr>
        <w:t>Hintergrund</w:t>
      </w:r>
    </w:p>
    <w:p w:rsidR="00337FAA" w:rsidRPr="00266B91" w:rsidRDefault="00337FAA" w:rsidP="00337FAA">
      <w:pPr>
        <w:keepNext/>
        <w:rPr>
          <w:rFonts w:cs="Arial"/>
          <w:lang w:val="de-DE"/>
        </w:rPr>
      </w:pPr>
    </w:p>
    <w:p w:rsidR="00337FAA" w:rsidRPr="00952422" w:rsidRDefault="00337FAA" w:rsidP="00437333">
      <w:pPr>
        <w:rPr>
          <w:lang w:val="de-DE"/>
        </w:rPr>
      </w:pPr>
      <w:r w:rsidRPr="00952422">
        <w:fldChar w:fldCharType="begin"/>
      </w:r>
      <w:r w:rsidRPr="00952422">
        <w:rPr>
          <w:lang w:val="de-DE"/>
        </w:rPr>
        <w:instrText xml:space="preserve"> AUTONUM  </w:instrText>
      </w:r>
      <w:r w:rsidRPr="00952422">
        <w:fldChar w:fldCharType="end"/>
      </w:r>
      <w:r w:rsidRPr="00952422">
        <w:rPr>
          <w:color w:val="000000"/>
          <w:lang w:val="de-DE"/>
        </w:rPr>
        <w:tab/>
      </w:r>
      <w:r w:rsidR="00740819" w:rsidRPr="00952422">
        <w:rPr>
          <w:lang w:val="de-DE"/>
        </w:rPr>
        <w:t>Die gebilligten TGP-Dokumente werden auf der UPOV-Website unter</w:t>
      </w:r>
      <w:r w:rsidRPr="00952422">
        <w:rPr>
          <w:lang w:val="de-DE"/>
        </w:rPr>
        <w:t xml:space="preserve"> </w:t>
      </w:r>
      <w:hyperlink r:id="rId9" w:history="1">
        <w:r w:rsidR="00740819" w:rsidRPr="00952422">
          <w:rPr>
            <w:rStyle w:val="Hyperlink"/>
            <w:lang w:val="de-DE"/>
          </w:rPr>
          <w:t>http://www.upov.int/upov_collection/de</w:t>
        </w:r>
      </w:hyperlink>
      <w:r w:rsidR="00740819" w:rsidRPr="00952422">
        <w:rPr>
          <w:lang w:val="de-DE"/>
        </w:rPr>
        <w:t xml:space="preserve"> veröffentlicht.</w:t>
      </w:r>
    </w:p>
    <w:p w:rsidR="00337FAA" w:rsidRPr="00266B91" w:rsidRDefault="00337FAA" w:rsidP="00337FAA">
      <w:pPr>
        <w:rPr>
          <w:lang w:val="de-DE"/>
        </w:rPr>
      </w:pPr>
      <w:bookmarkStart w:id="9" w:name="_Toc386185983"/>
      <w:bookmarkStart w:id="10" w:name="_Toc419124871"/>
      <w:bookmarkStart w:id="11" w:name="_Toc378251517"/>
      <w:bookmarkStart w:id="12" w:name="_Toc381279978"/>
      <w:bookmarkEnd w:id="5"/>
      <w:bookmarkEnd w:id="6"/>
    </w:p>
    <w:p w:rsidR="00437333" w:rsidRPr="00266B91" w:rsidRDefault="00437333" w:rsidP="00337FAA">
      <w:pPr>
        <w:rPr>
          <w:lang w:val="de-DE"/>
        </w:rPr>
      </w:pPr>
    </w:p>
    <w:p w:rsidR="00337FAA" w:rsidRPr="00266B91" w:rsidRDefault="0095363E" w:rsidP="00337FAA">
      <w:pPr>
        <w:keepNext/>
        <w:outlineLvl w:val="0"/>
        <w:rPr>
          <w:caps/>
          <w:lang w:val="de-DE"/>
        </w:rPr>
      </w:pPr>
      <w:r w:rsidRPr="00266B91">
        <w:rPr>
          <w:caps/>
          <w:lang w:val="de-DE"/>
        </w:rPr>
        <w:t>VOM TECHNISCHEN AUSSCHUSS VEREINBARTE ÜBERARBEITUNGEN</w:t>
      </w:r>
    </w:p>
    <w:p w:rsidR="00337FAA" w:rsidRPr="00266B91" w:rsidRDefault="00337FAA" w:rsidP="00337FAA">
      <w:pPr>
        <w:rPr>
          <w:lang w:val="de-DE"/>
        </w:rPr>
      </w:pPr>
    </w:p>
    <w:p w:rsidR="00337FAA" w:rsidRPr="00266B91" w:rsidRDefault="0064444F" w:rsidP="0064444F">
      <w:pPr>
        <w:rPr>
          <w:lang w:val="de-DE"/>
        </w:rPr>
      </w:pPr>
      <w:r w:rsidRPr="00266B91">
        <w:fldChar w:fldCharType="begin"/>
      </w:r>
      <w:r w:rsidRPr="00266B91">
        <w:rPr>
          <w:lang w:val="de-DE"/>
        </w:rPr>
        <w:instrText xml:space="preserve"> AUTONUM  </w:instrText>
      </w:r>
      <w:r w:rsidRPr="00266B91">
        <w:fldChar w:fldCharType="end"/>
      </w:r>
      <w:r w:rsidR="00F05631" w:rsidRPr="00266B91">
        <w:rPr>
          <w:lang w:val="de-DE"/>
        </w:rPr>
        <w:tab/>
        <w:t xml:space="preserve">Der Technische Ausschuß </w:t>
      </w:r>
      <w:r w:rsidR="00A67113" w:rsidRPr="00266B91">
        <w:rPr>
          <w:lang w:val="de-DE"/>
        </w:rPr>
        <w:t>(T</w:t>
      </w:r>
      <w:r w:rsidRPr="00266B91">
        <w:rPr>
          <w:lang w:val="de-DE"/>
        </w:rPr>
        <w:t>C</w:t>
      </w:r>
      <w:r w:rsidR="00A67113" w:rsidRPr="00266B91">
        <w:rPr>
          <w:lang w:val="de-DE"/>
        </w:rPr>
        <w:t>)</w:t>
      </w:r>
      <w:r w:rsidR="00F05631" w:rsidRPr="00266B91">
        <w:rPr>
          <w:lang w:val="de-DE"/>
        </w:rPr>
        <w:t xml:space="preserve"> prüfte auf seiner dreiundfünfzigsten Tagung</w:t>
      </w:r>
      <w:r w:rsidR="0095363E" w:rsidRPr="00266B91">
        <w:rPr>
          <w:lang w:val="de-DE"/>
        </w:rPr>
        <w:t xml:space="preserve"> </w:t>
      </w:r>
      <w:r w:rsidRPr="00266B91">
        <w:rPr>
          <w:lang w:val="de-DE"/>
        </w:rPr>
        <w:t>in Gen</w:t>
      </w:r>
      <w:r w:rsidR="0095363E" w:rsidRPr="00266B91">
        <w:rPr>
          <w:lang w:val="de-DE"/>
        </w:rPr>
        <w:t>f vom</w:t>
      </w:r>
      <w:r w:rsidRPr="00266B91">
        <w:rPr>
          <w:lang w:val="de-DE"/>
        </w:rPr>
        <w:t xml:space="preserve"> 3</w:t>
      </w:r>
      <w:r w:rsidR="0095363E" w:rsidRPr="00266B91">
        <w:rPr>
          <w:lang w:val="de-DE"/>
        </w:rPr>
        <w:t>. bis zum 5. April</w:t>
      </w:r>
      <w:r w:rsidRPr="00266B91">
        <w:rPr>
          <w:lang w:val="de-DE"/>
        </w:rPr>
        <w:t xml:space="preserve"> 2017 </w:t>
      </w:r>
      <w:r w:rsidR="00F05631" w:rsidRPr="00266B91">
        <w:rPr>
          <w:lang w:val="de-DE"/>
        </w:rPr>
        <w:t xml:space="preserve">das Dokument </w:t>
      </w:r>
      <w:r w:rsidRPr="00266B91">
        <w:rPr>
          <w:lang w:val="de-DE"/>
        </w:rPr>
        <w:t xml:space="preserve">TC/53/5 </w:t>
      </w:r>
      <w:r w:rsidR="0095363E" w:rsidRPr="00266B91">
        <w:rPr>
          <w:lang w:val="de-DE"/>
        </w:rPr>
        <w:t>„</w:t>
      </w:r>
      <w:r w:rsidRPr="00266B91">
        <w:rPr>
          <w:lang w:val="de-DE"/>
        </w:rPr>
        <w:t>TGP</w:t>
      </w:r>
      <w:r w:rsidR="00F05631" w:rsidRPr="00266B91">
        <w:rPr>
          <w:lang w:val="de-DE"/>
        </w:rPr>
        <w:t>-Dokumente</w:t>
      </w:r>
      <w:r w:rsidR="0095363E" w:rsidRPr="00266B91">
        <w:rPr>
          <w:lang w:val="de-DE"/>
        </w:rPr>
        <w:t>“</w:t>
      </w:r>
      <w:r w:rsidRPr="00266B91">
        <w:rPr>
          <w:lang w:val="de-DE"/>
        </w:rPr>
        <w:t xml:space="preserve"> </w:t>
      </w:r>
      <w:r w:rsidR="00F05631" w:rsidRPr="00266B91">
        <w:rPr>
          <w:lang w:val="de-DE"/>
        </w:rPr>
        <w:t xml:space="preserve">und vereinbarte, daß die vorgeschlagenen Überarbeitungen der Dokumente </w:t>
      </w:r>
      <w:r w:rsidR="00337FAA" w:rsidRPr="00266B91">
        <w:rPr>
          <w:lang w:val="de-DE"/>
        </w:rPr>
        <w:t xml:space="preserve">TGP/7 </w:t>
      </w:r>
      <w:r w:rsidR="0095363E" w:rsidRPr="00266B91">
        <w:rPr>
          <w:lang w:val="de-DE"/>
        </w:rPr>
        <w:t>„Erstellung von Prüfungsrichtlinien“</w:t>
      </w:r>
      <w:r w:rsidRPr="00266B91">
        <w:rPr>
          <w:lang w:val="de-DE"/>
        </w:rPr>
        <w:t xml:space="preserve">, TGP/8 </w:t>
      </w:r>
      <w:r w:rsidR="0095363E" w:rsidRPr="00266B91">
        <w:rPr>
          <w:lang w:val="de-DE"/>
        </w:rPr>
        <w:t>„Prüfungsanlage und Verfahren für die Prüfung der Unterscheidbarkeit, der Ho</w:t>
      </w:r>
      <w:r w:rsidR="00F05631" w:rsidRPr="00266B91">
        <w:rPr>
          <w:lang w:val="de-DE"/>
        </w:rPr>
        <w:t>mogenität und der Beständigkeit</w:t>
      </w:r>
      <w:r w:rsidR="0095363E" w:rsidRPr="00266B91">
        <w:rPr>
          <w:lang w:val="de-DE"/>
        </w:rPr>
        <w:t>“</w:t>
      </w:r>
      <w:r w:rsidRPr="00266B91">
        <w:rPr>
          <w:lang w:val="de-DE"/>
        </w:rPr>
        <w:t xml:space="preserve"> </w:t>
      </w:r>
      <w:r w:rsidR="00F05631" w:rsidRPr="00266B91">
        <w:rPr>
          <w:lang w:val="de-DE"/>
        </w:rPr>
        <w:t>u</w:t>
      </w:r>
      <w:r w:rsidRPr="00266B91">
        <w:rPr>
          <w:lang w:val="de-DE"/>
        </w:rPr>
        <w:t xml:space="preserve">nd TGP/14 </w:t>
      </w:r>
      <w:r w:rsidR="0095363E" w:rsidRPr="00266B91">
        <w:rPr>
          <w:lang w:val="de-DE"/>
        </w:rPr>
        <w:t>„Glossar der in den UPOV-Dokumenten verwendeten Begriffe“</w:t>
      </w:r>
      <w:r w:rsidR="00337FAA" w:rsidRPr="00266B91">
        <w:rPr>
          <w:lang w:val="de-DE"/>
        </w:rPr>
        <w:t xml:space="preserve"> </w:t>
      </w:r>
      <w:r w:rsidR="00790FCA">
        <w:rPr>
          <w:lang w:val="de-DE"/>
        </w:rPr>
        <w:t>dem Rat im Jahr 2018</w:t>
      </w:r>
      <w:r w:rsidR="00337FAA" w:rsidRPr="00266B91">
        <w:rPr>
          <w:lang w:val="de-DE"/>
        </w:rPr>
        <w:t xml:space="preserve">, </w:t>
      </w:r>
      <w:r w:rsidR="0095363E" w:rsidRPr="00266B91">
        <w:rPr>
          <w:lang w:val="de-DE"/>
        </w:rPr>
        <w:t>vorbehaltlich der Billigung durch den Verwaltungs- und Rechtsausschuß</w:t>
      </w:r>
      <w:r w:rsidR="00337FAA" w:rsidRPr="00266B91">
        <w:rPr>
          <w:lang w:val="de-DE"/>
        </w:rPr>
        <w:t xml:space="preserve"> (CAJ)</w:t>
      </w:r>
      <w:r w:rsidR="00F05631" w:rsidRPr="00266B91">
        <w:rPr>
          <w:lang w:val="de-DE"/>
        </w:rPr>
        <w:t xml:space="preserve"> auf seiner fünfundsiebzigsten Tagung</w:t>
      </w:r>
      <w:r w:rsidR="00975CFB" w:rsidRPr="00266B91">
        <w:rPr>
          <w:lang w:val="de-DE"/>
        </w:rPr>
        <w:t xml:space="preserve">, </w:t>
      </w:r>
      <w:r w:rsidR="003E6EC7" w:rsidRPr="00266B91">
        <w:rPr>
          <w:lang w:val="de-DE"/>
        </w:rPr>
        <w:t xml:space="preserve">die </w:t>
      </w:r>
      <w:r w:rsidR="009C317F" w:rsidRPr="00266B91">
        <w:rPr>
          <w:lang w:val="de-DE"/>
        </w:rPr>
        <w:t xml:space="preserve">2018 </w:t>
      </w:r>
      <w:r w:rsidR="003E6EC7" w:rsidRPr="00266B91">
        <w:rPr>
          <w:lang w:val="de-DE"/>
        </w:rPr>
        <w:t>in Genf</w:t>
      </w:r>
      <w:r w:rsidR="00975CFB" w:rsidRPr="00266B91">
        <w:rPr>
          <w:lang w:val="de-DE"/>
        </w:rPr>
        <w:t xml:space="preserve"> </w:t>
      </w:r>
      <w:r w:rsidR="009C317F" w:rsidRPr="00266B91">
        <w:rPr>
          <w:lang w:val="de-DE"/>
        </w:rPr>
        <w:t xml:space="preserve">stattfinden </w:t>
      </w:r>
      <w:r w:rsidR="00367823">
        <w:rPr>
          <w:lang w:val="de-DE"/>
        </w:rPr>
        <w:t>wird</w:t>
      </w:r>
      <w:r w:rsidR="00790FCA">
        <w:rPr>
          <w:lang w:val="de-DE"/>
        </w:rPr>
        <w:t xml:space="preserve">, </w:t>
      </w:r>
      <w:r w:rsidR="00790FCA" w:rsidRPr="00266B91">
        <w:rPr>
          <w:lang w:val="de-DE"/>
        </w:rPr>
        <w:t>zu</w:t>
      </w:r>
      <w:r w:rsidR="00367823">
        <w:rPr>
          <w:lang w:val="de-DE"/>
        </w:rPr>
        <w:t>r Annahme vorgelegt werden soll</w:t>
      </w:r>
      <w:r w:rsidR="00790FCA" w:rsidRPr="00266B91">
        <w:rPr>
          <w:lang w:val="de-DE"/>
        </w:rPr>
        <w:t>en</w:t>
      </w:r>
      <w:r w:rsidR="00337FAA" w:rsidRPr="00266B91">
        <w:rPr>
          <w:lang w:val="de-DE"/>
        </w:rPr>
        <w:t>.</w:t>
      </w:r>
    </w:p>
    <w:p w:rsidR="0064444F" w:rsidRPr="00266B91" w:rsidRDefault="0064444F" w:rsidP="00337FAA">
      <w:pPr>
        <w:rPr>
          <w:lang w:val="de-DE"/>
        </w:rPr>
      </w:pPr>
      <w:bookmarkStart w:id="13" w:name="_Toc352678076"/>
      <w:bookmarkStart w:id="14" w:name="_Toc353797757"/>
      <w:bookmarkStart w:id="15" w:name="_Toc386185988"/>
      <w:bookmarkStart w:id="16" w:name="_Toc419124879"/>
      <w:bookmarkEnd w:id="9"/>
      <w:bookmarkEnd w:id="10"/>
      <w:bookmarkEnd w:id="11"/>
      <w:bookmarkEnd w:id="12"/>
    </w:p>
    <w:p w:rsidR="00437333" w:rsidRPr="00266B91" w:rsidRDefault="00437333" w:rsidP="00337FAA">
      <w:pPr>
        <w:rPr>
          <w:lang w:val="de-DE"/>
        </w:rPr>
      </w:pPr>
    </w:p>
    <w:p w:rsidR="00337FAA" w:rsidRPr="00266B91" w:rsidRDefault="0095363E" w:rsidP="00337FAA">
      <w:pPr>
        <w:keepNext/>
        <w:outlineLvl w:val="0"/>
        <w:rPr>
          <w:caps/>
          <w:lang w:val="de-DE"/>
        </w:rPr>
      </w:pPr>
      <w:r w:rsidRPr="00266B91">
        <w:rPr>
          <w:caps/>
          <w:lang w:val="de-DE"/>
        </w:rPr>
        <w:t>PROGRAMM FÜR DIE ERARBEITUNG VON TGP-DOKUMENTEN</w:t>
      </w:r>
      <w:bookmarkEnd w:id="13"/>
      <w:bookmarkEnd w:id="14"/>
      <w:bookmarkEnd w:id="15"/>
      <w:bookmarkEnd w:id="16"/>
    </w:p>
    <w:p w:rsidR="00337FAA" w:rsidRPr="00266B91" w:rsidRDefault="00337FAA" w:rsidP="00337FAA">
      <w:pPr>
        <w:keepNext/>
        <w:rPr>
          <w:rFonts w:cs="Arial"/>
          <w:color w:val="000000"/>
          <w:lang w:val="de-DE" w:eastAsia="ja-JP"/>
        </w:rPr>
      </w:pPr>
    </w:p>
    <w:p w:rsidR="00337FAA" w:rsidRPr="00266B91" w:rsidRDefault="00337FAA" w:rsidP="00337FAA">
      <w:pPr>
        <w:keepNext/>
        <w:keepLines/>
        <w:rPr>
          <w:rFonts w:cs="Arial"/>
          <w:color w:val="000000"/>
          <w:lang w:val="de-DE" w:eastAsia="ja-JP"/>
        </w:rPr>
      </w:pPr>
      <w:r w:rsidRPr="00266B91">
        <w:rPr>
          <w:rFonts w:cs="Arial"/>
        </w:rPr>
        <w:fldChar w:fldCharType="begin"/>
      </w:r>
      <w:r w:rsidRPr="00266B91">
        <w:rPr>
          <w:rFonts w:cs="Arial"/>
          <w:lang w:val="de-DE"/>
        </w:rPr>
        <w:instrText xml:space="preserve"> AUTONUM  </w:instrText>
      </w:r>
      <w:r w:rsidRPr="00266B91">
        <w:rPr>
          <w:rFonts w:cs="Arial"/>
        </w:rPr>
        <w:fldChar w:fldCharType="end"/>
      </w:r>
      <w:r w:rsidRPr="00266B91">
        <w:rPr>
          <w:rFonts w:cs="Arial"/>
          <w:lang w:val="de-DE"/>
        </w:rPr>
        <w:tab/>
      </w:r>
      <w:bookmarkStart w:id="17" w:name="OLE_LINK10"/>
      <w:r w:rsidR="0080755E" w:rsidRPr="00266B91">
        <w:rPr>
          <w:rFonts w:cs="Arial"/>
          <w:lang w:val="de-DE"/>
        </w:rPr>
        <w:t xml:space="preserve">Die </w:t>
      </w:r>
      <w:r w:rsidR="0095363E" w:rsidRPr="00266B91">
        <w:rPr>
          <w:rFonts w:cs="Arial"/>
          <w:lang w:val="de-DE"/>
        </w:rPr>
        <w:t>Anlage dieses Dokuments schlägt ein Programm für die Erarbeitung von TGP</w:t>
      </w:r>
      <w:r w:rsidR="0080755E" w:rsidRPr="00266B91">
        <w:rPr>
          <w:rFonts w:ascii="Cambria Math" w:hAnsi="Cambria Math" w:cs="Cambria Math"/>
          <w:lang w:val="de-DE"/>
        </w:rPr>
        <w:t>-</w:t>
      </w:r>
      <w:r w:rsidR="0095363E" w:rsidRPr="00266B91">
        <w:rPr>
          <w:rFonts w:cs="Arial"/>
          <w:lang w:val="de-DE"/>
        </w:rPr>
        <w:t>Dokumenten auf</w:t>
      </w:r>
      <w:r w:rsidR="00367823">
        <w:rPr>
          <w:rFonts w:cs="Arial"/>
          <w:lang w:val="de-DE"/>
        </w:rPr>
        <w:t xml:space="preserve">grund </w:t>
      </w:r>
      <w:r w:rsidR="0095363E" w:rsidRPr="00266B91">
        <w:rPr>
          <w:rFonts w:cs="Arial"/>
          <w:lang w:val="de-DE"/>
        </w:rPr>
        <w:t xml:space="preserve">der </w:t>
      </w:r>
      <w:r w:rsidR="000A0B1A" w:rsidRPr="00266B91">
        <w:rPr>
          <w:rFonts w:cs="Arial"/>
          <w:color w:val="000000"/>
          <w:lang w:val="de-DE"/>
        </w:rPr>
        <w:t>Entschließungen</w:t>
      </w:r>
      <w:r w:rsidR="0095363E" w:rsidRPr="00266B91">
        <w:rPr>
          <w:rFonts w:cs="Arial"/>
          <w:lang w:val="de-DE"/>
        </w:rPr>
        <w:t xml:space="preserve"> des TC auf seiner </w:t>
      </w:r>
      <w:r w:rsidR="0080755E" w:rsidRPr="00266B91">
        <w:rPr>
          <w:rFonts w:cs="Arial"/>
          <w:lang w:val="de-DE"/>
        </w:rPr>
        <w:t xml:space="preserve">dreiundfünfzigsten Tagung vor </w:t>
      </w:r>
      <w:r w:rsidR="0095363E" w:rsidRPr="00266B91">
        <w:rPr>
          <w:rFonts w:cs="Arial"/>
          <w:lang w:val="de-DE"/>
        </w:rPr>
        <w:t>(vergleiche Dokument</w:t>
      </w:r>
      <w:r w:rsidRPr="00266B91">
        <w:rPr>
          <w:rFonts w:cs="Arial"/>
          <w:lang w:val="de-DE"/>
        </w:rPr>
        <w:t> TC/53</w:t>
      </w:r>
      <w:r w:rsidR="00CB6CC0" w:rsidRPr="00266B91">
        <w:rPr>
          <w:rFonts w:cs="Arial"/>
          <w:lang w:val="de-DE"/>
        </w:rPr>
        <w:t xml:space="preserve">/31 </w:t>
      </w:r>
      <w:r w:rsidR="0095363E" w:rsidRPr="00266B91">
        <w:rPr>
          <w:rFonts w:cs="Arial"/>
          <w:lang w:val="de-DE"/>
        </w:rPr>
        <w:t>„</w:t>
      </w:r>
      <w:r w:rsidR="0080755E" w:rsidRPr="00266B91">
        <w:rPr>
          <w:rFonts w:cs="Arial"/>
          <w:lang w:val="de-DE"/>
        </w:rPr>
        <w:t>Bericht</w:t>
      </w:r>
      <w:r w:rsidR="0095363E" w:rsidRPr="00266B91">
        <w:rPr>
          <w:rFonts w:cs="Arial"/>
          <w:lang w:val="de-DE"/>
        </w:rPr>
        <w:t>“</w:t>
      </w:r>
      <w:r w:rsidR="00CB6CC0" w:rsidRPr="00266B91">
        <w:rPr>
          <w:rFonts w:cs="Arial"/>
          <w:lang w:val="de-DE"/>
        </w:rPr>
        <w:t xml:space="preserve">, </w:t>
      </w:r>
      <w:r w:rsidR="0080755E" w:rsidRPr="00266B91">
        <w:rPr>
          <w:rFonts w:cs="Arial"/>
          <w:lang w:val="de-DE"/>
        </w:rPr>
        <w:t>Absätze 107 bis</w:t>
      </w:r>
      <w:r w:rsidR="00CB6CC0" w:rsidRPr="00266B91">
        <w:rPr>
          <w:rFonts w:cs="Arial"/>
          <w:lang w:val="de-DE"/>
        </w:rPr>
        <w:t> </w:t>
      </w:r>
      <w:r w:rsidRPr="00266B91">
        <w:rPr>
          <w:rFonts w:cs="Arial"/>
          <w:lang w:val="de-DE"/>
        </w:rPr>
        <w:t>145).</w:t>
      </w:r>
      <w:bookmarkEnd w:id="17"/>
    </w:p>
    <w:p w:rsidR="00337FAA" w:rsidRPr="00266B91" w:rsidRDefault="00337FAA" w:rsidP="00337FAA">
      <w:pPr>
        <w:rPr>
          <w:lang w:val="de-DE"/>
        </w:rPr>
      </w:pPr>
    </w:p>
    <w:p w:rsidR="00074439" w:rsidRPr="00266B91" w:rsidRDefault="00074439" w:rsidP="00420AD3">
      <w:pPr>
        <w:tabs>
          <w:tab w:val="left" w:pos="5387"/>
        </w:tabs>
        <w:ind w:left="4820"/>
        <w:rPr>
          <w:i/>
          <w:lang w:val="de-DE"/>
        </w:rPr>
      </w:pPr>
      <w:r w:rsidRPr="00266B91">
        <w:rPr>
          <w:i/>
        </w:rPr>
        <w:fldChar w:fldCharType="begin"/>
      </w:r>
      <w:r w:rsidRPr="00266B91">
        <w:rPr>
          <w:i/>
          <w:lang w:val="de-DE"/>
        </w:rPr>
        <w:instrText xml:space="preserve"> AUTONUM  </w:instrText>
      </w:r>
      <w:r w:rsidRPr="00266B91">
        <w:rPr>
          <w:i/>
        </w:rPr>
        <w:fldChar w:fldCharType="end"/>
      </w:r>
      <w:r w:rsidRPr="00266B91">
        <w:rPr>
          <w:i/>
          <w:lang w:val="de-DE"/>
        </w:rPr>
        <w:tab/>
      </w:r>
      <w:r w:rsidR="0080755E" w:rsidRPr="00266B91">
        <w:rPr>
          <w:i/>
          <w:lang w:val="de-DE"/>
        </w:rPr>
        <w:t>Der</w:t>
      </w:r>
      <w:r w:rsidRPr="00266B91">
        <w:rPr>
          <w:i/>
          <w:lang w:val="de-DE"/>
        </w:rPr>
        <w:t xml:space="preserve"> CAJ </w:t>
      </w:r>
      <w:r w:rsidR="0095363E" w:rsidRPr="00266B91">
        <w:rPr>
          <w:i/>
          <w:lang w:val="de-DE"/>
        </w:rPr>
        <w:t>wird ersucht</w:t>
      </w:r>
      <w:r w:rsidRPr="00266B91">
        <w:rPr>
          <w:i/>
          <w:lang w:val="de-DE"/>
        </w:rPr>
        <w:t>:</w:t>
      </w:r>
    </w:p>
    <w:p w:rsidR="00074439" w:rsidRPr="00266B91" w:rsidRDefault="00074439" w:rsidP="00074439">
      <w:pPr>
        <w:tabs>
          <w:tab w:val="left" w:pos="567"/>
          <w:tab w:val="left" w:pos="1134"/>
        </w:tabs>
        <w:ind w:left="4820"/>
        <w:jc w:val="left"/>
        <w:rPr>
          <w:i/>
          <w:snapToGrid w:val="0"/>
          <w:lang w:val="de-DE"/>
        </w:rPr>
      </w:pPr>
    </w:p>
    <w:p w:rsidR="00074439" w:rsidRPr="00266B91" w:rsidRDefault="00074439" w:rsidP="00437333">
      <w:pPr>
        <w:tabs>
          <w:tab w:val="left" w:pos="5387"/>
          <w:tab w:val="left" w:pos="5954"/>
        </w:tabs>
        <w:ind w:left="4820"/>
        <w:rPr>
          <w:rFonts w:eastAsiaTheme="minorEastAsia"/>
          <w:i/>
          <w:lang w:val="de-DE"/>
        </w:rPr>
      </w:pPr>
      <w:r w:rsidRPr="00266B91">
        <w:rPr>
          <w:rFonts w:eastAsiaTheme="minorEastAsia"/>
          <w:i/>
          <w:lang w:val="de-DE"/>
        </w:rPr>
        <w:tab/>
        <w:t>a)</w:t>
      </w:r>
      <w:r w:rsidRPr="00266B91">
        <w:rPr>
          <w:rFonts w:eastAsiaTheme="minorEastAsia"/>
          <w:i/>
          <w:lang w:val="de-DE"/>
        </w:rPr>
        <w:tab/>
      </w:r>
      <w:r w:rsidR="003E6EC7" w:rsidRPr="00266B91">
        <w:rPr>
          <w:rFonts w:eastAsiaTheme="minorEastAsia"/>
          <w:i/>
          <w:lang w:val="de-DE"/>
        </w:rPr>
        <w:t>zur Kenntnis zu nehmen, daß</w:t>
      </w:r>
      <w:r w:rsidRPr="00266B91">
        <w:rPr>
          <w:rFonts w:eastAsiaTheme="minorEastAsia"/>
          <w:i/>
          <w:lang w:val="de-DE"/>
        </w:rPr>
        <w:t xml:space="preserve"> </w:t>
      </w:r>
      <w:r w:rsidR="003E6EC7" w:rsidRPr="00266B91">
        <w:rPr>
          <w:rFonts w:eastAsiaTheme="minorEastAsia"/>
          <w:i/>
          <w:lang w:val="de-DE"/>
        </w:rPr>
        <w:t>der</w:t>
      </w:r>
      <w:r w:rsidR="00CC51DC" w:rsidRPr="00266B91">
        <w:rPr>
          <w:rFonts w:eastAsiaTheme="minorEastAsia"/>
          <w:i/>
          <w:lang w:val="de-DE"/>
        </w:rPr>
        <w:t xml:space="preserve"> TC </w:t>
      </w:r>
      <w:r w:rsidR="00790FCA">
        <w:rPr>
          <w:rFonts w:eastAsiaTheme="minorEastAsia"/>
          <w:i/>
          <w:lang w:val="de-DE"/>
        </w:rPr>
        <w:t>vereinbart habe</w:t>
      </w:r>
      <w:r w:rsidR="0080755E" w:rsidRPr="00266B91">
        <w:rPr>
          <w:rFonts w:eastAsiaTheme="minorEastAsia"/>
          <w:i/>
          <w:lang w:val="de-DE"/>
        </w:rPr>
        <w:t xml:space="preserve">, daß die vorgeschlagenen Überarbeitungen von TGP-Dokumenten </w:t>
      </w:r>
      <w:r w:rsidR="00790FCA">
        <w:rPr>
          <w:rFonts w:eastAsiaTheme="minorEastAsia"/>
          <w:i/>
          <w:lang w:val="de-DE"/>
        </w:rPr>
        <w:t>dem Rat im Jahr 2018</w:t>
      </w:r>
      <w:r w:rsidR="00CC51DC" w:rsidRPr="00266B91">
        <w:rPr>
          <w:rFonts w:eastAsiaTheme="minorEastAsia"/>
          <w:i/>
          <w:lang w:val="de-DE"/>
        </w:rPr>
        <w:t xml:space="preserve">, </w:t>
      </w:r>
      <w:r w:rsidR="0080755E" w:rsidRPr="00266B91">
        <w:rPr>
          <w:rFonts w:eastAsiaTheme="minorEastAsia"/>
          <w:i/>
          <w:lang w:val="de-DE"/>
        </w:rPr>
        <w:t>vorbehaltlich der Billigung durch den CAJ auf seiner fünfundsiebzigsten Tagung</w:t>
      </w:r>
      <w:r w:rsidR="00790FCA">
        <w:rPr>
          <w:rFonts w:eastAsiaTheme="minorEastAsia"/>
          <w:i/>
          <w:lang w:val="de-DE"/>
        </w:rPr>
        <w:t xml:space="preserve">, </w:t>
      </w:r>
      <w:r w:rsidR="00790FCA" w:rsidRPr="00266B91">
        <w:rPr>
          <w:rFonts w:eastAsiaTheme="minorEastAsia"/>
          <w:i/>
          <w:lang w:val="de-DE"/>
        </w:rPr>
        <w:t>zu</w:t>
      </w:r>
      <w:r w:rsidR="00367823">
        <w:rPr>
          <w:rFonts w:eastAsiaTheme="minorEastAsia"/>
          <w:i/>
          <w:lang w:val="de-DE"/>
        </w:rPr>
        <w:t>r Annahme vorgelegt werden soll</w:t>
      </w:r>
      <w:r w:rsidR="00790FCA" w:rsidRPr="00266B91">
        <w:rPr>
          <w:rFonts w:eastAsiaTheme="minorEastAsia"/>
          <w:i/>
          <w:lang w:val="de-DE"/>
        </w:rPr>
        <w:t>en</w:t>
      </w:r>
      <w:r w:rsidR="0080755E" w:rsidRPr="00266B91">
        <w:rPr>
          <w:rFonts w:eastAsiaTheme="minorEastAsia"/>
          <w:i/>
          <w:lang w:val="de-DE"/>
        </w:rPr>
        <w:t>; und</w:t>
      </w:r>
    </w:p>
    <w:p w:rsidR="00074439" w:rsidRPr="00266B91" w:rsidRDefault="00074439" w:rsidP="00437333">
      <w:pPr>
        <w:tabs>
          <w:tab w:val="left" w:pos="5387"/>
          <w:tab w:val="left" w:pos="5954"/>
        </w:tabs>
        <w:ind w:left="4820"/>
        <w:rPr>
          <w:rFonts w:eastAsiaTheme="minorEastAsia"/>
          <w:i/>
          <w:lang w:val="de-DE"/>
        </w:rPr>
      </w:pPr>
    </w:p>
    <w:p w:rsidR="00074439" w:rsidRPr="003E6EC7" w:rsidRDefault="00074439" w:rsidP="00437333">
      <w:pPr>
        <w:tabs>
          <w:tab w:val="left" w:pos="5387"/>
          <w:tab w:val="left" w:pos="5954"/>
        </w:tabs>
        <w:ind w:left="4820"/>
        <w:rPr>
          <w:rFonts w:eastAsiaTheme="minorEastAsia"/>
          <w:i/>
          <w:lang w:val="de-DE"/>
        </w:rPr>
      </w:pPr>
      <w:r w:rsidRPr="00266B91">
        <w:rPr>
          <w:rFonts w:eastAsiaTheme="minorEastAsia"/>
          <w:i/>
          <w:lang w:val="de-DE"/>
        </w:rPr>
        <w:tab/>
        <w:t>b)</w:t>
      </w:r>
      <w:r w:rsidRPr="00266B91">
        <w:rPr>
          <w:rFonts w:eastAsiaTheme="minorEastAsia"/>
          <w:i/>
          <w:lang w:val="de-DE"/>
        </w:rPr>
        <w:tab/>
      </w:r>
      <w:r w:rsidR="0080755E" w:rsidRPr="00266B91">
        <w:rPr>
          <w:rFonts w:eastAsiaTheme="minorEastAsia"/>
          <w:i/>
          <w:lang w:val="de-DE"/>
        </w:rPr>
        <w:t>das Programm für die Erarbeitung von TGP-Dokumenten</w:t>
      </w:r>
      <w:r w:rsidRPr="00266B91">
        <w:rPr>
          <w:rFonts w:eastAsiaTheme="minorEastAsia"/>
          <w:i/>
          <w:lang w:val="de-DE"/>
        </w:rPr>
        <w:t xml:space="preserve">, </w:t>
      </w:r>
      <w:r w:rsidR="003E6EC7" w:rsidRPr="00266B91">
        <w:rPr>
          <w:rFonts w:eastAsiaTheme="minorEastAsia"/>
          <w:i/>
          <w:lang w:val="de-DE"/>
        </w:rPr>
        <w:t xml:space="preserve">wie </w:t>
      </w:r>
      <w:r w:rsidRPr="00266B91">
        <w:rPr>
          <w:rFonts w:eastAsiaTheme="minorEastAsia"/>
          <w:i/>
          <w:lang w:val="de-DE"/>
        </w:rPr>
        <w:t xml:space="preserve">in </w:t>
      </w:r>
      <w:r w:rsidR="0080755E" w:rsidRPr="00266B91">
        <w:rPr>
          <w:rFonts w:eastAsiaTheme="minorEastAsia"/>
          <w:i/>
          <w:lang w:val="de-DE"/>
        </w:rPr>
        <w:t>der Anlage dieses Dokuments</w:t>
      </w:r>
      <w:r w:rsidR="00790FCA">
        <w:rPr>
          <w:rFonts w:eastAsiaTheme="minorEastAsia"/>
          <w:i/>
          <w:lang w:val="de-DE"/>
        </w:rPr>
        <w:t xml:space="preserve"> </w:t>
      </w:r>
      <w:r w:rsidR="00790FCA" w:rsidRPr="00266B91">
        <w:rPr>
          <w:rFonts w:eastAsiaTheme="minorEastAsia"/>
          <w:i/>
          <w:lang w:val="de-DE"/>
        </w:rPr>
        <w:t>dargelegt</w:t>
      </w:r>
      <w:r w:rsidR="00790FCA">
        <w:rPr>
          <w:rFonts w:eastAsiaTheme="minorEastAsia"/>
          <w:i/>
          <w:lang w:val="de-DE"/>
        </w:rPr>
        <w:t xml:space="preserve">, </w:t>
      </w:r>
      <w:r w:rsidR="00790FCA" w:rsidRPr="00266B91">
        <w:rPr>
          <w:rFonts w:eastAsiaTheme="minorEastAsia"/>
          <w:i/>
          <w:lang w:val="de-DE"/>
        </w:rPr>
        <w:t>zu prüfen</w:t>
      </w:r>
      <w:r w:rsidR="0080755E" w:rsidRPr="00266B91">
        <w:rPr>
          <w:rFonts w:eastAsiaTheme="minorEastAsia"/>
          <w:i/>
          <w:lang w:val="de-DE"/>
        </w:rPr>
        <w:t>.</w:t>
      </w:r>
    </w:p>
    <w:p w:rsidR="00074439" w:rsidRPr="003E6EC7" w:rsidRDefault="00074439" w:rsidP="00074439">
      <w:pPr>
        <w:ind w:left="4820"/>
        <w:rPr>
          <w:i/>
          <w:lang w:val="de-DE"/>
        </w:rPr>
      </w:pPr>
    </w:p>
    <w:p w:rsidR="00337FAA" w:rsidRPr="003E6EC7" w:rsidRDefault="00337FAA" w:rsidP="00337FAA">
      <w:pPr>
        <w:tabs>
          <w:tab w:val="left" w:pos="5387"/>
          <w:tab w:val="left" w:pos="5954"/>
        </w:tabs>
        <w:ind w:left="4820"/>
        <w:rPr>
          <w:i/>
          <w:lang w:val="de-DE"/>
        </w:rPr>
      </w:pPr>
    </w:p>
    <w:p w:rsidR="00337FAA" w:rsidRPr="003E6EC7" w:rsidRDefault="00337FAA" w:rsidP="00337FAA">
      <w:pPr>
        <w:tabs>
          <w:tab w:val="left" w:pos="5387"/>
          <w:tab w:val="left" w:pos="5954"/>
        </w:tabs>
        <w:ind w:left="4820"/>
        <w:rPr>
          <w:i/>
          <w:lang w:val="de-DE"/>
        </w:rPr>
      </w:pPr>
    </w:p>
    <w:p w:rsidR="00337FAA" w:rsidRPr="00337FAA" w:rsidRDefault="00337FAA" w:rsidP="00337FAA">
      <w:pPr>
        <w:jc w:val="right"/>
      </w:pPr>
      <w:r w:rsidRPr="00337FAA">
        <w:rPr>
          <w:snapToGrid w:val="0"/>
        </w:rPr>
        <w:t>[</w:t>
      </w:r>
      <w:r w:rsidR="0080755E">
        <w:rPr>
          <w:snapToGrid w:val="0"/>
        </w:rPr>
        <w:t>Anlage</w:t>
      </w:r>
      <w:r w:rsidRPr="00337FAA">
        <w:rPr>
          <w:snapToGrid w:val="0"/>
        </w:rPr>
        <w:t xml:space="preserve"> fol</w:t>
      </w:r>
      <w:r w:rsidR="0080755E">
        <w:rPr>
          <w:snapToGrid w:val="0"/>
        </w:rPr>
        <w:t>gt</w:t>
      </w:r>
      <w:r w:rsidRPr="00337FAA">
        <w:rPr>
          <w:snapToGrid w:val="0"/>
        </w:rPr>
        <w:t>]</w:t>
      </w:r>
    </w:p>
    <w:p w:rsidR="00337FAA" w:rsidRPr="00337FAA" w:rsidRDefault="00337FAA" w:rsidP="00337FAA">
      <w:pPr>
        <w:jc w:val="right"/>
        <w:sectPr w:rsidR="00337FAA" w:rsidRPr="00337FAA" w:rsidSect="00337FAA">
          <w:headerReference w:type="default" r:id="rId10"/>
          <w:pgSz w:w="11907" w:h="16840" w:code="9"/>
          <w:pgMar w:top="510" w:right="1134" w:bottom="709" w:left="1134" w:header="510" w:footer="680" w:gutter="0"/>
          <w:pgNumType w:start="1"/>
          <w:cols w:space="720"/>
          <w:titlePg/>
        </w:sectPr>
      </w:pPr>
    </w:p>
    <w:p w:rsidR="00337FAA" w:rsidRPr="00337FAA" w:rsidRDefault="005542B1" w:rsidP="005542B1">
      <w:pPr>
        <w:tabs>
          <w:tab w:val="left" w:pos="142"/>
          <w:tab w:val="right" w:leader="dot" w:pos="9639"/>
        </w:tabs>
        <w:ind w:left="142" w:right="851"/>
        <w:contextualSpacing/>
        <w:jc w:val="left"/>
        <w:rPr>
          <w:smallCaps/>
        </w:rPr>
      </w:pPr>
      <w:bookmarkStart w:id="18" w:name="_GoBack"/>
      <w:r w:rsidRPr="006F4D27">
        <w:rPr>
          <w:noProof/>
        </w:rPr>
        <w:lastRenderedPageBreak/>
        <w:drawing>
          <wp:inline distT="0" distB="0" distL="0" distR="0" wp14:anchorId="416E4ADD" wp14:editId="3F3AC5F8">
            <wp:extent cx="9477375" cy="6366555"/>
            <wp:effectExtent l="0" t="0" r="0" b="0"/>
            <wp:docPr id="1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0335" cy="6375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8"/>
    </w:p>
    <w:sectPr w:rsidR="00337FAA" w:rsidRPr="00337FAA" w:rsidSect="002B7AED">
      <w:headerReference w:type="default" r:id="rId12"/>
      <w:headerReference w:type="first" r:id="rId13"/>
      <w:footerReference w:type="first" r:id="rId14"/>
      <w:pgSz w:w="16840" w:h="11907" w:orient="landscape" w:code="9"/>
      <w:pgMar w:top="993" w:right="510" w:bottom="851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7D6" w:rsidRDefault="008607D6" w:rsidP="006655D3">
      <w:r>
        <w:separator/>
      </w:r>
    </w:p>
    <w:p w:rsidR="008607D6" w:rsidRDefault="008607D6" w:rsidP="006655D3"/>
    <w:p w:rsidR="008607D6" w:rsidRDefault="008607D6" w:rsidP="006655D3"/>
  </w:endnote>
  <w:endnote w:type="continuationSeparator" w:id="0">
    <w:p w:rsidR="008607D6" w:rsidRDefault="008607D6" w:rsidP="006655D3">
      <w:r>
        <w:separator/>
      </w:r>
    </w:p>
    <w:p w:rsidR="008607D6" w:rsidRPr="00294751" w:rsidRDefault="008607D6" w:rsidP="002B7AED">
      <w:pPr>
        <w:pStyle w:val="Footer"/>
        <w:rPr>
          <w:lang w:val="fr-FR"/>
        </w:rPr>
      </w:pPr>
      <w:r w:rsidRPr="00294751">
        <w:rPr>
          <w:lang w:val="fr-FR"/>
        </w:rPr>
        <w:t>[Suite de la note de la page précédente]</w:t>
      </w:r>
    </w:p>
    <w:p w:rsidR="008607D6" w:rsidRPr="00294751" w:rsidRDefault="008607D6" w:rsidP="006655D3">
      <w:pPr>
        <w:rPr>
          <w:lang w:val="fr-FR"/>
        </w:rPr>
      </w:pPr>
    </w:p>
    <w:p w:rsidR="008607D6" w:rsidRPr="00294751" w:rsidRDefault="008607D6" w:rsidP="006655D3">
      <w:pPr>
        <w:rPr>
          <w:lang w:val="fr-FR"/>
        </w:rPr>
      </w:pPr>
    </w:p>
  </w:endnote>
  <w:endnote w:type="continuationNotice" w:id="1">
    <w:p w:rsidR="008607D6" w:rsidRPr="00294751" w:rsidRDefault="008607D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8607D6" w:rsidRPr="00294751" w:rsidRDefault="008607D6" w:rsidP="006655D3">
      <w:pPr>
        <w:rPr>
          <w:lang w:val="fr-FR"/>
        </w:rPr>
      </w:pPr>
    </w:p>
    <w:p w:rsidR="008607D6" w:rsidRPr="00294751" w:rsidRDefault="008607D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AED" w:rsidRPr="00266B91" w:rsidRDefault="002B7AED" w:rsidP="002B7AED">
    <w:pPr>
      <w:pStyle w:val="Footer"/>
      <w:rPr>
        <w:lang w:val="de-DE"/>
      </w:rPr>
    </w:pPr>
    <w:r w:rsidRPr="00266B91">
      <w:rPr>
        <w:lang w:val="de-DE"/>
      </w:rPr>
      <w:t>[</w:t>
    </w:r>
    <w:r w:rsidR="0080755E" w:rsidRPr="00266B91">
      <w:rPr>
        <w:lang w:val="de-DE"/>
      </w:rPr>
      <w:t>Ende der Anlage und des Dokuments</w:t>
    </w:r>
    <w:r w:rsidRPr="00266B91">
      <w:rPr>
        <w:lang w:val="de-DE"/>
      </w:rPr>
      <w:t>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7D6" w:rsidRDefault="008607D6" w:rsidP="006655D3">
      <w:r>
        <w:separator/>
      </w:r>
    </w:p>
  </w:footnote>
  <w:footnote w:type="continuationSeparator" w:id="0">
    <w:p w:rsidR="008607D6" w:rsidRDefault="008607D6" w:rsidP="006655D3">
      <w:r>
        <w:separator/>
      </w:r>
    </w:p>
  </w:footnote>
  <w:footnote w:type="continuationNotice" w:id="1">
    <w:p w:rsidR="008607D6" w:rsidRPr="00AB530F" w:rsidRDefault="008607D6" w:rsidP="002B7AED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31D" w:rsidRDefault="0035731D" w:rsidP="0035731D">
    <w:pPr>
      <w:jc w:val="center"/>
    </w:pPr>
    <w:r>
      <w:t>CAJ/74/7</w:t>
    </w:r>
  </w:p>
  <w:p w:rsidR="0035731D" w:rsidRDefault="0035731D">
    <w:pPr>
      <w:pStyle w:val="Header"/>
    </w:pPr>
    <w:r>
      <w:t>page</w:t>
    </w:r>
    <w:r w:rsidRPr="0035731D">
      <w:rPr>
        <w:lang w:val="en-US"/>
      </w:rPr>
      <w:t xml:space="preserve"> </w:t>
    </w:r>
    <w:r w:rsidRPr="0035731D">
      <w:rPr>
        <w:lang w:val="en-US"/>
      </w:rPr>
      <w:fldChar w:fldCharType="begin"/>
    </w:r>
    <w:r w:rsidRPr="0035731D">
      <w:rPr>
        <w:lang w:val="en-US"/>
      </w:rPr>
      <w:instrText xml:space="preserve"> PAGE </w:instrText>
    </w:r>
    <w:r w:rsidRPr="0035731D">
      <w:rPr>
        <w:lang w:val="en-US"/>
      </w:rPr>
      <w:fldChar w:fldCharType="separate"/>
    </w:r>
    <w:r w:rsidR="00963517">
      <w:rPr>
        <w:noProof/>
        <w:lang w:val="en-US"/>
      </w:rPr>
      <w:t>2</w:t>
    </w:r>
    <w:r w:rsidRPr="0035731D">
      <w:fldChar w:fldCharType="end"/>
    </w:r>
  </w:p>
  <w:p w:rsidR="0035731D" w:rsidRDefault="003573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FAA" w:rsidRPr="00C5280D" w:rsidRDefault="00337FA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CAJ/74/</w:t>
    </w:r>
    <w:r w:rsidR="0035731D">
      <w:rPr>
        <w:rStyle w:val="PageNumber"/>
        <w:lang w:val="en-US"/>
      </w:rPr>
      <w:t>7</w:t>
    </w:r>
  </w:p>
  <w:p w:rsidR="00337FAA" w:rsidRPr="00C5280D" w:rsidRDefault="00337FAA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63517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337FAA" w:rsidRPr="00C5280D" w:rsidRDefault="00337FAA" w:rsidP="006655D3"/>
  <w:p w:rsidR="00337FAA" w:rsidRDefault="00337FA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31D" w:rsidRPr="009C317F" w:rsidRDefault="0035731D" w:rsidP="00337FAA">
    <w:pPr>
      <w:jc w:val="center"/>
      <w:rPr>
        <w:lang w:val="de-DE"/>
      </w:rPr>
    </w:pPr>
    <w:r w:rsidRPr="009C317F">
      <w:rPr>
        <w:lang w:val="de-DE"/>
      </w:rPr>
      <w:t>CAJ/74/7</w:t>
    </w:r>
  </w:p>
  <w:p w:rsidR="0035731D" w:rsidRPr="0095363E" w:rsidRDefault="0095363E" w:rsidP="002B7AED">
    <w:pPr>
      <w:jc w:val="center"/>
      <w:rPr>
        <w:lang w:val="de-DE"/>
      </w:rPr>
    </w:pPr>
    <w:r>
      <w:rPr>
        <w:lang w:val="de-DE"/>
      </w:rPr>
      <w:t>ANLAGE</w:t>
    </w:r>
    <w:r w:rsidR="0035731D" w:rsidRPr="0095363E">
      <w:rPr>
        <w:lang w:val="de-DE"/>
      </w:rPr>
      <w:t xml:space="preserve"> – </w:t>
    </w:r>
    <w:r w:rsidRPr="0095363E">
      <w:rPr>
        <w:lang w:val="de-DE"/>
      </w:rPr>
      <w:t>PROGRAMM FÜR DIE ERARBEITUNG VON TGP-DOKUMENTEN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59FB"/>
    <w:multiLevelType w:val="hybridMultilevel"/>
    <w:tmpl w:val="7666A288"/>
    <w:lvl w:ilvl="0" w:tplc="0E4CF3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95215"/>
    <w:multiLevelType w:val="hybridMultilevel"/>
    <w:tmpl w:val="8CAC29C6"/>
    <w:lvl w:ilvl="0" w:tplc="79180E14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C8"/>
    <w:rsid w:val="00002EF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74439"/>
    <w:rsid w:val="00085505"/>
    <w:rsid w:val="000A0B1A"/>
    <w:rsid w:val="000C4E25"/>
    <w:rsid w:val="000C7021"/>
    <w:rsid w:val="000D6BBC"/>
    <w:rsid w:val="000D7780"/>
    <w:rsid w:val="000E4C32"/>
    <w:rsid w:val="000E636A"/>
    <w:rsid w:val="000F2F11"/>
    <w:rsid w:val="000F6EB7"/>
    <w:rsid w:val="00105929"/>
    <w:rsid w:val="00110C36"/>
    <w:rsid w:val="001131D5"/>
    <w:rsid w:val="001343E0"/>
    <w:rsid w:val="00141DB8"/>
    <w:rsid w:val="00172084"/>
    <w:rsid w:val="0017474A"/>
    <w:rsid w:val="001758C6"/>
    <w:rsid w:val="00182B99"/>
    <w:rsid w:val="001C1525"/>
    <w:rsid w:val="001E0D87"/>
    <w:rsid w:val="0021332C"/>
    <w:rsid w:val="00213982"/>
    <w:rsid w:val="0024416D"/>
    <w:rsid w:val="00266B91"/>
    <w:rsid w:val="00271911"/>
    <w:rsid w:val="002800A0"/>
    <w:rsid w:val="002801B3"/>
    <w:rsid w:val="00281060"/>
    <w:rsid w:val="002940E8"/>
    <w:rsid w:val="00294751"/>
    <w:rsid w:val="002A6E50"/>
    <w:rsid w:val="002B4298"/>
    <w:rsid w:val="002B7A36"/>
    <w:rsid w:val="002B7AED"/>
    <w:rsid w:val="002C256A"/>
    <w:rsid w:val="00305A7F"/>
    <w:rsid w:val="003152FE"/>
    <w:rsid w:val="00327436"/>
    <w:rsid w:val="00337FAA"/>
    <w:rsid w:val="00344BD6"/>
    <w:rsid w:val="0035528D"/>
    <w:rsid w:val="0035731D"/>
    <w:rsid w:val="00361821"/>
    <w:rsid w:val="00361E9E"/>
    <w:rsid w:val="00367823"/>
    <w:rsid w:val="003A5F00"/>
    <w:rsid w:val="003C7FBE"/>
    <w:rsid w:val="003D227C"/>
    <w:rsid w:val="003D2B4D"/>
    <w:rsid w:val="003E6EC7"/>
    <w:rsid w:val="00420AD3"/>
    <w:rsid w:val="00437333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21F1A"/>
    <w:rsid w:val="005338F9"/>
    <w:rsid w:val="0054281C"/>
    <w:rsid w:val="00544581"/>
    <w:rsid w:val="0055268D"/>
    <w:rsid w:val="005542B1"/>
    <w:rsid w:val="00576BE4"/>
    <w:rsid w:val="005779DB"/>
    <w:rsid w:val="005A400A"/>
    <w:rsid w:val="005F7B92"/>
    <w:rsid w:val="00604CFE"/>
    <w:rsid w:val="00612379"/>
    <w:rsid w:val="006153B6"/>
    <w:rsid w:val="0061555F"/>
    <w:rsid w:val="00636CA6"/>
    <w:rsid w:val="00641200"/>
    <w:rsid w:val="0064444F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6A7F"/>
    <w:rsid w:val="006D780A"/>
    <w:rsid w:val="006F14E7"/>
    <w:rsid w:val="0071271E"/>
    <w:rsid w:val="00732DEC"/>
    <w:rsid w:val="00734380"/>
    <w:rsid w:val="00735BD5"/>
    <w:rsid w:val="00740819"/>
    <w:rsid w:val="007451EC"/>
    <w:rsid w:val="00751613"/>
    <w:rsid w:val="00753EE9"/>
    <w:rsid w:val="007556F6"/>
    <w:rsid w:val="00760EEF"/>
    <w:rsid w:val="00777EE5"/>
    <w:rsid w:val="00784836"/>
    <w:rsid w:val="0079023E"/>
    <w:rsid w:val="00790FCA"/>
    <w:rsid w:val="007A2854"/>
    <w:rsid w:val="007C1D92"/>
    <w:rsid w:val="007C4CB9"/>
    <w:rsid w:val="007D0B9D"/>
    <w:rsid w:val="007D19B0"/>
    <w:rsid w:val="007D5C3B"/>
    <w:rsid w:val="007E7B00"/>
    <w:rsid w:val="007F498F"/>
    <w:rsid w:val="0080679D"/>
    <w:rsid w:val="0080755E"/>
    <w:rsid w:val="008108B0"/>
    <w:rsid w:val="00811B20"/>
    <w:rsid w:val="00812609"/>
    <w:rsid w:val="008211B5"/>
    <w:rsid w:val="0082296E"/>
    <w:rsid w:val="00824099"/>
    <w:rsid w:val="00846D7C"/>
    <w:rsid w:val="008607D6"/>
    <w:rsid w:val="008643FD"/>
    <w:rsid w:val="00867AC1"/>
    <w:rsid w:val="00890DF8"/>
    <w:rsid w:val="008A743F"/>
    <w:rsid w:val="008C0970"/>
    <w:rsid w:val="008C7408"/>
    <w:rsid w:val="008D0BC5"/>
    <w:rsid w:val="008D2CF7"/>
    <w:rsid w:val="00900C26"/>
    <w:rsid w:val="0090197F"/>
    <w:rsid w:val="00903264"/>
    <w:rsid w:val="00906DDC"/>
    <w:rsid w:val="00920A4F"/>
    <w:rsid w:val="00934E09"/>
    <w:rsid w:val="00936253"/>
    <w:rsid w:val="00940D46"/>
    <w:rsid w:val="00952422"/>
    <w:rsid w:val="00952DD4"/>
    <w:rsid w:val="0095363E"/>
    <w:rsid w:val="00963517"/>
    <w:rsid w:val="00965AE7"/>
    <w:rsid w:val="00970FED"/>
    <w:rsid w:val="00975CFB"/>
    <w:rsid w:val="00985E8F"/>
    <w:rsid w:val="00992D82"/>
    <w:rsid w:val="00997029"/>
    <w:rsid w:val="009A4E57"/>
    <w:rsid w:val="009A7339"/>
    <w:rsid w:val="009B440E"/>
    <w:rsid w:val="009C317F"/>
    <w:rsid w:val="009D690D"/>
    <w:rsid w:val="009E65B6"/>
    <w:rsid w:val="009F77CF"/>
    <w:rsid w:val="00A237C3"/>
    <w:rsid w:val="00A24C10"/>
    <w:rsid w:val="00A42AC3"/>
    <w:rsid w:val="00A430CF"/>
    <w:rsid w:val="00A54309"/>
    <w:rsid w:val="00A67113"/>
    <w:rsid w:val="00AB2B93"/>
    <w:rsid w:val="00AB530F"/>
    <w:rsid w:val="00AB7E5B"/>
    <w:rsid w:val="00AC2883"/>
    <w:rsid w:val="00AE0EF1"/>
    <w:rsid w:val="00AE2937"/>
    <w:rsid w:val="00AE2D39"/>
    <w:rsid w:val="00B07301"/>
    <w:rsid w:val="00B11F3E"/>
    <w:rsid w:val="00B224DE"/>
    <w:rsid w:val="00B324D4"/>
    <w:rsid w:val="00B46575"/>
    <w:rsid w:val="00B5785D"/>
    <w:rsid w:val="00B61777"/>
    <w:rsid w:val="00B622E6"/>
    <w:rsid w:val="00B84BBD"/>
    <w:rsid w:val="00BA43FB"/>
    <w:rsid w:val="00BC127D"/>
    <w:rsid w:val="00BC1FE6"/>
    <w:rsid w:val="00BE7185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497D"/>
    <w:rsid w:val="00CA774A"/>
    <w:rsid w:val="00CB6CC0"/>
    <w:rsid w:val="00CC11B0"/>
    <w:rsid w:val="00CC2841"/>
    <w:rsid w:val="00CC51DC"/>
    <w:rsid w:val="00CF1330"/>
    <w:rsid w:val="00CF7E36"/>
    <w:rsid w:val="00D3708D"/>
    <w:rsid w:val="00D40426"/>
    <w:rsid w:val="00D567DF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249C8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05631"/>
    <w:rsid w:val="00F1237A"/>
    <w:rsid w:val="00F22CBD"/>
    <w:rsid w:val="00F272F1"/>
    <w:rsid w:val="00F45372"/>
    <w:rsid w:val="00F560F7"/>
    <w:rsid w:val="00F6334D"/>
    <w:rsid w:val="00F63599"/>
    <w:rsid w:val="00F77A5B"/>
    <w:rsid w:val="00F80CC8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aliases w:val="COMMON NAME,common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2B7AED"/>
    <w:pPr>
      <w:jc w:val="right"/>
    </w:pPr>
    <w:rPr>
      <w:rFonts w:ascii="Arial" w:hAnsi="Arial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39"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aliases w:val="COMMON NAME Char,common Char"/>
    <w:basedOn w:val="DefaultParagraphFont"/>
    <w:link w:val="Heading1"/>
    <w:rsid w:val="00337FAA"/>
    <w:rPr>
      <w:rFonts w:ascii="Arial" w:hAnsi="Arial"/>
      <w:caps/>
    </w:rPr>
  </w:style>
  <w:style w:type="character" w:customStyle="1" w:styleId="Heading2Char">
    <w:name w:val="Heading 2 Char"/>
    <w:aliases w:val="VARIETY Char,variety Char"/>
    <w:link w:val="Heading2"/>
    <w:locked/>
    <w:rsid w:val="00337FAA"/>
    <w:rPr>
      <w:rFonts w:ascii="Arial" w:hAnsi="Arial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337FAA"/>
    <w:rPr>
      <w:rFonts w:ascii="Arial" w:hAnsi="Arial"/>
      <w:lang w:val="fr-FR"/>
    </w:rPr>
  </w:style>
  <w:style w:type="paragraph" w:customStyle="1" w:styleId="Sessiontwp">
    <w:name w:val="Session_twp"/>
    <w:basedOn w:val="Normal"/>
    <w:next w:val="Normal"/>
    <w:qFormat/>
    <w:rsid w:val="00337FAA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337FAA"/>
  </w:style>
  <w:style w:type="table" w:styleId="TableGrid">
    <w:name w:val="Table Grid"/>
    <w:basedOn w:val="TableNormal"/>
    <w:rsid w:val="00337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7FAA"/>
    <w:pPr>
      <w:ind w:left="720"/>
      <w:contextualSpacing/>
    </w:pPr>
    <w:rPr>
      <w:rFonts w:eastAsiaTheme="minorEastAsia"/>
    </w:rPr>
  </w:style>
  <w:style w:type="character" w:styleId="FollowedHyperlink">
    <w:name w:val="FollowedHyperlink"/>
    <w:basedOn w:val="DefaultParagraphFont"/>
    <w:semiHidden/>
    <w:unhideWhenUsed/>
    <w:rsid w:val="00740819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740819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aliases w:val="COMMON NAME,common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2B7AED"/>
    <w:pPr>
      <w:jc w:val="right"/>
    </w:pPr>
    <w:rPr>
      <w:rFonts w:ascii="Arial" w:hAnsi="Arial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39"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aliases w:val="COMMON NAME Char,common Char"/>
    <w:basedOn w:val="DefaultParagraphFont"/>
    <w:link w:val="Heading1"/>
    <w:rsid w:val="00337FAA"/>
    <w:rPr>
      <w:rFonts w:ascii="Arial" w:hAnsi="Arial"/>
      <w:caps/>
    </w:rPr>
  </w:style>
  <w:style w:type="character" w:customStyle="1" w:styleId="Heading2Char">
    <w:name w:val="Heading 2 Char"/>
    <w:aliases w:val="VARIETY Char,variety Char"/>
    <w:link w:val="Heading2"/>
    <w:locked/>
    <w:rsid w:val="00337FAA"/>
    <w:rPr>
      <w:rFonts w:ascii="Arial" w:hAnsi="Arial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337FAA"/>
    <w:rPr>
      <w:rFonts w:ascii="Arial" w:hAnsi="Arial"/>
      <w:lang w:val="fr-FR"/>
    </w:rPr>
  </w:style>
  <w:style w:type="paragraph" w:customStyle="1" w:styleId="Sessiontwp">
    <w:name w:val="Session_twp"/>
    <w:basedOn w:val="Normal"/>
    <w:next w:val="Normal"/>
    <w:qFormat/>
    <w:rsid w:val="00337FAA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337FAA"/>
  </w:style>
  <w:style w:type="table" w:styleId="TableGrid">
    <w:name w:val="Table Grid"/>
    <w:basedOn w:val="TableNormal"/>
    <w:rsid w:val="00337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7FAA"/>
    <w:pPr>
      <w:ind w:left="720"/>
      <w:contextualSpacing/>
    </w:pPr>
    <w:rPr>
      <w:rFonts w:eastAsiaTheme="minorEastAsia"/>
    </w:rPr>
  </w:style>
  <w:style w:type="character" w:styleId="FollowedHyperlink">
    <w:name w:val="FollowedHyperlink"/>
    <w:basedOn w:val="DefaultParagraphFont"/>
    <w:semiHidden/>
    <w:unhideWhenUsed/>
    <w:rsid w:val="00740819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74081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pov.int/upov_collection/de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AJ\CAJ74\templates\caj_74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caj_74_EN.dotx</Template>
  <TotalTime>6</TotalTime>
  <Pages>2</Pages>
  <Words>328</Words>
  <Characters>1681</Characters>
  <Application>Microsoft Office Word</Application>
  <DocSecurity>0</DocSecurity>
  <Lines>60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CAJ/74/7</vt:lpstr>
      <vt:lpstr>CAJ/74/7</vt:lpstr>
    </vt:vector>
  </TitlesOfParts>
  <Company>UPOV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CAJ/74/7</dc:title>
  <dc:creator>Sonja Hirsch</dc:creator>
  <cp:lastModifiedBy>BESSE Ariane</cp:lastModifiedBy>
  <cp:revision>9</cp:revision>
  <cp:lastPrinted>2017-10-03T19:27:00Z</cp:lastPrinted>
  <dcterms:created xsi:type="dcterms:W3CDTF">2017-10-03T18:32:00Z</dcterms:created>
  <dcterms:modified xsi:type="dcterms:W3CDTF">2017-10-05T16:33:00Z</dcterms:modified>
</cp:coreProperties>
</file>