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D11C7A" w:rsidRPr="00D3750B" w:rsidTr="0039123C">
        <w:trPr>
          <w:trHeight w:val="1760"/>
        </w:trPr>
        <w:tc>
          <w:tcPr>
            <w:tcW w:w="4243" w:type="dxa"/>
          </w:tcPr>
          <w:p w:rsidR="00D11C7A" w:rsidRPr="00D3750B" w:rsidRDefault="00D11C7A" w:rsidP="00D11C7A">
            <w:pPr>
              <w:rPr>
                <w:lang w:val="de-DE"/>
              </w:rPr>
            </w:pPr>
          </w:p>
        </w:tc>
        <w:tc>
          <w:tcPr>
            <w:tcW w:w="1646" w:type="dxa"/>
            <w:vAlign w:val="center"/>
          </w:tcPr>
          <w:p w:rsidR="00D11C7A" w:rsidRPr="00D3750B" w:rsidRDefault="00D11C7A" w:rsidP="00D11C7A">
            <w:pPr>
              <w:spacing w:before="720"/>
              <w:jc w:val="center"/>
              <w:rPr>
                <w:lang w:val="de-DE"/>
              </w:rPr>
            </w:pPr>
            <w:r w:rsidRPr="00D3750B">
              <w:rPr>
                <w:noProof/>
              </w:rPr>
              <w:drawing>
                <wp:inline distT="0" distB="0" distL="0" distR="0" wp14:anchorId="0F114A7A" wp14:editId="2562DDA6">
                  <wp:extent cx="981710" cy="481330"/>
                  <wp:effectExtent l="0" t="0" r="8890" b="0"/>
                  <wp:docPr id="5" name="Picture 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D11C7A" w:rsidRPr="00D3750B" w:rsidRDefault="009F2AA4" w:rsidP="00D11C7A">
            <w:pPr>
              <w:spacing w:after="120" w:line="340" w:lineRule="atLeast"/>
              <w:jc w:val="right"/>
              <w:rPr>
                <w:b/>
                <w:bCs/>
                <w:sz w:val="56"/>
                <w:lang w:val="de-DE"/>
              </w:rPr>
            </w:pPr>
            <w:r w:rsidRPr="00D3750B">
              <w:rPr>
                <w:b/>
                <w:bCs/>
                <w:sz w:val="56"/>
                <w:lang w:val="de-DE"/>
              </w:rPr>
              <w:t>G</w:t>
            </w:r>
          </w:p>
          <w:p w:rsidR="00D11C7A" w:rsidRPr="00D3750B" w:rsidRDefault="00D11C7A" w:rsidP="00D11C7A">
            <w:pPr>
              <w:spacing w:line="280" w:lineRule="exact"/>
              <w:ind w:left="1361"/>
              <w:jc w:val="left"/>
              <w:rPr>
                <w:b/>
                <w:bCs/>
                <w:spacing w:val="10"/>
                <w:lang w:val="de-DE"/>
              </w:rPr>
            </w:pPr>
            <w:r w:rsidRPr="00D3750B">
              <w:rPr>
                <w:b/>
                <w:bCs/>
                <w:spacing w:val="10"/>
                <w:lang w:val="de-DE"/>
              </w:rPr>
              <w:t>CAJ/69/7</w:t>
            </w:r>
          </w:p>
          <w:p w:rsidR="00D11C7A" w:rsidRPr="00D3750B" w:rsidRDefault="00D11C7A" w:rsidP="00D11C7A">
            <w:pPr>
              <w:spacing w:line="280" w:lineRule="exact"/>
              <w:ind w:left="1361"/>
              <w:jc w:val="left"/>
              <w:rPr>
                <w:b/>
                <w:bCs/>
                <w:spacing w:val="10"/>
                <w:lang w:val="de-DE"/>
              </w:rPr>
            </w:pPr>
            <w:r w:rsidRPr="00D3750B">
              <w:rPr>
                <w:b/>
                <w:bCs/>
                <w:lang w:val="de-DE"/>
              </w:rPr>
              <w:t>ORIGINAL:</w:t>
            </w:r>
            <w:r w:rsidRPr="00D3750B">
              <w:rPr>
                <w:lang w:val="de-DE"/>
              </w:rPr>
              <w:t xml:space="preserve"> </w:t>
            </w:r>
            <w:r w:rsidR="009F2AA4" w:rsidRPr="00D3750B">
              <w:rPr>
                <w:lang w:val="de-DE"/>
              </w:rPr>
              <w:t>e</w:t>
            </w:r>
            <w:r w:rsidRPr="00D3750B">
              <w:rPr>
                <w:bCs/>
                <w:lang w:val="de-DE"/>
              </w:rPr>
              <w:t>nglis</w:t>
            </w:r>
            <w:r w:rsidR="009F2AA4" w:rsidRPr="00D3750B">
              <w:rPr>
                <w:bCs/>
                <w:lang w:val="de-DE"/>
              </w:rPr>
              <w:t>c</w:t>
            </w:r>
            <w:r w:rsidRPr="00D3750B">
              <w:rPr>
                <w:bCs/>
                <w:lang w:val="de-DE"/>
              </w:rPr>
              <w:t>h</w:t>
            </w:r>
          </w:p>
          <w:p w:rsidR="00D11C7A" w:rsidRPr="00D3750B" w:rsidRDefault="00D11C7A" w:rsidP="009F2AA4">
            <w:pPr>
              <w:spacing w:line="280" w:lineRule="exact"/>
              <w:ind w:left="1361"/>
              <w:jc w:val="left"/>
              <w:rPr>
                <w:bCs/>
                <w:lang w:val="de-DE"/>
              </w:rPr>
            </w:pPr>
            <w:r w:rsidRPr="00D3750B">
              <w:rPr>
                <w:b/>
                <w:bCs/>
                <w:lang w:val="de-DE"/>
              </w:rPr>
              <w:t>DAT</w:t>
            </w:r>
            <w:r w:rsidR="009F2AA4" w:rsidRPr="00D3750B">
              <w:rPr>
                <w:b/>
                <w:bCs/>
                <w:lang w:val="de-DE"/>
              </w:rPr>
              <w:t>UM</w:t>
            </w:r>
            <w:r w:rsidRPr="00D3750B">
              <w:rPr>
                <w:b/>
                <w:bCs/>
                <w:lang w:val="de-DE"/>
              </w:rPr>
              <w:t>:</w:t>
            </w:r>
            <w:r w:rsidRPr="00D3750B">
              <w:rPr>
                <w:bCs/>
                <w:lang w:val="de-DE"/>
              </w:rPr>
              <w:t xml:space="preserve"> </w:t>
            </w:r>
            <w:r w:rsidR="009F2AA4" w:rsidRPr="00D3750B">
              <w:rPr>
                <w:bCs/>
                <w:lang w:val="de-DE"/>
              </w:rPr>
              <w:t>13.</w:t>
            </w:r>
            <w:r w:rsidRPr="00D3750B">
              <w:rPr>
                <w:lang w:val="de-DE"/>
              </w:rPr>
              <w:t xml:space="preserve"> M</w:t>
            </w:r>
            <w:r w:rsidR="009F2AA4" w:rsidRPr="00D3750B">
              <w:rPr>
                <w:lang w:val="de-DE"/>
              </w:rPr>
              <w:t>ärz</w:t>
            </w:r>
            <w:r w:rsidRPr="00D3750B">
              <w:rPr>
                <w:bCs/>
                <w:lang w:val="de-DE"/>
              </w:rPr>
              <w:t xml:space="preserve"> 2014</w:t>
            </w:r>
          </w:p>
        </w:tc>
      </w:tr>
      <w:tr w:rsidR="00D11C7A" w:rsidRPr="00D3750B" w:rsidTr="0039123C">
        <w:tc>
          <w:tcPr>
            <w:tcW w:w="10131" w:type="dxa"/>
            <w:gridSpan w:val="3"/>
          </w:tcPr>
          <w:p w:rsidR="00D11C7A" w:rsidRPr="0083156A" w:rsidRDefault="009F2AA4" w:rsidP="009F2AA4">
            <w:pPr>
              <w:spacing w:before="60"/>
              <w:jc w:val="center"/>
              <w:rPr>
                <w:b/>
                <w:bCs/>
                <w:spacing w:val="10"/>
                <w:sz w:val="28"/>
                <w:lang w:val="de-DE"/>
              </w:rPr>
            </w:pPr>
            <w:r w:rsidRPr="0083156A">
              <w:rPr>
                <w:rFonts w:cs="Arial"/>
                <w:b/>
                <w:snapToGrid w:val="0"/>
                <w:spacing w:val="10"/>
                <w:sz w:val="24"/>
                <w:szCs w:val="24"/>
                <w:lang w:val="de-DE"/>
              </w:rPr>
              <w:t>INTERNATIONALER VERBAND ZUM SCHUTZ VON PFLANZENZÜCHTUNGE</w:t>
            </w:r>
            <w:r w:rsidR="00D11C7A" w:rsidRPr="0083156A">
              <w:rPr>
                <w:rFonts w:cs="Arial"/>
                <w:b/>
                <w:bCs/>
                <w:snapToGrid w:val="0"/>
                <w:spacing w:val="10"/>
                <w:sz w:val="24"/>
                <w:szCs w:val="24"/>
                <w:lang w:val="de-DE"/>
              </w:rPr>
              <w:t>N</w:t>
            </w:r>
          </w:p>
        </w:tc>
      </w:tr>
      <w:tr w:rsidR="00D11C7A" w:rsidRPr="00D3750B" w:rsidTr="0039123C">
        <w:tc>
          <w:tcPr>
            <w:tcW w:w="10131" w:type="dxa"/>
            <w:gridSpan w:val="3"/>
          </w:tcPr>
          <w:p w:rsidR="00D11C7A" w:rsidRPr="00D3750B" w:rsidRDefault="00D11C7A" w:rsidP="009F2AA4">
            <w:pPr>
              <w:spacing w:before="60" w:after="480"/>
              <w:jc w:val="center"/>
              <w:rPr>
                <w:lang w:val="de-DE"/>
              </w:rPr>
            </w:pPr>
            <w:r w:rsidRPr="00D3750B">
              <w:rPr>
                <w:lang w:val="de-DE"/>
              </w:rPr>
              <w:t>Gen</w:t>
            </w:r>
            <w:r w:rsidR="009F2AA4" w:rsidRPr="00D3750B">
              <w:rPr>
                <w:lang w:val="de-DE"/>
              </w:rPr>
              <w:t>f</w:t>
            </w:r>
          </w:p>
        </w:tc>
      </w:tr>
    </w:tbl>
    <w:p w:rsidR="00D11C7A" w:rsidRPr="00D3750B" w:rsidRDefault="009F2AA4" w:rsidP="00D11C7A">
      <w:pPr>
        <w:spacing w:before="240"/>
        <w:jc w:val="center"/>
        <w:rPr>
          <w:b/>
          <w:bCs/>
          <w:caps/>
          <w:kern w:val="28"/>
          <w:sz w:val="24"/>
          <w:lang w:val="de-DE"/>
        </w:rPr>
      </w:pPr>
      <w:r w:rsidRPr="00D3750B">
        <w:rPr>
          <w:b/>
          <w:bCs/>
          <w:caps/>
          <w:kern w:val="28"/>
          <w:sz w:val="24"/>
          <w:lang w:val="de-DE"/>
        </w:rPr>
        <w:t>verwaltungs- und rechtsausschuss</w:t>
      </w:r>
    </w:p>
    <w:p w:rsidR="00D11C7A" w:rsidRPr="00D3750B" w:rsidRDefault="009F2AA4" w:rsidP="00D11C7A">
      <w:pPr>
        <w:spacing w:before="240"/>
        <w:jc w:val="center"/>
        <w:rPr>
          <w:b/>
          <w:bCs/>
          <w:kern w:val="28"/>
          <w:sz w:val="24"/>
          <w:lang w:val="de-DE"/>
        </w:rPr>
      </w:pPr>
      <w:r w:rsidRPr="00D3750B">
        <w:rPr>
          <w:b/>
          <w:bCs/>
          <w:kern w:val="28"/>
          <w:sz w:val="24"/>
          <w:lang w:val="de-DE"/>
        </w:rPr>
        <w:t>Neunundsechzigste Tagung</w:t>
      </w:r>
      <w:r w:rsidR="00D11C7A" w:rsidRPr="00D3750B">
        <w:rPr>
          <w:b/>
          <w:bCs/>
          <w:kern w:val="28"/>
          <w:sz w:val="24"/>
          <w:lang w:val="de-DE"/>
        </w:rPr>
        <w:br/>
        <w:t>Gen</w:t>
      </w:r>
      <w:r w:rsidR="00A92073">
        <w:rPr>
          <w:b/>
          <w:bCs/>
          <w:kern w:val="28"/>
          <w:sz w:val="24"/>
          <w:lang w:val="de-DE"/>
        </w:rPr>
        <w:t>f</w:t>
      </w:r>
      <w:r w:rsidR="00D11C7A" w:rsidRPr="00D3750B">
        <w:rPr>
          <w:b/>
          <w:bCs/>
          <w:kern w:val="28"/>
          <w:sz w:val="24"/>
          <w:lang w:val="de-DE"/>
        </w:rPr>
        <w:t xml:space="preserve">, </w:t>
      </w:r>
      <w:r w:rsidRPr="00D3750B">
        <w:rPr>
          <w:b/>
          <w:bCs/>
          <w:kern w:val="28"/>
          <w:sz w:val="24"/>
          <w:lang w:val="de-DE"/>
        </w:rPr>
        <w:t xml:space="preserve">10. </w:t>
      </w:r>
      <w:r w:rsidR="00D11C7A" w:rsidRPr="00D3750B">
        <w:rPr>
          <w:b/>
          <w:bCs/>
          <w:kern w:val="28"/>
          <w:sz w:val="24"/>
          <w:lang w:val="de-DE"/>
        </w:rPr>
        <w:t>April 2014</w:t>
      </w:r>
    </w:p>
    <w:p w:rsidR="009F2AA4" w:rsidRPr="00D3750B" w:rsidRDefault="009F2AA4" w:rsidP="009F2AA4">
      <w:pPr>
        <w:spacing w:before="600"/>
        <w:jc w:val="center"/>
        <w:rPr>
          <w:rFonts w:cs="Arial"/>
          <w:caps/>
          <w:lang w:val="de-DE"/>
        </w:rPr>
      </w:pPr>
      <w:r w:rsidRPr="00D3750B">
        <w:rPr>
          <w:rFonts w:cs="Arial"/>
          <w:caps/>
          <w:lang w:val="de-DE"/>
        </w:rPr>
        <w:t>Austauschbare Software</w:t>
      </w:r>
    </w:p>
    <w:p w:rsidR="009F2AA4" w:rsidRPr="00D3750B" w:rsidRDefault="009F2AA4" w:rsidP="009F2AA4">
      <w:pPr>
        <w:pStyle w:val="preparedby1"/>
        <w:rPr>
          <w:lang w:val="de-DE"/>
        </w:rPr>
      </w:pPr>
      <w:bookmarkStart w:id="0" w:name="Prepared"/>
      <w:bookmarkEnd w:id="0"/>
      <w:r w:rsidRPr="00D3750B">
        <w:rPr>
          <w:lang w:val="de-DE"/>
        </w:rPr>
        <w:t>vom Verbandsbüro erstelltes Dokument</w:t>
      </w:r>
      <w:r w:rsidRPr="00D3750B">
        <w:rPr>
          <w:lang w:val="de-DE"/>
        </w:rPr>
        <w:br/>
      </w:r>
      <w:r w:rsidRPr="00D3750B">
        <w:rPr>
          <w:lang w:val="de-DE"/>
        </w:rPr>
        <w:br/>
      </w:r>
      <w:r w:rsidRPr="00D3750B">
        <w:rPr>
          <w:color w:val="A6A6A6" w:themeColor="background1" w:themeShade="A6"/>
          <w:lang w:val="de-DE"/>
        </w:rPr>
        <w:t xml:space="preserve">Haftungsausschluß: </w:t>
      </w:r>
      <w:r w:rsidR="00AA12D7">
        <w:rPr>
          <w:color w:val="A6A6A6" w:themeColor="background1" w:themeShade="A6"/>
          <w:lang w:val="de-DE"/>
        </w:rPr>
        <w:t>D</w:t>
      </w:r>
      <w:r w:rsidRPr="00D3750B">
        <w:rPr>
          <w:color w:val="A6A6A6" w:themeColor="background1" w:themeShade="A6"/>
          <w:lang w:val="de-DE"/>
        </w:rPr>
        <w:t>ieses Dokument gibt nicht die Grundsätze oder eine Anleitung der UPOV wieder</w:t>
      </w:r>
    </w:p>
    <w:p w:rsidR="009F2AA4" w:rsidRPr="00D3750B" w:rsidRDefault="009F2AA4" w:rsidP="009F2AA4">
      <w:pPr>
        <w:rPr>
          <w:rFonts w:cs="Arial"/>
          <w:lang w:val="de-DE"/>
        </w:rPr>
      </w:pPr>
      <w:r w:rsidRPr="00D3750B">
        <w:rPr>
          <w:rFonts w:cs="Arial"/>
          <w:snapToGrid w:val="0"/>
          <w:lang w:val="de-DE"/>
        </w:rPr>
        <w:fldChar w:fldCharType="begin"/>
      </w:r>
      <w:r w:rsidRPr="00D3750B">
        <w:rPr>
          <w:rFonts w:cs="Arial"/>
          <w:snapToGrid w:val="0"/>
          <w:lang w:val="de-DE"/>
        </w:rPr>
        <w:instrText xml:space="preserve"> AUTONUM  </w:instrText>
      </w:r>
      <w:r w:rsidRPr="00D3750B">
        <w:rPr>
          <w:rFonts w:cs="Arial"/>
          <w:snapToGrid w:val="0"/>
          <w:lang w:val="de-DE"/>
        </w:rPr>
        <w:fldChar w:fldCharType="end"/>
      </w:r>
      <w:r w:rsidRPr="00D3750B">
        <w:rPr>
          <w:rFonts w:cs="Arial"/>
          <w:snapToGrid w:val="0"/>
          <w:lang w:val="de-DE"/>
        </w:rPr>
        <w:tab/>
      </w:r>
      <w:r w:rsidRPr="00D3750B">
        <w:rPr>
          <w:rFonts w:cs="Arial"/>
          <w:lang w:val="de-DE"/>
        </w:rPr>
        <w:t>Zweck dieses Dokuments ist es, über Entwicklungen betreffend austauschbare Software zu berichten und einen Vorschlag für die Entwicklung eines neuen Informationsdokuments vorzulegen.</w:t>
      </w:r>
    </w:p>
    <w:p w:rsidR="009F2AA4" w:rsidRPr="00D3750B" w:rsidRDefault="009F2AA4" w:rsidP="009F2AA4">
      <w:pPr>
        <w:rPr>
          <w:rFonts w:cs="Arial"/>
          <w:snapToGrid w:val="0"/>
          <w:lang w:val="de-DE"/>
        </w:rPr>
      </w:pPr>
    </w:p>
    <w:p w:rsidR="009F2AA4" w:rsidRPr="00D3750B" w:rsidRDefault="009F2AA4" w:rsidP="009F2AA4">
      <w:pPr>
        <w:rPr>
          <w:rFonts w:cs="Arial"/>
          <w:color w:val="000000"/>
          <w:lang w:val="de-DE"/>
        </w:rPr>
      </w:pPr>
      <w:r w:rsidRPr="00D3750B">
        <w:rPr>
          <w:rFonts w:cs="Arial"/>
          <w:snapToGrid w:val="0"/>
          <w:lang w:val="de-DE"/>
        </w:rPr>
        <w:fldChar w:fldCharType="begin"/>
      </w:r>
      <w:r w:rsidRPr="00D3750B">
        <w:rPr>
          <w:rFonts w:cs="Arial"/>
          <w:snapToGrid w:val="0"/>
          <w:lang w:val="de-DE"/>
        </w:rPr>
        <w:instrText xml:space="preserve"> AUTONUM  </w:instrText>
      </w:r>
      <w:r w:rsidRPr="00D3750B">
        <w:rPr>
          <w:rFonts w:cs="Arial"/>
          <w:snapToGrid w:val="0"/>
          <w:lang w:val="de-DE"/>
        </w:rPr>
        <w:fldChar w:fldCharType="end"/>
      </w:r>
      <w:r w:rsidRPr="00D3750B">
        <w:rPr>
          <w:rFonts w:cs="Arial"/>
          <w:snapToGrid w:val="0"/>
          <w:lang w:val="de-DE"/>
        </w:rPr>
        <w:tab/>
      </w:r>
      <w:r w:rsidRPr="00D3750B">
        <w:rPr>
          <w:rFonts w:cs="Arial"/>
          <w:color w:val="000000"/>
          <w:lang w:val="de-DE"/>
        </w:rPr>
        <w:t>In diesem Dokument werden folgende Abkürzungen verwendet:</w:t>
      </w:r>
    </w:p>
    <w:p w:rsidR="009F2AA4" w:rsidRPr="00D3750B" w:rsidRDefault="009F2AA4" w:rsidP="009F2AA4">
      <w:pPr>
        <w:ind w:left="567" w:hanging="567"/>
        <w:jc w:val="left"/>
        <w:outlineLvl w:val="0"/>
        <w:rPr>
          <w:rFonts w:cs="Arial"/>
          <w:caps/>
          <w:lang w:val="de-DE"/>
        </w:rPr>
      </w:pPr>
    </w:p>
    <w:p w:rsidR="009F2AA4" w:rsidRPr="00D3750B" w:rsidRDefault="00650A35" w:rsidP="009F2AA4">
      <w:pPr>
        <w:ind w:left="1701" w:hanging="1134"/>
        <w:contextualSpacing/>
        <w:rPr>
          <w:rFonts w:cs="Arial"/>
          <w:color w:val="000000"/>
          <w:lang w:val="de-DE"/>
        </w:rPr>
      </w:pPr>
      <w:r>
        <w:rPr>
          <w:rFonts w:cs="Arial"/>
          <w:color w:val="000000"/>
          <w:lang w:val="de-DE"/>
        </w:rPr>
        <w:t>CAJ:</w:t>
      </w:r>
      <w:r w:rsidR="009F2AA4" w:rsidRPr="00D3750B">
        <w:rPr>
          <w:rFonts w:cs="Arial"/>
          <w:color w:val="000000"/>
          <w:lang w:val="de-DE"/>
        </w:rPr>
        <w:tab/>
        <w:t xml:space="preserve">Verwaltungs- und Rechtsausschuß </w:t>
      </w:r>
    </w:p>
    <w:p w:rsidR="009F2AA4" w:rsidRPr="00D3750B" w:rsidRDefault="00650A35" w:rsidP="009F2AA4">
      <w:pPr>
        <w:ind w:left="1701" w:hanging="1134"/>
        <w:contextualSpacing/>
        <w:rPr>
          <w:rFonts w:cs="Arial"/>
          <w:color w:val="000000"/>
          <w:lang w:val="de-DE"/>
        </w:rPr>
      </w:pPr>
      <w:r>
        <w:rPr>
          <w:rFonts w:cs="Arial"/>
          <w:color w:val="000000"/>
          <w:lang w:val="de-DE"/>
        </w:rPr>
        <w:t>TC:</w:t>
      </w:r>
      <w:r w:rsidR="009F2AA4" w:rsidRPr="00D3750B">
        <w:rPr>
          <w:rFonts w:cs="Arial"/>
          <w:color w:val="000000"/>
          <w:lang w:val="de-DE"/>
        </w:rPr>
        <w:tab/>
        <w:t>Technischer Ausschuß</w:t>
      </w:r>
    </w:p>
    <w:p w:rsidR="009F2AA4" w:rsidRPr="00D3750B" w:rsidRDefault="00650A35" w:rsidP="009F2AA4">
      <w:pPr>
        <w:ind w:left="1701" w:hanging="1134"/>
        <w:contextualSpacing/>
        <w:rPr>
          <w:rFonts w:cs="Arial"/>
          <w:color w:val="000000"/>
          <w:lang w:val="de-DE"/>
        </w:rPr>
      </w:pPr>
      <w:r>
        <w:rPr>
          <w:rFonts w:cs="Arial"/>
          <w:color w:val="000000"/>
          <w:lang w:val="de-DE"/>
        </w:rPr>
        <w:t>TWC:</w:t>
      </w:r>
      <w:r w:rsidR="009F2AA4" w:rsidRPr="00D3750B">
        <w:rPr>
          <w:rFonts w:cs="Arial"/>
          <w:color w:val="000000"/>
          <w:lang w:val="de-DE"/>
        </w:rPr>
        <w:tab/>
        <w:t>Technische Arbeitsgruppe für Automatisierung und Computerprogramme</w:t>
      </w:r>
    </w:p>
    <w:p w:rsidR="009F2AA4" w:rsidRPr="00D3750B" w:rsidRDefault="009F2AA4" w:rsidP="009F2AA4">
      <w:pPr>
        <w:contextualSpacing/>
        <w:rPr>
          <w:rFonts w:cs="Arial"/>
          <w:color w:val="000000"/>
          <w:lang w:val="de-DE"/>
        </w:rPr>
      </w:pPr>
      <w:r w:rsidRPr="00D3750B">
        <w:rPr>
          <w:rFonts w:cs="Arial"/>
          <w:color w:val="000000"/>
          <w:lang w:val="de-DE"/>
        </w:rPr>
        <w:tab/>
      </w:r>
      <w:r w:rsidR="00BB2152" w:rsidRPr="00D3750B">
        <w:rPr>
          <w:rFonts w:cs="Arial"/>
          <w:color w:val="000000"/>
          <w:lang w:val="de-DE"/>
        </w:rPr>
        <w:t>TWP</w:t>
      </w:r>
      <w:r w:rsidRPr="00D3750B">
        <w:rPr>
          <w:rFonts w:cs="Arial"/>
          <w:color w:val="000000"/>
          <w:lang w:val="de-DE"/>
        </w:rPr>
        <w:t>:</w:t>
      </w:r>
      <w:r w:rsidRPr="00D3750B">
        <w:rPr>
          <w:rFonts w:cs="Arial"/>
          <w:color w:val="000000"/>
          <w:lang w:val="de-DE"/>
        </w:rPr>
        <w:tab/>
      </w:r>
      <w:r w:rsidR="00650A35">
        <w:rPr>
          <w:rFonts w:cs="Arial"/>
          <w:color w:val="000000"/>
          <w:lang w:val="de-DE"/>
        </w:rPr>
        <w:tab/>
      </w:r>
      <w:r w:rsidRPr="00D3750B">
        <w:rPr>
          <w:rFonts w:cs="Arial"/>
          <w:color w:val="000000"/>
          <w:lang w:val="de-DE"/>
        </w:rPr>
        <w:t>Technische Arbeitsgruppen</w:t>
      </w:r>
    </w:p>
    <w:p w:rsidR="009F2AA4" w:rsidRPr="00D3750B" w:rsidRDefault="009F2AA4" w:rsidP="009F2AA4">
      <w:pPr>
        <w:contextualSpacing/>
        <w:rPr>
          <w:rFonts w:cs="Arial"/>
          <w:color w:val="000000"/>
          <w:lang w:val="de-DE"/>
        </w:rPr>
      </w:pPr>
    </w:p>
    <w:p w:rsidR="009F2AA4" w:rsidRPr="00D3750B" w:rsidRDefault="009F2AA4" w:rsidP="009F2AA4">
      <w:pPr>
        <w:rPr>
          <w:rFonts w:cs="Arial"/>
          <w:snapToGrid w:val="0"/>
          <w:lang w:val="de-DE"/>
        </w:rPr>
      </w:pPr>
      <w:r w:rsidRPr="00D3750B">
        <w:rPr>
          <w:rFonts w:cs="Arial"/>
          <w:snapToGrid w:val="0"/>
          <w:lang w:val="de-DE"/>
        </w:rPr>
        <w:fldChar w:fldCharType="begin"/>
      </w:r>
      <w:r w:rsidRPr="00D3750B">
        <w:rPr>
          <w:rFonts w:cs="Arial"/>
          <w:snapToGrid w:val="0"/>
          <w:lang w:val="de-DE"/>
        </w:rPr>
        <w:instrText xml:space="preserve"> AUTONUM  </w:instrText>
      </w:r>
      <w:r w:rsidRPr="00D3750B">
        <w:rPr>
          <w:rFonts w:cs="Arial"/>
          <w:snapToGrid w:val="0"/>
          <w:lang w:val="de-DE"/>
        </w:rPr>
        <w:fldChar w:fldCharType="end"/>
      </w:r>
      <w:r w:rsidRPr="00D3750B">
        <w:rPr>
          <w:rFonts w:cs="Arial"/>
          <w:snapToGrid w:val="0"/>
          <w:lang w:val="de-DE"/>
        </w:rPr>
        <w:tab/>
        <w:t>Der Aufbau des Dokuments ist wie folgt:</w:t>
      </w:r>
    </w:p>
    <w:p w:rsidR="008C35F9" w:rsidRPr="00D3750B" w:rsidRDefault="008C35F9" w:rsidP="008C35F9">
      <w:pPr>
        <w:rPr>
          <w:snapToGrid w:val="0"/>
          <w:lang w:val="de-DE"/>
        </w:rPr>
      </w:pPr>
    </w:p>
    <w:p w:rsidR="00DD3962" w:rsidRDefault="00DD3962">
      <w:pPr>
        <w:pStyle w:val="TOC1"/>
        <w:rPr>
          <w:rFonts w:asciiTheme="minorHAnsi" w:eastAsiaTheme="minorEastAsia" w:hAnsiTheme="minorHAnsi" w:cstheme="minorBidi"/>
          <w:caps w:val="0"/>
          <w:noProof/>
          <w:sz w:val="22"/>
          <w:szCs w:val="22"/>
          <w:lang w:val="fr-CH" w:eastAsia="fr-CH"/>
        </w:rPr>
      </w:pPr>
      <w:r>
        <w:rPr>
          <w:lang w:val="de-DE"/>
        </w:rPr>
        <w:fldChar w:fldCharType="begin"/>
      </w:r>
      <w:r>
        <w:rPr>
          <w:lang w:val="de-DE"/>
        </w:rPr>
        <w:instrText xml:space="preserve"> TOC \o "1-3" \h \z \u </w:instrText>
      </w:r>
      <w:r>
        <w:rPr>
          <w:lang w:val="de-DE"/>
        </w:rPr>
        <w:fldChar w:fldCharType="separate"/>
      </w:r>
      <w:hyperlink w:anchor="_Toc382735496" w:history="1">
        <w:r w:rsidRPr="00A8489F">
          <w:rPr>
            <w:rStyle w:val="Hyperlink"/>
            <w:rFonts w:cs="Arial"/>
            <w:noProof/>
            <w:lang w:val="de-DE"/>
          </w:rPr>
          <w:t>i.</w:t>
        </w:r>
        <w:r>
          <w:rPr>
            <w:rFonts w:asciiTheme="minorHAnsi" w:eastAsiaTheme="minorEastAsia" w:hAnsiTheme="minorHAnsi" w:cstheme="minorBidi"/>
            <w:caps w:val="0"/>
            <w:noProof/>
            <w:sz w:val="22"/>
            <w:szCs w:val="22"/>
            <w:lang w:val="fr-CH" w:eastAsia="fr-CH"/>
          </w:rPr>
          <w:tab/>
        </w:r>
        <w:r w:rsidRPr="00A8489F">
          <w:rPr>
            <w:rStyle w:val="Hyperlink"/>
            <w:rFonts w:cs="Arial"/>
            <w:noProof/>
            <w:lang w:val="de-DE"/>
          </w:rPr>
          <w:t>Vorschlag FÜR DIE Entwicklung eines Neuen informationsdokuments</w:t>
        </w:r>
        <w:r>
          <w:rPr>
            <w:noProof/>
            <w:webHidden/>
          </w:rPr>
          <w:tab/>
        </w:r>
        <w:r>
          <w:rPr>
            <w:noProof/>
            <w:webHidden/>
          </w:rPr>
          <w:fldChar w:fldCharType="begin"/>
        </w:r>
        <w:r>
          <w:rPr>
            <w:noProof/>
            <w:webHidden/>
          </w:rPr>
          <w:instrText xml:space="preserve"> PAGEREF _Toc382735496 \h </w:instrText>
        </w:r>
        <w:r>
          <w:rPr>
            <w:noProof/>
            <w:webHidden/>
          </w:rPr>
        </w:r>
        <w:r>
          <w:rPr>
            <w:noProof/>
            <w:webHidden/>
          </w:rPr>
          <w:fldChar w:fldCharType="separate"/>
        </w:r>
        <w:r w:rsidR="00F761F7">
          <w:rPr>
            <w:noProof/>
            <w:webHidden/>
          </w:rPr>
          <w:t>2</w:t>
        </w:r>
        <w:r>
          <w:rPr>
            <w:noProof/>
            <w:webHidden/>
          </w:rPr>
          <w:fldChar w:fldCharType="end"/>
        </w:r>
      </w:hyperlink>
    </w:p>
    <w:p w:rsidR="00DD3962" w:rsidRDefault="00F761F7">
      <w:pPr>
        <w:pStyle w:val="TOC2"/>
        <w:rPr>
          <w:rFonts w:asciiTheme="minorHAnsi" w:eastAsiaTheme="minorEastAsia" w:hAnsiTheme="minorHAnsi" w:cstheme="minorBidi"/>
          <w:smallCaps w:val="0"/>
          <w:noProof/>
          <w:sz w:val="22"/>
          <w:szCs w:val="22"/>
          <w:lang w:val="fr-CH" w:eastAsia="fr-CH"/>
        </w:rPr>
      </w:pPr>
      <w:hyperlink w:anchor="_Toc382735497" w:history="1">
        <w:r w:rsidR="00DD3962" w:rsidRPr="00A8489F">
          <w:rPr>
            <w:rStyle w:val="Hyperlink"/>
            <w:rFonts w:cs="Arial"/>
            <w:noProof/>
            <w:lang w:val="de-DE"/>
          </w:rPr>
          <w:t>Hintergrund</w:t>
        </w:r>
        <w:r w:rsidR="00DD3962">
          <w:rPr>
            <w:noProof/>
            <w:webHidden/>
          </w:rPr>
          <w:tab/>
        </w:r>
        <w:r w:rsidR="00DD3962">
          <w:rPr>
            <w:noProof/>
            <w:webHidden/>
          </w:rPr>
          <w:fldChar w:fldCharType="begin"/>
        </w:r>
        <w:r w:rsidR="00DD3962">
          <w:rPr>
            <w:noProof/>
            <w:webHidden/>
          </w:rPr>
          <w:instrText xml:space="preserve"> PAGEREF _Toc382735497 \h </w:instrText>
        </w:r>
        <w:r w:rsidR="00DD3962">
          <w:rPr>
            <w:noProof/>
            <w:webHidden/>
          </w:rPr>
        </w:r>
        <w:r w:rsidR="00DD3962">
          <w:rPr>
            <w:noProof/>
            <w:webHidden/>
          </w:rPr>
          <w:fldChar w:fldCharType="separate"/>
        </w:r>
        <w:r>
          <w:rPr>
            <w:noProof/>
            <w:webHidden/>
          </w:rPr>
          <w:t>2</w:t>
        </w:r>
        <w:r w:rsidR="00DD3962">
          <w:rPr>
            <w:noProof/>
            <w:webHidden/>
          </w:rPr>
          <w:fldChar w:fldCharType="end"/>
        </w:r>
      </w:hyperlink>
    </w:p>
    <w:p w:rsidR="00DD3962" w:rsidRDefault="00F761F7">
      <w:pPr>
        <w:pStyle w:val="TOC2"/>
        <w:rPr>
          <w:rFonts w:asciiTheme="minorHAnsi" w:eastAsiaTheme="minorEastAsia" w:hAnsiTheme="minorHAnsi" w:cstheme="minorBidi"/>
          <w:smallCaps w:val="0"/>
          <w:noProof/>
          <w:sz w:val="22"/>
          <w:szCs w:val="22"/>
          <w:lang w:val="fr-CH" w:eastAsia="fr-CH"/>
        </w:rPr>
      </w:pPr>
      <w:hyperlink w:anchor="_Toc382735498" w:history="1">
        <w:r w:rsidR="00DD3962" w:rsidRPr="00A8489F">
          <w:rPr>
            <w:rStyle w:val="Hyperlink"/>
            <w:rFonts w:cs="Arial"/>
            <w:noProof/>
            <w:lang w:val="de-DE"/>
          </w:rPr>
          <w:t>Vorschlag</w:t>
        </w:r>
        <w:r w:rsidR="00DD3962">
          <w:rPr>
            <w:noProof/>
            <w:webHidden/>
          </w:rPr>
          <w:tab/>
        </w:r>
        <w:r w:rsidR="00DD3962">
          <w:rPr>
            <w:noProof/>
            <w:webHidden/>
          </w:rPr>
          <w:fldChar w:fldCharType="begin"/>
        </w:r>
        <w:r w:rsidR="00DD3962">
          <w:rPr>
            <w:noProof/>
            <w:webHidden/>
          </w:rPr>
          <w:instrText xml:space="preserve"> PAGEREF _Toc382735498 \h </w:instrText>
        </w:r>
        <w:r w:rsidR="00DD3962">
          <w:rPr>
            <w:noProof/>
            <w:webHidden/>
          </w:rPr>
        </w:r>
        <w:r w:rsidR="00DD3962">
          <w:rPr>
            <w:noProof/>
            <w:webHidden/>
          </w:rPr>
          <w:fldChar w:fldCharType="separate"/>
        </w:r>
        <w:r>
          <w:rPr>
            <w:noProof/>
            <w:webHidden/>
          </w:rPr>
          <w:t>2</w:t>
        </w:r>
        <w:r w:rsidR="00DD3962">
          <w:rPr>
            <w:noProof/>
            <w:webHidden/>
          </w:rPr>
          <w:fldChar w:fldCharType="end"/>
        </w:r>
      </w:hyperlink>
    </w:p>
    <w:p w:rsidR="00DD3962" w:rsidRDefault="00F761F7">
      <w:pPr>
        <w:pStyle w:val="TOC1"/>
        <w:rPr>
          <w:rFonts w:asciiTheme="minorHAnsi" w:eastAsiaTheme="minorEastAsia" w:hAnsiTheme="minorHAnsi" w:cstheme="minorBidi"/>
          <w:caps w:val="0"/>
          <w:noProof/>
          <w:sz w:val="22"/>
          <w:szCs w:val="22"/>
          <w:lang w:val="fr-CH" w:eastAsia="fr-CH"/>
        </w:rPr>
      </w:pPr>
      <w:hyperlink w:anchor="_Toc382735499" w:history="1">
        <w:r w:rsidR="00DD3962" w:rsidRPr="00A8489F">
          <w:rPr>
            <w:rStyle w:val="Hyperlink"/>
            <w:rFonts w:eastAsia="MS Mincho"/>
            <w:noProof/>
            <w:lang w:val="de-DE"/>
          </w:rPr>
          <w:t>II.</w:t>
        </w:r>
        <w:r w:rsidR="00DD3962">
          <w:rPr>
            <w:rFonts w:asciiTheme="minorHAnsi" w:eastAsiaTheme="minorEastAsia" w:hAnsiTheme="minorHAnsi" w:cstheme="minorBidi"/>
            <w:caps w:val="0"/>
            <w:noProof/>
            <w:sz w:val="22"/>
            <w:szCs w:val="22"/>
            <w:lang w:val="fr-CH" w:eastAsia="fr-CH"/>
          </w:rPr>
          <w:tab/>
        </w:r>
        <w:r w:rsidR="00DD3962" w:rsidRPr="00A8489F">
          <w:rPr>
            <w:rStyle w:val="Hyperlink"/>
            <w:rFonts w:eastAsia="MS Mincho"/>
            <w:noProof/>
            <w:lang w:val="de-DE"/>
          </w:rPr>
          <w:t xml:space="preserve">ÜBERARBEITUNG des </w:t>
        </w:r>
        <w:r w:rsidR="00DD3962" w:rsidRPr="00A8489F">
          <w:rPr>
            <w:rStyle w:val="Hyperlink"/>
            <w:rFonts w:eastAsia="MS Mincho"/>
            <w:noProof/>
            <w:snapToGrid w:val="0"/>
            <w:lang w:val="de-DE"/>
          </w:rPr>
          <w:t>Dokuments UPOV/INF/16, „Austauschbare Software“</w:t>
        </w:r>
        <w:r w:rsidR="00DD3962">
          <w:rPr>
            <w:noProof/>
            <w:webHidden/>
          </w:rPr>
          <w:tab/>
        </w:r>
        <w:r w:rsidR="00DD3962">
          <w:rPr>
            <w:noProof/>
            <w:webHidden/>
          </w:rPr>
          <w:fldChar w:fldCharType="begin"/>
        </w:r>
        <w:r w:rsidR="00DD3962">
          <w:rPr>
            <w:noProof/>
            <w:webHidden/>
          </w:rPr>
          <w:instrText xml:space="preserve"> PAGEREF _Toc382735499 \h </w:instrText>
        </w:r>
        <w:r w:rsidR="00DD3962">
          <w:rPr>
            <w:noProof/>
            <w:webHidden/>
          </w:rPr>
        </w:r>
        <w:r w:rsidR="00DD3962">
          <w:rPr>
            <w:noProof/>
            <w:webHidden/>
          </w:rPr>
          <w:fldChar w:fldCharType="separate"/>
        </w:r>
        <w:r>
          <w:rPr>
            <w:noProof/>
            <w:webHidden/>
          </w:rPr>
          <w:t>4</w:t>
        </w:r>
        <w:r w:rsidR="00DD3962">
          <w:rPr>
            <w:noProof/>
            <w:webHidden/>
          </w:rPr>
          <w:fldChar w:fldCharType="end"/>
        </w:r>
      </w:hyperlink>
    </w:p>
    <w:p w:rsidR="00DD3962" w:rsidRDefault="00F761F7">
      <w:pPr>
        <w:pStyle w:val="TOC2"/>
        <w:rPr>
          <w:rFonts w:asciiTheme="minorHAnsi" w:eastAsiaTheme="minorEastAsia" w:hAnsiTheme="minorHAnsi" w:cstheme="minorBidi"/>
          <w:smallCaps w:val="0"/>
          <w:noProof/>
          <w:sz w:val="22"/>
          <w:szCs w:val="22"/>
          <w:lang w:val="fr-CH" w:eastAsia="fr-CH"/>
        </w:rPr>
      </w:pPr>
      <w:hyperlink w:anchor="_Toc382735500" w:history="1">
        <w:r w:rsidR="00DD3962" w:rsidRPr="00A8489F">
          <w:rPr>
            <w:rStyle w:val="Hyperlink"/>
            <w:rFonts w:cs="Arial"/>
            <w:noProof/>
            <w:lang w:val="de-DE"/>
          </w:rPr>
          <w:t>Software, die zur Aufnahme in Dokument UPOV/INF/16, „Austauschbare Software“, vorgeschlagen ist</w:t>
        </w:r>
        <w:r w:rsidR="00DD3962">
          <w:rPr>
            <w:noProof/>
            <w:webHidden/>
          </w:rPr>
          <w:tab/>
        </w:r>
        <w:r w:rsidR="00DD3962">
          <w:rPr>
            <w:noProof/>
            <w:webHidden/>
          </w:rPr>
          <w:fldChar w:fldCharType="begin"/>
        </w:r>
        <w:r w:rsidR="00DD3962">
          <w:rPr>
            <w:noProof/>
            <w:webHidden/>
          </w:rPr>
          <w:instrText xml:space="preserve"> PAGEREF _Toc382735500 \h </w:instrText>
        </w:r>
        <w:r w:rsidR="00DD3962">
          <w:rPr>
            <w:noProof/>
            <w:webHidden/>
          </w:rPr>
        </w:r>
        <w:r w:rsidR="00DD3962">
          <w:rPr>
            <w:noProof/>
            <w:webHidden/>
          </w:rPr>
          <w:fldChar w:fldCharType="separate"/>
        </w:r>
        <w:r>
          <w:rPr>
            <w:noProof/>
            <w:webHidden/>
          </w:rPr>
          <w:t>4</w:t>
        </w:r>
        <w:r w:rsidR="00DD3962">
          <w:rPr>
            <w:noProof/>
            <w:webHidden/>
          </w:rPr>
          <w:fldChar w:fldCharType="end"/>
        </w:r>
      </w:hyperlink>
    </w:p>
    <w:p w:rsidR="00DD3962" w:rsidRDefault="00F761F7">
      <w:pPr>
        <w:pStyle w:val="TOC3"/>
        <w:rPr>
          <w:rFonts w:asciiTheme="minorHAnsi" w:eastAsiaTheme="minorEastAsia" w:hAnsiTheme="minorHAnsi" w:cstheme="minorBidi"/>
          <w:noProof/>
          <w:sz w:val="22"/>
          <w:szCs w:val="22"/>
          <w:lang w:val="fr-CH" w:eastAsia="fr-CH"/>
        </w:rPr>
      </w:pPr>
      <w:hyperlink w:anchor="_Toc382735501" w:history="1">
        <w:r w:rsidR="00DD3962" w:rsidRPr="00A8489F">
          <w:rPr>
            <w:rStyle w:val="Hyperlink"/>
            <w:rFonts w:cs="Arial"/>
            <w:noProof/>
            <w:lang w:val="de-DE"/>
          </w:rPr>
          <w:t>SIVAVE-Software</w:t>
        </w:r>
        <w:r w:rsidR="00DD3962">
          <w:rPr>
            <w:noProof/>
            <w:webHidden/>
          </w:rPr>
          <w:tab/>
        </w:r>
        <w:r w:rsidR="00DD3962">
          <w:rPr>
            <w:noProof/>
            <w:webHidden/>
          </w:rPr>
          <w:fldChar w:fldCharType="begin"/>
        </w:r>
        <w:r w:rsidR="00DD3962">
          <w:rPr>
            <w:noProof/>
            <w:webHidden/>
          </w:rPr>
          <w:instrText xml:space="preserve"> PAGEREF _Toc382735501 \h </w:instrText>
        </w:r>
        <w:r w:rsidR="00DD3962">
          <w:rPr>
            <w:noProof/>
            <w:webHidden/>
          </w:rPr>
        </w:r>
        <w:r w:rsidR="00DD3962">
          <w:rPr>
            <w:noProof/>
            <w:webHidden/>
          </w:rPr>
          <w:fldChar w:fldCharType="separate"/>
        </w:r>
        <w:r>
          <w:rPr>
            <w:noProof/>
            <w:webHidden/>
          </w:rPr>
          <w:t>4</w:t>
        </w:r>
        <w:r w:rsidR="00DD3962">
          <w:rPr>
            <w:noProof/>
            <w:webHidden/>
          </w:rPr>
          <w:fldChar w:fldCharType="end"/>
        </w:r>
      </w:hyperlink>
    </w:p>
    <w:p w:rsidR="00DD3962" w:rsidRDefault="00F761F7">
      <w:pPr>
        <w:pStyle w:val="TOC3"/>
        <w:rPr>
          <w:rFonts w:asciiTheme="minorHAnsi" w:eastAsiaTheme="minorEastAsia" w:hAnsiTheme="minorHAnsi" w:cstheme="minorBidi"/>
          <w:noProof/>
          <w:sz w:val="22"/>
          <w:szCs w:val="22"/>
          <w:lang w:val="fr-CH" w:eastAsia="fr-CH"/>
        </w:rPr>
      </w:pPr>
      <w:hyperlink w:anchor="_Toc382735502" w:history="1">
        <w:r w:rsidR="00DD3962" w:rsidRPr="00A8489F">
          <w:rPr>
            <w:rStyle w:val="Hyperlink"/>
            <w:rFonts w:cs="Arial"/>
            <w:noProof/>
            <w:lang w:val="de-DE"/>
          </w:rPr>
          <w:t>SISNAVA-Software</w:t>
        </w:r>
        <w:r w:rsidR="00DD3962">
          <w:rPr>
            <w:noProof/>
            <w:webHidden/>
          </w:rPr>
          <w:tab/>
        </w:r>
        <w:r w:rsidR="00DD3962">
          <w:rPr>
            <w:noProof/>
            <w:webHidden/>
          </w:rPr>
          <w:fldChar w:fldCharType="begin"/>
        </w:r>
        <w:r w:rsidR="00DD3962">
          <w:rPr>
            <w:noProof/>
            <w:webHidden/>
          </w:rPr>
          <w:instrText xml:space="preserve"> PAGEREF _Toc382735502 \h </w:instrText>
        </w:r>
        <w:r w:rsidR="00DD3962">
          <w:rPr>
            <w:noProof/>
            <w:webHidden/>
          </w:rPr>
        </w:r>
        <w:r w:rsidR="00DD3962">
          <w:rPr>
            <w:noProof/>
            <w:webHidden/>
          </w:rPr>
          <w:fldChar w:fldCharType="separate"/>
        </w:r>
        <w:r>
          <w:rPr>
            <w:noProof/>
            <w:webHidden/>
          </w:rPr>
          <w:t>4</w:t>
        </w:r>
        <w:r w:rsidR="00DD3962">
          <w:rPr>
            <w:noProof/>
            <w:webHidden/>
          </w:rPr>
          <w:fldChar w:fldCharType="end"/>
        </w:r>
      </w:hyperlink>
    </w:p>
    <w:p w:rsidR="00DD3962" w:rsidRDefault="00F761F7">
      <w:pPr>
        <w:pStyle w:val="TOC2"/>
        <w:rPr>
          <w:rFonts w:asciiTheme="minorHAnsi" w:eastAsiaTheme="minorEastAsia" w:hAnsiTheme="minorHAnsi" w:cstheme="minorBidi"/>
          <w:smallCaps w:val="0"/>
          <w:noProof/>
          <w:sz w:val="22"/>
          <w:szCs w:val="22"/>
          <w:lang w:val="fr-CH" w:eastAsia="fr-CH"/>
        </w:rPr>
      </w:pPr>
      <w:hyperlink w:anchor="_Toc382735503" w:history="1">
        <w:r w:rsidR="00DD3962" w:rsidRPr="00A8489F">
          <w:rPr>
            <w:rStyle w:val="Hyperlink"/>
            <w:noProof/>
            <w:lang w:val="de-DE"/>
          </w:rPr>
          <w:t xml:space="preserve">Informationen </w:t>
        </w:r>
        <w:r w:rsidR="00DD3962" w:rsidRPr="00A8489F">
          <w:rPr>
            <w:rStyle w:val="Hyperlink"/>
            <w:noProof/>
            <w:snapToGrid w:val="0"/>
            <w:lang w:val="de-DE"/>
          </w:rPr>
          <w:t>über die Nutzung durch die Verbandsmitglieder</w:t>
        </w:r>
        <w:r w:rsidR="00DD3962">
          <w:rPr>
            <w:noProof/>
            <w:webHidden/>
          </w:rPr>
          <w:tab/>
        </w:r>
        <w:r w:rsidR="00DD3962">
          <w:rPr>
            <w:noProof/>
            <w:webHidden/>
          </w:rPr>
          <w:fldChar w:fldCharType="begin"/>
        </w:r>
        <w:r w:rsidR="00DD3962">
          <w:rPr>
            <w:noProof/>
            <w:webHidden/>
          </w:rPr>
          <w:instrText xml:space="preserve"> PAGEREF _Toc382735503 \h </w:instrText>
        </w:r>
        <w:r w:rsidR="00DD3962">
          <w:rPr>
            <w:noProof/>
            <w:webHidden/>
          </w:rPr>
        </w:r>
        <w:r w:rsidR="00DD3962">
          <w:rPr>
            <w:noProof/>
            <w:webHidden/>
          </w:rPr>
          <w:fldChar w:fldCharType="separate"/>
        </w:r>
        <w:r>
          <w:rPr>
            <w:noProof/>
            <w:webHidden/>
          </w:rPr>
          <w:t>5</w:t>
        </w:r>
        <w:r w:rsidR="00DD3962">
          <w:rPr>
            <w:noProof/>
            <w:webHidden/>
          </w:rPr>
          <w:fldChar w:fldCharType="end"/>
        </w:r>
      </w:hyperlink>
    </w:p>
    <w:p w:rsidR="00DD3962" w:rsidRDefault="00F761F7">
      <w:pPr>
        <w:pStyle w:val="TOC1"/>
        <w:rPr>
          <w:rFonts w:asciiTheme="minorHAnsi" w:eastAsiaTheme="minorEastAsia" w:hAnsiTheme="minorHAnsi" w:cstheme="minorBidi"/>
          <w:caps w:val="0"/>
          <w:noProof/>
          <w:sz w:val="22"/>
          <w:szCs w:val="22"/>
          <w:lang w:val="fr-CH" w:eastAsia="fr-CH"/>
        </w:rPr>
      </w:pPr>
      <w:hyperlink w:anchor="_Toc382735504" w:history="1">
        <w:r w:rsidR="00DD3962" w:rsidRPr="00A8489F">
          <w:rPr>
            <w:rStyle w:val="Hyperlink"/>
            <w:noProof/>
            <w:lang w:val="de-DE"/>
          </w:rPr>
          <w:t>iII.</w:t>
        </w:r>
        <w:r w:rsidR="00DD3962">
          <w:rPr>
            <w:rFonts w:asciiTheme="minorHAnsi" w:eastAsiaTheme="minorEastAsia" w:hAnsiTheme="minorHAnsi" w:cstheme="minorBidi"/>
            <w:caps w:val="0"/>
            <w:noProof/>
            <w:sz w:val="22"/>
            <w:szCs w:val="22"/>
            <w:lang w:val="fr-CH" w:eastAsia="fr-CH"/>
          </w:rPr>
          <w:tab/>
        </w:r>
        <w:r w:rsidR="00DD3962" w:rsidRPr="00A8489F">
          <w:rPr>
            <w:rStyle w:val="Hyperlink"/>
            <w:noProof/>
            <w:lang w:val="de-DE"/>
          </w:rPr>
          <w:t>übersetzung von Software IN Dokument UPOV/INF/16/3</w:t>
        </w:r>
        <w:r w:rsidR="00DD3962">
          <w:rPr>
            <w:noProof/>
            <w:webHidden/>
          </w:rPr>
          <w:tab/>
        </w:r>
        <w:r w:rsidR="00DD3962">
          <w:rPr>
            <w:noProof/>
            <w:webHidden/>
          </w:rPr>
          <w:fldChar w:fldCharType="begin"/>
        </w:r>
        <w:r w:rsidR="00DD3962">
          <w:rPr>
            <w:noProof/>
            <w:webHidden/>
          </w:rPr>
          <w:instrText xml:space="preserve"> PAGEREF _Toc382735504 \h </w:instrText>
        </w:r>
        <w:r w:rsidR="00DD3962">
          <w:rPr>
            <w:noProof/>
            <w:webHidden/>
          </w:rPr>
        </w:r>
        <w:r w:rsidR="00DD3962">
          <w:rPr>
            <w:noProof/>
            <w:webHidden/>
          </w:rPr>
          <w:fldChar w:fldCharType="separate"/>
        </w:r>
        <w:r>
          <w:rPr>
            <w:noProof/>
            <w:webHidden/>
          </w:rPr>
          <w:t>6</w:t>
        </w:r>
        <w:r w:rsidR="00DD3962">
          <w:rPr>
            <w:noProof/>
            <w:webHidden/>
          </w:rPr>
          <w:fldChar w:fldCharType="end"/>
        </w:r>
      </w:hyperlink>
    </w:p>
    <w:p w:rsidR="00DD3962" w:rsidRDefault="00F761F7">
      <w:pPr>
        <w:pStyle w:val="TOC2"/>
        <w:rPr>
          <w:rFonts w:asciiTheme="minorHAnsi" w:eastAsiaTheme="minorEastAsia" w:hAnsiTheme="minorHAnsi" w:cstheme="minorBidi"/>
          <w:smallCaps w:val="0"/>
          <w:noProof/>
          <w:sz w:val="22"/>
          <w:szCs w:val="22"/>
          <w:lang w:val="fr-CH" w:eastAsia="fr-CH"/>
        </w:rPr>
      </w:pPr>
      <w:hyperlink w:anchor="_Toc382735505" w:history="1">
        <w:r w:rsidR="00DD3962" w:rsidRPr="00A8489F">
          <w:rPr>
            <w:rStyle w:val="Hyperlink"/>
            <w:rFonts w:cs="Arial"/>
            <w:noProof/>
            <w:lang w:val="de-DE"/>
          </w:rPr>
          <w:t>AIM-Software</w:t>
        </w:r>
        <w:r w:rsidR="00DD3962">
          <w:rPr>
            <w:noProof/>
            <w:webHidden/>
          </w:rPr>
          <w:tab/>
        </w:r>
        <w:r w:rsidR="00DD3962">
          <w:rPr>
            <w:noProof/>
            <w:webHidden/>
          </w:rPr>
          <w:fldChar w:fldCharType="begin"/>
        </w:r>
        <w:r w:rsidR="00DD3962">
          <w:rPr>
            <w:noProof/>
            <w:webHidden/>
          </w:rPr>
          <w:instrText xml:space="preserve"> PAGEREF _Toc382735505 \h </w:instrText>
        </w:r>
        <w:r w:rsidR="00DD3962">
          <w:rPr>
            <w:noProof/>
            <w:webHidden/>
          </w:rPr>
        </w:r>
        <w:r w:rsidR="00DD3962">
          <w:rPr>
            <w:noProof/>
            <w:webHidden/>
          </w:rPr>
          <w:fldChar w:fldCharType="separate"/>
        </w:r>
        <w:r>
          <w:rPr>
            <w:noProof/>
            <w:webHidden/>
          </w:rPr>
          <w:t>6</w:t>
        </w:r>
        <w:r w:rsidR="00DD3962">
          <w:rPr>
            <w:noProof/>
            <w:webHidden/>
          </w:rPr>
          <w:fldChar w:fldCharType="end"/>
        </w:r>
      </w:hyperlink>
    </w:p>
    <w:p w:rsidR="00DD3962" w:rsidRDefault="00F761F7">
      <w:pPr>
        <w:pStyle w:val="TOC2"/>
        <w:rPr>
          <w:rFonts w:asciiTheme="minorHAnsi" w:eastAsiaTheme="minorEastAsia" w:hAnsiTheme="minorHAnsi" w:cstheme="minorBidi"/>
          <w:smallCaps w:val="0"/>
          <w:noProof/>
          <w:sz w:val="22"/>
          <w:szCs w:val="22"/>
          <w:lang w:val="fr-CH" w:eastAsia="fr-CH"/>
        </w:rPr>
      </w:pPr>
      <w:hyperlink w:anchor="_Toc382735506" w:history="1">
        <w:r w:rsidR="00DD3962" w:rsidRPr="00A8489F">
          <w:rPr>
            <w:rStyle w:val="Hyperlink"/>
            <w:rFonts w:cs="Arial"/>
            <w:noProof/>
            <w:lang w:val="de-DE"/>
          </w:rPr>
          <w:t>Informationssystem (IS) für die Prüfung und den Schutz von Pflanzensorten in der Russischen Föderation</w:t>
        </w:r>
        <w:r w:rsidR="00DD3962">
          <w:rPr>
            <w:noProof/>
            <w:webHidden/>
          </w:rPr>
          <w:tab/>
        </w:r>
        <w:r w:rsidR="00DD3962">
          <w:rPr>
            <w:noProof/>
            <w:webHidden/>
          </w:rPr>
          <w:fldChar w:fldCharType="begin"/>
        </w:r>
        <w:r w:rsidR="00DD3962">
          <w:rPr>
            <w:noProof/>
            <w:webHidden/>
          </w:rPr>
          <w:instrText xml:space="preserve"> PAGEREF _Toc382735506 \h </w:instrText>
        </w:r>
        <w:r w:rsidR="00DD3962">
          <w:rPr>
            <w:noProof/>
            <w:webHidden/>
          </w:rPr>
        </w:r>
        <w:r w:rsidR="00DD3962">
          <w:rPr>
            <w:noProof/>
            <w:webHidden/>
          </w:rPr>
          <w:fldChar w:fldCharType="separate"/>
        </w:r>
        <w:r>
          <w:rPr>
            <w:noProof/>
            <w:webHidden/>
          </w:rPr>
          <w:t>6</w:t>
        </w:r>
        <w:r w:rsidR="00DD3962">
          <w:rPr>
            <w:noProof/>
            <w:webHidden/>
          </w:rPr>
          <w:fldChar w:fldCharType="end"/>
        </w:r>
      </w:hyperlink>
    </w:p>
    <w:p w:rsidR="00DC4F9F" w:rsidRPr="00D3750B" w:rsidRDefault="00DD3962" w:rsidP="00ED73A1">
      <w:pPr>
        <w:pStyle w:val="Heading1"/>
        <w:rPr>
          <w:lang w:val="de-DE"/>
        </w:rPr>
      </w:pPr>
      <w:r>
        <w:rPr>
          <w:lang w:val="de-DE"/>
        </w:rPr>
        <w:fldChar w:fldCharType="end"/>
      </w:r>
    </w:p>
    <w:p w:rsidR="008C35F9" w:rsidRPr="00D3750B" w:rsidRDefault="008C35F9" w:rsidP="008C35F9">
      <w:pPr>
        <w:rPr>
          <w:sz w:val="18"/>
          <w:lang w:val="de-DE"/>
        </w:rPr>
      </w:pPr>
    </w:p>
    <w:p w:rsidR="008C35F9" w:rsidRPr="00D3750B" w:rsidRDefault="008C35F9" w:rsidP="008C35F9">
      <w:pPr>
        <w:rPr>
          <w:rFonts w:cs="Arial"/>
          <w:lang w:val="de-DE"/>
        </w:rPr>
      </w:pPr>
    </w:p>
    <w:p w:rsidR="00FE0157" w:rsidRDefault="00FE0157">
      <w:pPr>
        <w:jc w:val="left"/>
        <w:rPr>
          <w:rFonts w:cs="Arial"/>
          <w:caps/>
          <w:lang w:val="de-DE"/>
        </w:rPr>
      </w:pPr>
      <w:bookmarkStart w:id="1" w:name="_Toc381601377"/>
      <w:bookmarkStart w:id="2" w:name="_Toc382733222"/>
      <w:bookmarkStart w:id="3" w:name="_Toc382465009"/>
      <w:r>
        <w:rPr>
          <w:rFonts w:cs="Arial"/>
          <w:caps/>
          <w:lang w:val="de-DE"/>
        </w:rPr>
        <w:br w:type="page"/>
      </w:r>
    </w:p>
    <w:p w:rsidR="009F2AA4" w:rsidRPr="00D3750B" w:rsidRDefault="009F2AA4" w:rsidP="009F2AA4">
      <w:pPr>
        <w:keepNext/>
        <w:outlineLvl w:val="0"/>
        <w:rPr>
          <w:rFonts w:cs="Arial"/>
          <w:caps/>
          <w:lang w:val="de-DE"/>
        </w:rPr>
      </w:pPr>
      <w:bookmarkStart w:id="4" w:name="_Toc382735496"/>
      <w:r w:rsidRPr="00D3750B">
        <w:rPr>
          <w:rFonts w:cs="Arial"/>
          <w:caps/>
          <w:lang w:val="de-DE"/>
        </w:rPr>
        <w:lastRenderedPageBreak/>
        <w:t>i.</w:t>
      </w:r>
      <w:r w:rsidRPr="00D3750B">
        <w:rPr>
          <w:rFonts w:cs="Arial"/>
          <w:caps/>
          <w:lang w:val="de-DE"/>
        </w:rPr>
        <w:tab/>
        <w:t>Vorschlag FÜR DIE Entwicklung eines Neuen informationsdokuments</w:t>
      </w:r>
      <w:bookmarkEnd w:id="1"/>
      <w:bookmarkEnd w:id="2"/>
      <w:bookmarkEnd w:id="4"/>
    </w:p>
    <w:p w:rsidR="009F2AA4" w:rsidRPr="00D3750B" w:rsidRDefault="009F2AA4" w:rsidP="009F2AA4">
      <w:pPr>
        <w:keepNext/>
        <w:rPr>
          <w:rFonts w:eastAsia="MS Mincho" w:cs="Arial"/>
          <w:u w:val="single"/>
          <w:lang w:val="de-DE"/>
        </w:rPr>
      </w:pPr>
    </w:p>
    <w:p w:rsidR="009F2AA4" w:rsidRPr="00D3750B" w:rsidRDefault="009F2AA4" w:rsidP="009F2AA4">
      <w:pPr>
        <w:pStyle w:val="Heading2"/>
        <w:rPr>
          <w:rFonts w:cs="Arial"/>
          <w:lang w:val="de-DE"/>
        </w:rPr>
      </w:pPr>
      <w:bookmarkStart w:id="5" w:name="_Toc381601378"/>
      <w:bookmarkStart w:id="6" w:name="_Toc382733223"/>
      <w:bookmarkStart w:id="7" w:name="_Toc382735497"/>
      <w:r w:rsidRPr="00D3750B">
        <w:rPr>
          <w:rFonts w:cs="Arial"/>
          <w:lang w:val="de-DE"/>
        </w:rPr>
        <w:t>Hintergrund</w:t>
      </w:r>
      <w:bookmarkEnd w:id="5"/>
      <w:bookmarkEnd w:id="6"/>
      <w:bookmarkEnd w:id="7"/>
    </w:p>
    <w:p w:rsidR="009F2AA4" w:rsidRPr="00D3750B" w:rsidRDefault="009F2AA4" w:rsidP="009F2AA4">
      <w:pPr>
        <w:keepNext/>
        <w:rPr>
          <w:rFonts w:cs="Arial"/>
          <w:snapToGrid w:val="0"/>
          <w:lang w:val="de-DE"/>
        </w:rPr>
      </w:pPr>
    </w:p>
    <w:p w:rsidR="009F2AA4" w:rsidRPr="00D3750B" w:rsidRDefault="009F2AA4" w:rsidP="009F2AA4">
      <w:pPr>
        <w:rPr>
          <w:rFonts w:cs="Arial"/>
          <w:iCs/>
          <w:color w:val="000000"/>
          <w:lang w:val="de-DE"/>
        </w:rPr>
      </w:pPr>
      <w:r w:rsidRPr="00D3750B">
        <w:rPr>
          <w:rFonts w:cs="Arial"/>
          <w:lang w:val="de-DE"/>
        </w:rPr>
        <w:fldChar w:fldCharType="begin"/>
      </w:r>
      <w:r w:rsidRPr="00D3750B">
        <w:rPr>
          <w:rFonts w:cs="Arial"/>
          <w:lang w:val="de-DE"/>
        </w:rPr>
        <w:instrText xml:space="preserve"> AUTONUM  </w:instrText>
      </w:r>
      <w:r w:rsidRPr="00D3750B">
        <w:rPr>
          <w:rFonts w:cs="Arial"/>
          <w:lang w:val="de-DE"/>
        </w:rPr>
        <w:fldChar w:fldCharType="end"/>
      </w:r>
      <w:r w:rsidRPr="00D3750B">
        <w:rPr>
          <w:rFonts w:cs="Arial"/>
          <w:lang w:val="de-DE"/>
        </w:rPr>
        <w:tab/>
        <w:t xml:space="preserve">Auf seiner neunundvierzigsten Tagung vom 18. bis 20. März 2013 in Genf </w:t>
      </w:r>
      <w:r w:rsidRPr="00D3750B">
        <w:rPr>
          <w:rFonts w:eastAsia="MS Mincho" w:cs="Arial"/>
          <w:lang w:val="de-DE"/>
        </w:rPr>
        <w:t>prüfte der TC den Titel von Dokument UPOV/INF/16</w:t>
      </w:r>
      <w:r w:rsidR="000967B7">
        <w:rPr>
          <w:rFonts w:eastAsia="MS Mincho" w:cs="Arial"/>
          <w:lang w:val="de-DE"/>
        </w:rPr>
        <w:t>,</w:t>
      </w:r>
      <w:r w:rsidRPr="00D3750B">
        <w:rPr>
          <w:rFonts w:eastAsia="MS Mincho" w:cs="Arial"/>
          <w:lang w:val="de-DE"/>
        </w:rPr>
        <w:t xml:space="preserve"> „Austauschbare Software“</w:t>
      </w:r>
      <w:r w:rsidR="000967B7">
        <w:rPr>
          <w:rFonts w:eastAsia="MS Mincho" w:cs="Arial"/>
          <w:lang w:val="de-DE"/>
        </w:rPr>
        <w:t>,</w:t>
      </w:r>
      <w:r w:rsidRPr="00D3750B">
        <w:rPr>
          <w:rFonts w:eastAsia="MS Mincho" w:cs="Arial"/>
          <w:lang w:val="de-DE"/>
        </w:rPr>
        <w:t xml:space="preserve"> und Abschnitt </w:t>
      </w:r>
      <w:r w:rsidR="000967B7">
        <w:rPr>
          <w:rFonts w:eastAsia="MS Mincho" w:cs="Arial"/>
          <w:lang w:val="de-DE"/>
        </w:rPr>
        <w:t>1, „</w:t>
      </w:r>
      <w:r w:rsidRPr="00D3750B">
        <w:rPr>
          <w:rFonts w:eastAsia="MS Mincho" w:cs="Arial"/>
          <w:lang w:val="de-DE"/>
        </w:rPr>
        <w:t>Anforderungen für austauschbare Software“</w:t>
      </w:r>
      <w:r w:rsidR="000967B7">
        <w:rPr>
          <w:rFonts w:eastAsia="MS Mincho" w:cs="Arial"/>
          <w:lang w:val="de-DE"/>
        </w:rPr>
        <w:t>,</w:t>
      </w:r>
      <w:r w:rsidRPr="00D3750B">
        <w:rPr>
          <w:rFonts w:eastAsia="MS Mincho" w:cs="Arial"/>
          <w:lang w:val="de-DE"/>
        </w:rPr>
        <w:t xml:space="preserve"> und war sich darin einig, daß diese Texte in Anbetracht der Tatsache, daß sich das Dokument auf Software beziehe, die von Verbandsmitgliedern für UPOV-Zwecke entwickelt oder angepaßt wurde, unverändert bleiben sollen. Er war sich allerdings darin einig, daß es zweckmäßig wäre, ein getrenntes Informationsdokument zu entwickeln, das es Verbandsmitgliedern ermöglichen würde, Informationen über die Nutzung von Standardsoftware und Ausrüstung (z.B. Datenloggern), die von Verbandsmitgliedern verwendet werden, zu erteilen (vergleiche Dokument TC/49/41</w:t>
      </w:r>
      <w:r w:rsidR="000967B7">
        <w:rPr>
          <w:rFonts w:eastAsia="MS Mincho" w:cs="Arial"/>
          <w:lang w:val="de-DE"/>
        </w:rPr>
        <w:t>,</w:t>
      </w:r>
      <w:r w:rsidRPr="00D3750B">
        <w:rPr>
          <w:rFonts w:eastAsia="MS Mincho" w:cs="Arial"/>
          <w:lang w:val="de-DE"/>
        </w:rPr>
        <w:t xml:space="preserve"> „Bericht über die Entschließungen“, Absatz 105)</w:t>
      </w:r>
      <w:r w:rsidRPr="00D3750B">
        <w:rPr>
          <w:rFonts w:cs="Arial"/>
          <w:iCs/>
          <w:color w:val="000000"/>
          <w:lang w:val="de-DE"/>
        </w:rPr>
        <w:t xml:space="preserve">. </w:t>
      </w:r>
    </w:p>
    <w:p w:rsidR="009F2AA4" w:rsidRPr="00D3750B" w:rsidRDefault="009F2AA4" w:rsidP="009F2AA4">
      <w:pPr>
        <w:rPr>
          <w:rFonts w:cs="Arial"/>
          <w:iCs/>
          <w:color w:val="000000"/>
          <w:lang w:val="de-DE"/>
        </w:rPr>
      </w:pPr>
    </w:p>
    <w:p w:rsidR="009F2AA4" w:rsidRPr="00D3750B" w:rsidRDefault="009F2AA4" w:rsidP="009F2AA4">
      <w:pPr>
        <w:rPr>
          <w:rFonts w:cs="Arial"/>
          <w:iCs/>
          <w:color w:val="000000"/>
          <w:lang w:val="de-DE"/>
        </w:rPr>
      </w:pPr>
      <w:r w:rsidRPr="00D3750B">
        <w:rPr>
          <w:rFonts w:cs="Arial"/>
          <w:lang w:val="de-DE"/>
        </w:rPr>
        <w:fldChar w:fldCharType="begin"/>
      </w:r>
      <w:r w:rsidRPr="00D3750B">
        <w:rPr>
          <w:rFonts w:cs="Arial"/>
          <w:lang w:val="de-DE"/>
        </w:rPr>
        <w:instrText xml:space="preserve"> AUTONUM  </w:instrText>
      </w:r>
      <w:r w:rsidRPr="00D3750B">
        <w:rPr>
          <w:rFonts w:cs="Arial"/>
          <w:lang w:val="de-DE"/>
        </w:rPr>
        <w:fldChar w:fldCharType="end"/>
      </w:r>
      <w:r w:rsidRPr="00D3750B">
        <w:rPr>
          <w:rFonts w:cs="Arial"/>
          <w:lang w:val="de-DE"/>
        </w:rPr>
        <w:tab/>
        <w:t xml:space="preserve">Auf seiner sechsundachtzigsten Tagung am 21. </w:t>
      </w:r>
      <w:r w:rsidRPr="00D3750B">
        <w:rPr>
          <w:rFonts w:eastAsia="MS Mincho" w:cs="Arial"/>
          <w:lang w:val="de-DE"/>
        </w:rPr>
        <w:t>Oktober 2013 in Genf stimmte der CAJ den Entschließungen des TC auf dessen neunundvierzigster Tagung zu, daß der Titel von Dokument UPOV/INF/16</w:t>
      </w:r>
      <w:r w:rsidR="000967B7">
        <w:rPr>
          <w:rFonts w:eastAsia="MS Mincho" w:cs="Arial"/>
          <w:lang w:val="de-DE"/>
        </w:rPr>
        <w:t>,</w:t>
      </w:r>
      <w:r w:rsidRPr="00D3750B">
        <w:rPr>
          <w:rFonts w:eastAsia="MS Mincho" w:cs="Arial"/>
          <w:lang w:val="de-DE"/>
        </w:rPr>
        <w:t xml:space="preserve"> „Austauschbare Software</w:t>
      </w:r>
      <w:r w:rsidR="000967B7">
        <w:rPr>
          <w:rFonts w:eastAsia="MS Mincho" w:cs="Arial"/>
          <w:lang w:val="de-DE"/>
        </w:rPr>
        <w:t>,</w:t>
      </w:r>
      <w:r w:rsidRPr="00D3750B">
        <w:rPr>
          <w:rFonts w:eastAsia="MS Mincho" w:cs="Arial"/>
          <w:lang w:val="de-DE"/>
        </w:rPr>
        <w:t>“ und der Text von Abschnitt 1</w:t>
      </w:r>
      <w:r w:rsidR="000967B7">
        <w:rPr>
          <w:rFonts w:eastAsia="MS Mincho" w:cs="Arial"/>
          <w:lang w:val="de-DE"/>
        </w:rPr>
        <w:t>,</w:t>
      </w:r>
      <w:r w:rsidRPr="00D3750B">
        <w:rPr>
          <w:rFonts w:eastAsia="MS Mincho" w:cs="Arial"/>
          <w:lang w:val="de-DE"/>
        </w:rPr>
        <w:t xml:space="preserve"> „Anforderungen für austauschbare Software“</w:t>
      </w:r>
      <w:r w:rsidR="000967B7">
        <w:rPr>
          <w:rFonts w:eastAsia="MS Mincho" w:cs="Arial"/>
          <w:lang w:val="de-DE"/>
        </w:rPr>
        <w:t>,</w:t>
      </w:r>
      <w:r w:rsidRPr="00D3750B">
        <w:rPr>
          <w:rFonts w:eastAsia="MS Mincho" w:cs="Arial"/>
          <w:lang w:val="de-DE"/>
        </w:rPr>
        <w:t xml:space="preserve"> in Anbetracht der Tatsache, daß sich das Dokument auf Software beziehe, die von Verbandsmitgliedern für UPOV-Zwecke entwickelt oder angepaßt wurde, unverändert bleiben solle und daß es zweckmäßig wäre, daß der TC die Entwicklung eines getrennten Informationsdokuments anstrebt, das es Verbandsmitgliedern ermöglichen würde, Informationen über die Nutzung von Standardsoftware und Ausrüstung (z.B. Datenloggern), die von Verbandsmitgliedern verwendet werden, zu erteilen (vergleiche Dokument TC/68/10, „Bericht über die Entschließungen“, Absatz 30)</w:t>
      </w:r>
      <w:r w:rsidRPr="00D3750B">
        <w:rPr>
          <w:rFonts w:cs="Arial"/>
          <w:iCs/>
          <w:color w:val="000000"/>
          <w:lang w:val="de-DE"/>
        </w:rPr>
        <w:t>.</w:t>
      </w:r>
    </w:p>
    <w:p w:rsidR="009F2AA4" w:rsidRPr="00D3750B" w:rsidRDefault="009F2AA4" w:rsidP="009F2AA4">
      <w:pPr>
        <w:rPr>
          <w:rFonts w:eastAsia="MS Mincho" w:cs="Arial"/>
          <w:lang w:val="de-DE"/>
        </w:rPr>
      </w:pPr>
    </w:p>
    <w:p w:rsidR="009F2AA4" w:rsidRPr="00D3750B" w:rsidRDefault="009F2AA4" w:rsidP="009F2AA4">
      <w:pPr>
        <w:rPr>
          <w:rFonts w:eastAsia="MS Mincho" w:cs="Arial"/>
          <w:lang w:val="de-DE"/>
        </w:rPr>
      </w:pPr>
    </w:p>
    <w:p w:rsidR="009F2AA4" w:rsidRPr="00D3750B" w:rsidRDefault="009F2AA4" w:rsidP="009F2AA4">
      <w:pPr>
        <w:pStyle w:val="Heading2"/>
        <w:rPr>
          <w:rFonts w:cs="Arial"/>
          <w:lang w:val="de-DE"/>
        </w:rPr>
      </w:pPr>
      <w:bookmarkStart w:id="8" w:name="_Toc381601379"/>
      <w:bookmarkStart w:id="9" w:name="_Toc382733224"/>
      <w:bookmarkStart w:id="10" w:name="_Toc382735498"/>
      <w:r w:rsidRPr="00D3750B">
        <w:rPr>
          <w:rFonts w:cs="Arial"/>
          <w:lang w:val="de-DE"/>
        </w:rPr>
        <w:t>Vorschlag</w:t>
      </w:r>
      <w:bookmarkEnd w:id="8"/>
      <w:bookmarkEnd w:id="9"/>
      <w:bookmarkEnd w:id="10"/>
    </w:p>
    <w:p w:rsidR="009F2AA4" w:rsidRPr="00D3750B" w:rsidRDefault="009F2AA4" w:rsidP="009F2AA4">
      <w:pPr>
        <w:rPr>
          <w:rFonts w:eastAsia="MS Mincho" w:cs="Arial"/>
          <w:u w:val="single"/>
          <w:lang w:val="de-DE"/>
        </w:rPr>
      </w:pPr>
    </w:p>
    <w:p w:rsidR="009F2AA4" w:rsidRPr="00D3750B" w:rsidRDefault="009F2AA4" w:rsidP="009F2AA4">
      <w:pPr>
        <w:rPr>
          <w:rFonts w:cs="Arial"/>
          <w:iCs/>
          <w:color w:val="000000"/>
          <w:lang w:val="de-DE"/>
        </w:rPr>
      </w:pPr>
      <w:r w:rsidRPr="00D3750B">
        <w:rPr>
          <w:rFonts w:eastAsia="MS Mincho" w:cs="Arial"/>
          <w:snapToGrid w:val="0"/>
          <w:lang w:val="de-DE"/>
        </w:rPr>
        <w:fldChar w:fldCharType="begin"/>
      </w:r>
      <w:r w:rsidRPr="00D3750B">
        <w:rPr>
          <w:rFonts w:eastAsia="MS Mincho" w:cs="Arial"/>
          <w:snapToGrid w:val="0"/>
          <w:lang w:val="de-DE"/>
        </w:rPr>
        <w:instrText xml:space="preserve"> AUTONUM  </w:instrText>
      </w:r>
      <w:r w:rsidRPr="00D3750B">
        <w:rPr>
          <w:rFonts w:eastAsia="MS Mincho" w:cs="Arial"/>
          <w:snapToGrid w:val="0"/>
          <w:lang w:val="de-DE"/>
        </w:rPr>
        <w:fldChar w:fldCharType="end"/>
      </w:r>
      <w:r w:rsidRPr="00D3750B">
        <w:rPr>
          <w:rFonts w:eastAsia="MS Mincho" w:cs="Arial"/>
          <w:snapToGrid w:val="0"/>
          <w:lang w:val="de-DE"/>
        </w:rPr>
        <w:tab/>
        <w:t>In Anbetracht dessen wird vorgeschlagen, ein neues</w:t>
      </w:r>
      <w:r w:rsidRPr="00D3750B">
        <w:rPr>
          <w:rFonts w:cs="Arial"/>
          <w:iCs/>
          <w:color w:val="000000"/>
          <w:lang w:val="de-DE"/>
        </w:rPr>
        <w:t xml:space="preserve"> Informationsdokument zu entwickeln, das Informationen über Standardsoftware und Ausrüstung, die von Verbandsmitgliedern verwendet werden</w:t>
      </w:r>
      <w:r w:rsidRPr="00D3750B">
        <w:rPr>
          <w:rFonts w:eastAsia="MS Mincho" w:cs="Arial"/>
          <w:lang w:val="de-DE"/>
        </w:rPr>
        <w:t>, enthalten und folgendermaßen aufgebaut sein soll</w:t>
      </w:r>
      <w:r w:rsidRPr="00D3750B">
        <w:rPr>
          <w:rFonts w:cs="Arial"/>
          <w:iCs/>
          <w:color w:val="000000"/>
          <w:lang w:val="de-DE"/>
        </w:rPr>
        <w:t xml:space="preserve">: </w:t>
      </w:r>
    </w:p>
    <w:p w:rsidR="009F2AA4" w:rsidRPr="00D3750B" w:rsidRDefault="009F2AA4" w:rsidP="009F2AA4">
      <w:pPr>
        <w:rPr>
          <w:rFonts w:cs="Arial"/>
          <w:iCs/>
          <w:color w:val="000000"/>
          <w:lang w:val="de-DE"/>
        </w:rPr>
      </w:pPr>
    </w:p>
    <w:tbl>
      <w:tblPr>
        <w:tblW w:w="9497"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985"/>
        <w:gridCol w:w="7512"/>
      </w:tblGrid>
      <w:tr w:rsidR="009F2AA4" w:rsidRPr="00D3750B" w:rsidTr="009F2AA4">
        <w:trPr>
          <w:trHeight w:val="560"/>
        </w:trPr>
        <w:tc>
          <w:tcPr>
            <w:tcW w:w="1985" w:type="dxa"/>
            <w:tcBorders>
              <w:bottom w:val="dotted" w:sz="4" w:space="0" w:color="auto"/>
            </w:tcBorders>
          </w:tcPr>
          <w:p w:rsidR="009F2AA4" w:rsidRPr="00D3750B" w:rsidRDefault="009F2AA4" w:rsidP="009F2AA4">
            <w:pPr>
              <w:rPr>
                <w:rFonts w:cs="Arial"/>
                <w:lang w:val="de-DE"/>
              </w:rPr>
            </w:pPr>
            <w:r w:rsidRPr="00D3750B">
              <w:rPr>
                <w:rFonts w:cs="Arial"/>
                <w:lang w:val="de-DE"/>
              </w:rPr>
              <w:t>Titel</w:t>
            </w:r>
          </w:p>
        </w:tc>
        <w:tc>
          <w:tcPr>
            <w:tcW w:w="7512" w:type="dxa"/>
            <w:tcBorders>
              <w:bottom w:val="dotted" w:sz="4" w:space="0" w:color="auto"/>
            </w:tcBorders>
          </w:tcPr>
          <w:p w:rsidR="009F2AA4" w:rsidRPr="00D3750B" w:rsidRDefault="009F2AA4" w:rsidP="009F2AA4">
            <w:pPr>
              <w:autoSpaceDE w:val="0"/>
              <w:autoSpaceDN w:val="0"/>
              <w:adjustRightInd w:val="0"/>
              <w:rPr>
                <w:rFonts w:cs="Arial"/>
                <w:lang w:val="de-DE"/>
              </w:rPr>
            </w:pPr>
            <w:r w:rsidRPr="00D3750B">
              <w:rPr>
                <w:rFonts w:cs="Arial"/>
                <w:lang w:val="de-DE"/>
              </w:rPr>
              <w:t>„Von Verbandsmitgliedern verwendete Software und Ausrüstung“ (Dokument UPOV/INF/22)</w:t>
            </w:r>
          </w:p>
        </w:tc>
      </w:tr>
      <w:tr w:rsidR="009F2AA4" w:rsidRPr="00D3750B" w:rsidTr="009F2AA4">
        <w:trPr>
          <w:trHeight w:val="2645"/>
        </w:trPr>
        <w:tc>
          <w:tcPr>
            <w:tcW w:w="1985" w:type="dxa"/>
            <w:tcBorders>
              <w:top w:val="dotted" w:sz="4" w:space="0" w:color="auto"/>
              <w:bottom w:val="dotted" w:sz="4" w:space="0" w:color="auto"/>
            </w:tcBorders>
          </w:tcPr>
          <w:p w:rsidR="009F2AA4" w:rsidRPr="00D3750B" w:rsidRDefault="009F2AA4" w:rsidP="009F2AA4">
            <w:pPr>
              <w:jc w:val="left"/>
              <w:rPr>
                <w:rFonts w:cs="Arial"/>
                <w:lang w:val="de-DE"/>
              </w:rPr>
            </w:pPr>
            <w:r w:rsidRPr="00D3750B">
              <w:rPr>
                <w:rFonts w:cs="Arial"/>
                <w:lang w:val="de-DE"/>
              </w:rPr>
              <w:t>1. Anforderungen</w:t>
            </w:r>
          </w:p>
        </w:tc>
        <w:tc>
          <w:tcPr>
            <w:tcW w:w="7512" w:type="dxa"/>
            <w:tcBorders>
              <w:top w:val="dotted" w:sz="4" w:space="0" w:color="auto"/>
              <w:bottom w:val="dotted" w:sz="4" w:space="0" w:color="auto"/>
            </w:tcBorders>
          </w:tcPr>
          <w:p w:rsidR="009F2AA4" w:rsidRPr="00D3750B" w:rsidRDefault="009F2AA4" w:rsidP="009F2AA4">
            <w:pPr>
              <w:pStyle w:val="ListParagraph"/>
              <w:numPr>
                <w:ilvl w:val="1"/>
                <w:numId w:val="14"/>
              </w:numPr>
              <w:autoSpaceDE w:val="0"/>
              <w:autoSpaceDN w:val="0"/>
              <w:adjustRightInd w:val="0"/>
              <w:ind w:left="33" w:firstLine="0"/>
              <w:rPr>
                <w:rFonts w:cs="Arial"/>
                <w:lang w:val="de-DE"/>
              </w:rPr>
            </w:pPr>
            <w:r w:rsidRPr="00D3750B">
              <w:rPr>
                <w:rFonts w:cs="Arial"/>
                <w:lang w:val="de-DE"/>
              </w:rPr>
              <w:t>Die Verbandsmitglieder werden um Informationen über Software/Ausrüstung ersucht, die auf der Grundlage aufgenommen werden sollen, daß sie zu Zwecken des Sortenschutzes verwendet werden.</w:t>
            </w:r>
          </w:p>
          <w:p w:rsidR="009F2AA4" w:rsidRPr="00D3750B" w:rsidRDefault="009F2AA4" w:rsidP="009F2AA4">
            <w:pPr>
              <w:pStyle w:val="ListParagraph"/>
              <w:autoSpaceDE w:val="0"/>
              <w:autoSpaceDN w:val="0"/>
              <w:adjustRightInd w:val="0"/>
              <w:ind w:left="33"/>
              <w:rPr>
                <w:rFonts w:cs="Arial"/>
                <w:lang w:val="de-DE"/>
              </w:rPr>
            </w:pPr>
          </w:p>
          <w:p w:rsidR="009F2AA4" w:rsidRPr="00D3750B" w:rsidRDefault="009F2AA4" w:rsidP="009F2AA4">
            <w:pPr>
              <w:pStyle w:val="ListParagraph"/>
              <w:numPr>
                <w:ilvl w:val="1"/>
                <w:numId w:val="14"/>
              </w:numPr>
              <w:autoSpaceDE w:val="0"/>
              <w:autoSpaceDN w:val="0"/>
              <w:adjustRightInd w:val="0"/>
              <w:ind w:left="33" w:firstLine="0"/>
              <w:rPr>
                <w:rFonts w:cs="Arial"/>
                <w:lang w:val="de-DE"/>
              </w:rPr>
            </w:pPr>
            <w:r w:rsidRPr="00D3750B">
              <w:rPr>
                <w:rFonts w:cs="Arial"/>
                <w:lang w:val="de-DE"/>
              </w:rPr>
              <w:t>Jedes Verbandsmitglied, das Software/Ausrüstung zur Aufnahme in dieses Dokument vorschlägt, sollte folgende Informationen erteilen:</w:t>
            </w:r>
          </w:p>
          <w:p w:rsidR="009F2AA4" w:rsidRPr="00D3750B" w:rsidRDefault="009F2AA4" w:rsidP="009F2AA4">
            <w:pPr>
              <w:pStyle w:val="ListParagraph"/>
              <w:ind w:left="34"/>
              <w:rPr>
                <w:rFonts w:cs="Arial"/>
                <w:lang w:val="de-DE"/>
              </w:rPr>
            </w:pPr>
          </w:p>
          <w:p w:rsidR="009F2AA4" w:rsidRPr="00D3750B" w:rsidRDefault="009F2AA4" w:rsidP="009F2AA4">
            <w:pPr>
              <w:autoSpaceDE w:val="0"/>
              <w:autoSpaceDN w:val="0"/>
              <w:adjustRightInd w:val="0"/>
              <w:ind w:left="601"/>
              <w:rPr>
                <w:rFonts w:cs="Arial"/>
                <w:lang w:val="de-DE"/>
              </w:rPr>
            </w:pPr>
            <w:r w:rsidRPr="00D3750B">
              <w:rPr>
                <w:rFonts w:cs="Arial"/>
                <w:lang w:val="de-DE"/>
              </w:rPr>
              <w:t>Titel der Software/Ausrüstung</w:t>
            </w:r>
          </w:p>
          <w:p w:rsidR="009F2AA4" w:rsidRPr="00D3750B" w:rsidRDefault="009F2AA4" w:rsidP="009F2AA4">
            <w:pPr>
              <w:autoSpaceDE w:val="0"/>
              <w:autoSpaceDN w:val="0"/>
              <w:adjustRightInd w:val="0"/>
              <w:ind w:left="601"/>
              <w:rPr>
                <w:rFonts w:cs="Arial"/>
                <w:lang w:val="de-DE"/>
              </w:rPr>
            </w:pPr>
            <w:r w:rsidRPr="00D3750B">
              <w:rPr>
                <w:rFonts w:cs="Arial"/>
                <w:lang w:val="de-DE"/>
              </w:rPr>
              <w:t>Funktion (kurze Zusammenfassung)</w:t>
            </w:r>
          </w:p>
          <w:p w:rsidR="009F2AA4" w:rsidRPr="00D3750B" w:rsidRDefault="009F2AA4" w:rsidP="009F2AA4">
            <w:pPr>
              <w:autoSpaceDE w:val="0"/>
              <w:autoSpaceDN w:val="0"/>
              <w:adjustRightInd w:val="0"/>
              <w:ind w:left="601"/>
              <w:rPr>
                <w:rFonts w:cs="Arial"/>
                <w:lang w:val="de-DE"/>
              </w:rPr>
            </w:pPr>
            <w:r w:rsidRPr="00D3750B">
              <w:rPr>
                <w:rFonts w:cs="Arial"/>
                <w:lang w:val="de-DE"/>
              </w:rPr>
              <w:t>Quelle und Kontaktdaten</w:t>
            </w:r>
          </w:p>
          <w:p w:rsidR="009F2AA4" w:rsidRPr="00D3750B" w:rsidRDefault="009F2AA4" w:rsidP="009F2AA4">
            <w:pPr>
              <w:autoSpaceDE w:val="0"/>
              <w:autoSpaceDN w:val="0"/>
              <w:adjustRightInd w:val="0"/>
              <w:ind w:left="601"/>
              <w:rPr>
                <w:rFonts w:cs="Arial"/>
                <w:lang w:val="de-DE"/>
              </w:rPr>
            </w:pPr>
            <w:r w:rsidRPr="00D3750B">
              <w:rPr>
                <w:rFonts w:cs="Arial"/>
                <w:lang w:val="de-DE"/>
              </w:rPr>
              <w:t>Kategorie(n) der Verwendung (vergleiche Abschnitt 3 unten)</w:t>
            </w:r>
          </w:p>
        </w:tc>
      </w:tr>
      <w:tr w:rsidR="009F2AA4" w:rsidRPr="00D3750B" w:rsidTr="009F2AA4">
        <w:trPr>
          <w:trHeight w:val="2824"/>
        </w:trPr>
        <w:tc>
          <w:tcPr>
            <w:tcW w:w="1985" w:type="dxa"/>
            <w:tcBorders>
              <w:top w:val="dotted" w:sz="4" w:space="0" w:color="auto"/>
              <w:bottom w:val="dotted" w:sz="4" w:space="0" w:color="auto"/>
            </w:tcBorders>
          </w:tcPr>
          <w:p w:rsidR="009F2AA4" w:rsidRPr="00D3750B" w:rsidRDefault="009F2AA4" w:rsidP="009F2AA4">
            <w:pPr>
              <w:jc w:val="left"/>
              <w:rPr>
                <w:rFonts w:cs="Arial"/>
                <w:lang w:val="de-DE"/>
              </w:rPr>
            </w:pPr>
            <w:r w:rsidRPr="00D3750B">
              <w:rPr>
                <w:rFonts w:cs="Arial"/>
                <w:lang w:val="de-DE"/>
              </w:rPr>
              <w:t>2. Verfahren für die Einbeziehung von Software/</w:t>
            </w:r>
          </w:p>
          <w:p w:rsidR="009F2AA4" w:rsidRPr="00D3750B" w:rsidRDefault="009F2AA4" w:rsidP="009F2AA4">
            <w:pPr>
              <w:jc w:val="left"/>
              <w:rPr>
                <w:rFonts w:cs="Arial"/>
                <w:lang w:val="de-DE"/>
              </w:rPr>
            </w:pPr>
            <w:r w:rsidRPr="00D3750B">
              <w:rPr>
                <w:rFonts w:cs="Arial"/>
                <w:lang w:val="de-DE"/>
              </w:rPr>
              <w:t>Ausrüstung</w:t>
            </w:r>
          </w:p>
        </w:tc>
        <w:tc>
          <w:tcPr>
            <w:tcW w:w="7512" w:type="dxa"/>
            <w:tcBorders>
              <w:top w:val="dotted" w:sz="4" w:space="0" w:color="auto"/>
              <w:bottom w:val="dotted" w:sz="4" w:space="0" w:color="auto"/>
            </w:tcBorders>
          </w:tcPr>
          <w:p w:rsidR="009F2AA4" w:rsidRPr="00D3750B" w:rsidRDefault="009F2AA4" w:rsidP="009F2AA4">
            <w:pPr>
              <w:pStyle w:val="ListParagraph"/>
              <w:autoSpaceDE w:val="0"/>
              <w:autoSpaceDN w:val="0"/>
              <w:adjustRightInd w:val="0"/>
              <w:ind w:left="34"/>
              <w:rPr>
                <w:rFonts w:cs="Arial"/>
                <w:lang w:val="de-DE"/>
              </w:rPr>
            </w:pPr>
            <w:r w:rsidRPr="00D3750B">
              <w:rPr>
                <w:rFonts w:cs="Arial"/>
                <w:lang w:val="de-DE"/>
              </w:rPr>
              <w:t>2.1</w:t>
            </w:r>
            <w:r w:rsidRPr="00D3750B">
              <w:rPr>
                <w:rFonts w:cs="Arial"/>
                <w:lang w:val="de-DE"/>
              </w:rPr>
              <w:tab/>
              <w:t>Die von den Verbandsmitgliedern zur Aufnahme in dieses Dokument vorgeschlagene Software/Ausrüstung wird zunächst dem TC vorgelegt.</w:t>
            </w:r>
          </w:p>
          <w:p w:rsidR="009F2AA4" w:rsidRPr="00D3750B" w:rsidRDefault="009F2AA4" w:rsidP="009F2AA4">
            <w:pPr>
              <w:pStyle w:val="ListParagraph"/>
              <w:autoSpaceDE w:val="0"/>
              <w:autoSpaceDN w:val="0"/>
              <w:adjustRightInd w:val="0"/>
              <w:ind w:left="34"/>
              <w:rPr>
                <w:rFonts w:cs="Arial"/>
                <w:lang w:val="de-DE"/>
              </w:rPr>
            </w:pPr>
          </w:p>
          <w:p w:rsidR="009F2AA4" w:rsidRPr="00D3750B" w:rsidRDefault="009F2AA4" w:rsidP="009F2AA4">
            <w:pPr>
              <w:pStyle w:val="ListParagraph"/>
              <w:autoSpaceDE w:val="0"/>
              <w:autoSpaceDN w:val="0"/>
              <w:adjustRightInd w:val="0"/>
              <w:ind w:left="34"/>
              <w:rPr>
                <w:rFonts w:cs="Arial"/>
                <w:lang w:val="de-DE"/>
              </w:rPr>
            </w:pPr>
            <w:r w:rsidRPr="00D3750B">
              <w:rPr>
                <w:rFonts w:cs="Arial"/>
                <w:lang w:val="de-DE"/>
              </w:rPr>
              <w:t>2.2   Der TC wird dann entscheiden, ob er:</w:t>
            </w:r>
          </w:p>
          <w:p w:rsidR="009F2AA4" w:rsidRPr="00D3750B" w:rsidRDefault="009F2AA4" w:rsidP="009F2AA4">
            <w:pPr>
              <w:pStyle w:val="ListParagraph"/>
              <w:autoSpaceDE w:val="0"/>
              <w:autoSpaceDN w:val="0"/>
              <w:adjustRightInd w:val="0"/>
              <w:ind w:left="34"/>
              <w:rPr>
                <w:rFonts w:cs="Arial"/>
                <w:lang w:val="de-DE"/>
              </w:rPr>
            </w:pPr>
          </w:p>
          <w:p w:rsidR="009F2AA4" w:rsidRPr="00D3750B" w:rsidRDefault="009F2AA4" w:rsidP="009F2AA4">
            <w:pPr>
              <w:pStyle w:val="ListParagraph"/>
              <w:numPr>
                <w:ilvl w:val="0"/>
                <w:numId w:val="16"/>
              </w:numPr>
              <w:autoSpaceDE w:val="0"/>
              <w:autoSpaceDN w:val="0"/>
              <w:adjustRightInd w:val="0"/>
              <w:rPr>
                <w:rFonts w:cs="Arial"/>
                <w:lang w:val="de-DE"/>
              </w:rPr>
            </w:pPr>
            <w:r w:rsidRPr="00D3750B">
              <w:rPr>
                <w:rFonts w:cs="Arial"/>
                <w:lang w:val="de-DE"/>
              </w:rPr>
              <w:t>vorschlägt, die Informationen in das Dokument aufzunehmen;</w:t>
            </w:r>
          </w:p>
          <w:p w:rsidR="009F2AA4" w:rsidRPr="00D3750B" w:rsidRDefault="009F2AA4" w:rsidP="009F2AA4">
            <w:pPr>
              <w:pStyle w:val="ListParagraph"/>
              <w:numPr>
                <w:ilvl w:val="0"/>
                <w:numId w:val="16"/>
              </w:numPr>
              <w:autoSpaceDE w:val="0"/>
              <w:autoSpaceDN w:val="0"/>
              <w:adjustRightInd w:val="0"/>
              <w:rPr>
                <w:rFonts w:cs="Arial"/>
                <w:lang w:val="de-DE"/>
              </w:rPr>
            </w:pPr>
            <w:r w:rsidRPr="00D3750B">
              <w:rPr>
                <w:rFonts w:cs="Arial"/>
                <w:lang w:val="de-DE"/>
              </w:rPr>
              <w:t xml:space="preserve">andere maßgebliche Organe um weitere Anleitung ersucht (z.B. CAJ und </w:t>
            </w:r>
            <w:r w:rsidR="00BB2152" w:rsidRPr="00D3750B">
              <w:rPr>
                <w:rFonts w:cs="Arial"/>
                <w:lang w:val="de-DE"/>
              </w:rPr>
              <w:t>TWP</w:t>
            </w:r>
            <w:r w:rsidRPr="00D3750B">
              <w:rPr>
                <w:rFonts w:cs="Arial"/>
                <w:lang w:val="de-DE"/>
              </w:rPr>
              <w:t>); oder</w:t>
            </w:r>
          </w:p>
          <w:p w:rsidR="009F2AA4" w:rsidRPr="00D3750B" w:rsidRDefault="009F2AA4" w:rsidP="009F2AA4">
            <w:pPr>
              <w:pStyle w:val="ListParagraph"/>
              <w:numPr>
                <w:ilvl w:val="0"/>
                <w:numId w:val="16"/>
              </w:numPr>
              <w:autoSpaceDE w:val="0"/>
              <w:autoSpaceDN w:val="0"/>
              <w:adjustRightInd w:val="0"/>
              <w:rPr>
                <w:rFonts w:cs="Arial"/>
                <w:lang w:val="de-DE"/>
              </w:rPr>
            </w:pPr>
            <w:r w:rsidRPr="00D3750B">
              <w:rPr>
                <w:rFonts w:cs="Arial"/>
                <w:lang w:val="de-DE"/>
              </w:rPr>
              <w:t xml:space="preserve">vorschlägt, die Informationen nicht in das Dokument aufzunehmen. </w:t>
            </w:r>
          </w:p>
          <w:p w:rsidR="009F2AA4" w:rsidRPr="00D3750B" w:rsidRDefault="009F2AA4" w:rsidP="009F2AA4">
            <w:pPr>
              <w:pStyle w:val="ListParagraph"/>
              <w:autoSpaceDE w:val="0"/>
              <w:autoSpaceDN w:val="0"/>
              <w:adjustRightInd w:val="0"/>
              <w:ind w:left="34"/>
              <w:rPr>
                <w:rFonts w:cs="Arial"/>
                <w:lang w:val="de-DE"/>
              </w:rPr>
            </w:pPr>
          </w:p>
          <w:p w:rsidR="009F2AA4" w:rsidRPr="00D3750B" w:rsidRDefault="009F2AA4" w:rsidP="009F2AA4">
            <w:pPr>
              <w:pStyle w:val="ListParagraph"/>
              <w:autoSpaceDE w:val="0"/>
              <w:autoSpaceDN w:val="0"/>
              <w:adjustRightInd w:val="0"/>
              <w:ind w:left="34"/>
              <w:rPr>
                <w:rFonts w:cs="Arial"/>
                <w:lang w:val="de-DE"/>
              </w:rPr>
            </w:pPr>
            <w:r w:rsidRPr="00D3750B">
              <w:rPr>
                <w:rFonts w:cs="Arial"/>
                <w:lang w:val="de-DE"/>
              </w:rPr>
              <w:t>2.3</w:t>
            </w:r>
            <w:r w:rsidRPr="00D3750B">
              <w:rPr>
                <w:rFonts w:cs="Arial"/>
                <w:lang w:val="de-DE"/>
              </w:rPr>
              <w:tab/>
            </w:r>
            <w:r w:rsidRPr="00D3750B">
              <w:rPr>
                <w:rFonts w:cs="Arial"/>
                <w:snapToGrid w:val="0"/>
                <w:lang w:val="de-DE"/>
              </w:rPr>
              <w:t>Fällt die Empfehlung des TC, und anschließend die des Verwaltungs- und Rechtsausschusses (CAJ), positiv aus, wird die Software/Ausrüstung in einem Entwurf des Dokuments aufgelistet, der dann vom Rat im Hinblick auf seine Annahme geprüft werden soll</w:t>
            </w:r>
            <w:r w:rsidRPr="00D3750B">
              <w:rPr>
                <w:rFonts w:cs="Arial"/>
                <w:lang w:val="de-DE"/>
              </w:rPr>
              <w:t xml:space="preserve">. </w:t>
            </w:r>
          </w:p>
          <w:p w:rsidR="009F2AA4" w:rsidRPr="00D3750B" w:rsidRDefault="009F2AA4" w:rsidP="009F2AA4">
            <w:pPr>
              <w:tabs>
                <w:tab w:val="left" w:pos="2475"/>
              </w:tabs>
              <w:autoSpaceDE w:val="0"/>
              <w:autoSpaceDN w:val="0"/>
              <w:adjustRightInd w:val="0"/>
              <w:rPr>
                <w:rFonts w:cs="Arial"/>
                <w:lang w:val="de-DE"/>
              </w:rPr>
            </w:pPr>
          </w:p>
        </w:tc>
      </w:tr>
      <w:tr w:rsidR="009F2AA4" w:rsidRPr="00D3750B" w:rsidTr="009F2AA4">
        <w:trPr>
          <w:trHeight w:val="2403"/>
        </w:trPr>
        <w:tc>
          <w:tcPr>
            <w:tcW w:w="1985" w:type="dxa"/>
            <w:tcBorders>
              <w:top w:val="dotted" w:sz="4" w:space="0" w:color="auto"/>
              <w:bottom w:val="dotted" w:sz="4" w:space="0" w:color="auto"/>
            </w:tcBorders>
          </w:tcPr>
          <w:p w:rsidR="009F2AA4" w:rsidRPr="00D3750B" w:rsidRDefault="009F2AA4" w:rsidP="009F2AA4">
            <w:pPr>
              <w:jc w:val="left"/>
              <w:rPr>
                <w:rFonts w:cs="Arial"/>
                <w:lang w:val="de-DE"/>
              </w:rPr>
            </w:pPr>
            <w:r w:rsidRPr="00D3750B">
              <w:rPr>
                <w:rFonts w:cs="Arial"/>
                <w:lang w:val="de-DE"/>
              </w:rPr>
              <w:lastRenderedPageBreak/>
              <w:t>3. Kategorien von Software/</w:t>
            </w:r>
          </w:p>
          <w:p w:rsidR="009F2AA4" w:rsidRPr="00D3750B" w:rsidRDefault="009F2AA4" w:rsidP="009F2AA4">
            <w:pPr>
              <w:jc w:val="left"/>
              <w:rPr>
                <w:rFonts w:cs="Arial"/>
                <w:lang w:val="de-DE"/>
              </w:rPr>
            </w:pPr>
            <w:r w:rsidRPr="00D3750B">
              <w:rPr>
                <w:rFonts w:cs="Arial"/>
                <w:lang w:val="de-DE"/>
              </w:rPr>
              <w:t>Ausrüstung</w:t>
            </w:r>
          </w:p>
        </w:tc>
        <w:tc>
          <w:tcPr>
            <w:tcW w:w="7512" w:type="dxa"/>
            <w:tcBorders>
              <w:top w:val="dotted" w:sz="4" w:space="0" w:color="auto"/>
              <w:bottom w:val="dotted" w:sz="4" w:space="0" w:color="auto"/>
            </w:tcBorders>
          </w:tcPr>
          <w:p w:rsidR="009F2AA4" w:rsidRPr="00D3750B" w:rsidRDefault="009F2AA4" w:rsidP="009F2AA4">
            <w:pPr>
              <w:pStyle w:val="ListParagraph"/>
              <w:autoSpaceDE w:val="0"/>
              <w:autoSpaceDN w:val="0"/>
              <w:adjustRightInd w:val="0"/>
              <w:ind w:left="34"/>
              <w:rPr>
                <w:rFonts w:cs="Arial"/>
                <w:lang w:val="de-DE" w:bidi="km-KH"/>
              </w:rPr>
            </w:pPr>
            <w:r w:rsidRPr="00D3750B">
              <w:rPr>
                <w:rFonts w:cs="Arial"/>
                <w:lang w:val="de-DE" w:bidi="km-KH"/>
              </w:rPr>
              <w:t>Zur Unterstützung der Nutzer werden Informationen über Software/Ausrüstung in folgenden Kategorien erteilt:</w:t>
            </w:r>
          </w:p>
          <w:p w:rsidR="009F2AA4" w:rsidRPr="00D3750B" w:rsidRDefault="009F2AA4" w:rsidP="009F2AA4">
            <w:pPr>
              <w:autoSpaceDE w:val="0"/>
              <w:autoSpaceDN w:val="0"/>
              <w:adjustRightInd w:val="0"/>
              <w:ind w:left="34"/>
              <w:jc w:val="left"/>
              <w:rPr>
                <w:rFonts w:cs="Arial"/>
                <w:lang w:val="de-DE" w:bidi="km-KH"/>
              </w:rPr>
            </w:pPr>
          </w:p>
          <w:p w:rsidR="009F2AA4" w:rsidRPr="00D3750B" w:rsidRDefault="009F2AA4" w:rsidP="009F2AA4">
            <w:pPr>
              <w:autoSpaceDE w:val="0"/>
              <w:autoSpaceDN w:val="0"/>
              <w:adjustRightInd w:val="0"/>
              <w:ind w:left="601"/>
              <w:rPr>
                <w:rFonts w:cs="Arial"/>
                <w:lang w:val="de-DE" w:bidi="km-KH"/>
              </w:rPr>
            </w:pPr>
            <w:r w:rsidRPr="00D3750B">
              <w:rPr>
                <w:rFonts w:cs="Arial"/>
                <w:lang w:val="de-DE" w:bidi="km-KH"/>
              </w:rPr>
              <w:t>Verwaltung von Anträgen</w:t>
            </w:r>
          </w:p>
          <w:p w:rsidR="009F2AA4" w:rsidRPr="00D3750B" w:rsidRDefault="009F2AA4" w:rsidP="009F2AA4">
            <w:pPr>
              <w:autoSpaceDE w:val="0"/>
              <w:autoSpaceDN w:val="0"/>
              <w:adjustRightInd w:val="0"/>
              <w:ind w:left="601"/>
              <w:rPr>
                <w:rFonts w:cs="Arial"/>
                <w:lang w:val="de-DE" w:bidi="km-KH"/>
              </w:rPr>
            </w:pPr>
            <w:r w:rsidRPr="00D3750B">
              <w:rPr>
                <w:rFonts w:cs="Arial"/>
                <w:lang w:val="de-DE" w:bidi="km-KH"/>
              </w:rPr>
              <w:t>Online-Antragssysteme</w:t>
            </w:r>
          </w:p>
          <w:p w:rsidR="009F2AA4" w:rsidRPr="00D3750B" w:rsidRDefault="009F2AA4" w:rsidP="009F2AA4">
            <w:pPr>
              <w:autoSpaceDE w:val="0"/>
              <w:autoSpaceDN w:val="0"/>
              <w:adjustRightInd w:val="0"/>
              <w:ind w:left="601"/>
              <w:rPr>
                <w:rFonts w:cs="Arial"/>
                <w:lang w:val="de-DE" w:bidi="km-KH"/>
              </w:rPr>
            </w:pPr>
            <w:r w:rsidRPr="00D3750B">
              <w:rPr>
                <w:rFonts w:cs="Arial"/>
                <w:lang w:val="de-DE" w:bidi="km-KH"/>
              </w:rPr>
              <w:t>Überprüfung von Sortenbezeichnungen</w:t>
            </w:r>
          </w:p>
          <w:p w:rsidR="009F2AA4" w:rsidRPr="00D3750B" w:rsidRDefault="009F2AA4" w:rsidP="009F2AA4">
            <w:pPr>
              <w:autoSpaceDE w:val="0"/>
              <w:autoSpaceDN w:val="0"/>
              <w:adjustRightInd w:val="0"/>
              <w:ind w:left="601"/>
              <w:rPr>
                <w:rFonts w:cs="Arial"/>
                <w:lang w:val="de-DE" w:bidi="km-KH"/>
              </w:rPr>
            </w:pPr>
            <w:r w:rsidRPr="00D3750B">
              <w:rPr>
                <w:rFonts w:cs="Arial"/>
                <w:lang w:val="de-DE" w:bidi="km-KH"/>
              </w:rPr>
              <w:t>DUS-Anbauprüfung und Datenanalyse</w:t>
            </w:r>
          </w:p>
          <w:p w:rsidR="009F2AA4" w:rsidRPr="00D3750B" w:rsidRDefault="009F2AA4" w:rsidP="009F2AA4">
            <w:pPr>
              <w:autoSpaceDE w:val="0"/>
              <w:autoSpaceDN w:val="0"/>
              <w:adjustRightInd w:val="0"/>
              <w:ind w:left="601"/>
              <w:rPr>
                <w:rFonts w:cs="Arial"/>
                <w:lang w:val="de-DE" w:bidi="km-KH"/>
              </w:rPr>
            </w:pPr>
            <w:r w:rsidRPr="00D3750B">
              <w:rPr>
                <w:rFonts w:cs="Arial"/>
                <w:lang w:val="de-DE" w:bidi="km-KH"/>
              </w:rPr>
              <w:t>Datenerfassung und -übertragung</w:t>
            </w:r>
          </w:p>
          <w:p w:rsidR="009F2AA4" w:rsidRPr="00D3750B" w:rsidRDefault="009F2AA4" w:rsidP="009F2AA4">
            <w:pPr>
              <w:autoSpaceDE w:val="0"/>
              <w:autoSpaceDN w:val="0"/>
              <w:adjustRightInd w:val="0"/>
              <w:ind w:left="601"/>
              <w:rPr>
                <w:rFonts w:cs="Arial"/>
                <w:lang w:val="de-DE" w:bidi="km-KH"/>
              </w:rPr>
            </w:pPr>
            <w:r w:rsidRPr="00D3750B">
              <w:rPr>
                <w:rFonts w:cs="Arial"/>
                <w:lang w:val="de-DE" w:bidi="km-KH"/>
              </w:rPr>
              <w:t>Bildanalyse</w:t>
            </w:r>
          </w:p>
          <w:p w:rsidR="009F2AA4" w:rsidRPr="00D3750B" w:rsidRDefault="009F2AA4" w:rsidP="009F2AA4">
            <w:pPr>
              <w:autoSpaceDE w:val="0"/>
              <w:autoSpaceDN w:val="0"/>
              <w:adjustRightInd w:val="0"/>
              <w:ind w:left="601"/>
              <w:rPr>
                <w:rFonts w:cs="Arial"/>
                <w:lang w:val="de-DE"/>
              </w:rPr>
            </w:pPr>
            <w:r w:rsidRPr="00D3750B">
              <w:rPr>
                <w:rFonts w:cs="Arial"/>
                <w:lang w:val="de-DE" w:bidi="km-KH"/>
              </w:rPr>
              <w:t>biochemische und molekulare Daten</w:t>
            </w:r>
          </w:p>
        </w:tc>
      </w:tr>
      <w:tr w:rsidR="009F2AA4" w:rsidRPr="00D3750B" w:rsidTr="009F2AA4">
        <w:trPr>
          <w:trHeight w:val="2155"/>
        </w:trPr>
        <w:tc>
          <w:tcPr>
            <w:tcW w:w="1985" w:type="dxa"/>
            <w:tcBorders>
              <w:top w:val="dotted" w:sz="4" w:space="0" w:color="auto"/>
            </w:tcBorders>
          </w:tcPr>
          <w:p w:rsidR="009F2AA4" w:rsidRPr="00D3750B" w:rsidRDefault="009F2AA4" w:rsidP="009F2AA4">
            <w:pPr>
              <w:jc w:val="left"/>
              <w:rPr>
                <w:rFonts w:cs="Arial"/>
                <w:lang w:val="de-DE"/>
              </w:rPr>
            </w:pPr>
            <w:r w:rsidRPr="00D3750B">
              <w:rPr>
                <w:rFonts w:cs="Arial"/>
                <w:lang w:val="de-DE"/>
              </w:rPr>
              <w:t>4. Informationen über die Nutzung durch die Verbandsmitglieder</w:t>
            </w:r>
          </w:p>
          <w:p w:rsidR="009F2AA4" w:rsidRPr="00D3750B" w:rsidRDefault="009F2AA4" w:rsidP="009F2AA4">
            <w:pPr>
              <w:rPr>
                <w:rFonts w:cs="Arial"/>
                <w:lang w:val="de-DE"/>
              </w:rPr>
            </w:pPr>
          </w:p>
        </w:tc>
        <w:tc>
          <w:tcPr>
            <w:tcW w:w="7512" w:type="dxa"/>
            <w:tcBorders>
              <w:top w:val="dotted" w:sz="4" w:space="0" w:color="auto"/>
            </w:tcBorders>
          </w:tcPr>
          <w:p w:rsidR="009F2AA4" w:rsidRPr="00D3750B" w:rsidRDefault="009F2AA4" w:rsidP="009F2AA4">
            <w:pPr>
              <w:pStyle w:val="ListParagraph"/>
              <w:numPr>
                <w:ilvl w:val="1"/>
                <w:numId w:val="21"/>
              </w:numPr>
              <w:autoSpaceDE w:val="0"/>
              <w:autoSpaceDN w:val="0"/>
              <w:adjustRightInd w:val="0"/>
              <w:ind w:left="33" w:firstLine="0"/>
              <w:rPr>
                <w:rFonts w:cs="Arial"/>
                <w:lang w:val="de-DE" w:bidi="km-KH"/>
              </w:rPr>
            </w:pPr>
            <w:r w:rsidRPr="00D3750B">
              <w:rPr>
                <w:rFonts w:cs="Arial"/>
                <w:lang w:val="de-DE" w:bidi="km-KH"/>
              </w:rPr>
              <w:t>Jährlich wird ein Rundschreiben an die Verbandsmitglieder gerichtet, in dem sie ersucht werden, Informationen über die Nutzung der in diesem Dokument enthaltenen Software/Ausrüstung zu erteilen.</w:t>
            </w:r>
          </w:p>
          <w:p w:rsidR="009F2AA4" w:rsidRPr="00D3750B" w:rsidRDefault="009F2AA4" w:rsidP="009F2AA4">
            <w:pPr>
              <w:pStyle w:val="ListParagraph"/>
              <w:autoSpaceDE w:val="0"/>
              <w:autoSpaceDN w:val="0"/>
              <w:adjustRightInd w:val="0"/>
              <w:ind w:left="33"/>
              <w:rPr>
                <w:rFonts w:cs="Arial"/>
                <w:lang w:val="de-DE" w:bidi="km-KH"/>
              </w:rPr>
            </w:pPr>
          </w:p>
          <w:p w:rsidR="009F2AA4" w:rsidRPr="00D3750B" w:rsidRDefault="009F2AA4" w:rsidP="009F2AA4">
            <w:pPr>
              <w:pStyle w:val="ListParagraph"/>
              <w:numPr>
                <w:ilvl w:val="1"/>
                <w:numId w:val="21"/>
              </w:numPr>
              <w:autoSpaceDE w:val="0"/>
              <w:autoSpaceDN w:val="0"/>
              <w:adjustRightInd w:val="0"/>
              <w:ind w:left="33" w:firstLine="0"/>
              <w:rPr>
                <w:rFonts w:cs="Arial"/>
                <w:lang w:val="de-DE" w:bidi="km-KH"/>
              </w:rPr>
            </w:pPr>
            <w:r w:rsidRPr="00D3750B">
              <w:rPr>
                <w:rFonts w:cs="Arial"/>
                <w:lang w:val="de-DE" w:bidi="km-KH"/>
              </w:rPr>
              <w:t>Die Informationen über die Nutzung der Software/Ausrüstung durch die Verbandsmitglieder sind in den Spalten „Verbandsmitglied(er), das (die) die Software/Ausrüstung benutzt (benutzen)“ und „Anwendung durch den (die) Nutzer“ angegeben. Was die Angabe der „Anwendung durch den (die) Nutzer“ betrifft, können die Verbandsmitglieder beispielsweise Pflanzen oder Pflanzentypen angeben, für die die Software/Ausrüstung genutzt wird.</w:t>
            </w:r>
          </w:p>
        </w:tc>
      </w:tr>
    </w:tbl>
    <w:p w:rsidR="009F2AA4" w:rsidRPr="00D3750B" w:rsidRDefault="009F2AA4" w:rsidP="009F2AA4">
      <w:pPr>
        <w:rPr>
          <w:rFonts w:cs="Arial"/>
          <w:iCs/>
          <w:color w:val="000000"/>
          <w:lang w:val="de-DE"/>
        </w:rPr>
      </w:pPr>
    </w:p>
    <w:bookmarkEnd w:id="3"/>
    <w:p w:rsidR="00873765" w:rsidRPr="00D3750B" w:rsidRDefault="00873765" w:rsidP="00873765">
      <w:pPr>
        <w:rPr>
          <w:rFonts w:eastAsia="MS Mincho" w:cs="Arial"/>
          <w:snapToGrid w:val="0"/>
          <w:lang w:val="de-DE"/>
        </w:rPr>
      </w:pPr>
      <w:r w:rsidRPr="00D3750B">
        <w:rPr>
          <w:rFonts w:eastAsia="MS Mincho" w:cs="Arial"/>
          <w:snapToGrid w:val="0"/>
          <w:lang w:val="de-DE"/>
        </w:rPr>
        <w:fldChar w:fldCharType="begin"/>
      </w:r>
      <w:r w:rsidRPr="00D3750B">
        <w:rPr>
          <w:rFonts w:eastAsia="MS Mincho" w:cs="Arial"/>
          <w:snapToGrid w:val="0"/>
          <w:lang w:val="de-DE"/>
        </w:rPr>
        <w:instrText xml:space="preserve"> AUTONUM  </w:instrText>
      </w:r>
      <w:r w:rsidRPr="00D3750B">
        <w:rPr>
          <w:rFonts w:eastAsia="MS Mincho" w:cs="Arial"/>
          <w:snapToGrid w:val="0"/>
          <w:lang w:val="de-DE"/>
        </w:rPr>
        <w:fldChar w:fldCharType="end"/>
      </w:r>
      <w:r w:rsidRPr="00D3750B">
        <w:rPr>
          <w:rFonts w:eastAsia="MS Mincho" w:cs="Arial"/>
          <w:snapToGrid w:val="0"/>
          <w:lang w:val="de-DE"/>
        </w:rPr>
        <w:tab/>
        <w:t xml:space="preserve">Der TC wird auf seiner fünfzigsten Tagung vom 7. </w:t>
      </w:r>
      <w:r w:rsidR="0016400C" w:rsidRPr="00D3750B">
        <w:rPr>
          <w:rFonts w:eastAsia="MS Mincho" w:cs="Arial"/>
          <w:snapToGrid w:val="0"/>
          <w:lang w:val="de-DE"/>
        </w:rPr>
        <w:t>b</w:t>
      </w:r>
      <w:r w:rsidRPr="00D3750B">
        <w:rPr>
          <w:rFonts w:eastAsia="MS Mincho" w:cs="Arial"/>
          <w:snapToGrid w:val="0"/>
          <w:lang w:val="de-DE"/>
        </w:rPr>
        <w:t xml:space="preserve">is 9. April 2014 in Genf ersucht werden, den </w:t>
      </w:r>
      <w:r w:rsidR="002E4206">
        <w:rPr>
          <w:rFonts w:eastAsia="MS Mincho" w:cs="Arial"/>
          <w:snapToGrid w:val="0"/>
          <w:lang w:val="de-DE"/>
        </w:rPr>
        <w:t xml:space="preserve">obigen </w:t>
      </w:r>
      <w:r w:rsidRPr="00D3750B">
        <w:rPr>
          <w:rFonts w:eastAsia="MS Mincho" w:cs="Arial"/>
          <w:snapToGrid w:val="0"/>
          <w:lang w:val="de-DE"/>
        </w:rPr>
        <w:t>Vo</w:t>
      </w:r>
      <w:r w:rsidR="0016400C" w:rsidRPr="00D3750B">
        <w:rPr>
          <w:rFonts w:eastAsia="MS Mincho" w:cs="Arial"/>
          <w:snapToGrid w:val="0"/>
          <w:lang w:val="de-DE"/>
        </w:rPr>
        <w:t>r</w:t>
      </w:r>
      <w:r w:rsidRPr="00D3750B">
        <w:rPr>
          <w:rFonts w:eastAsia="MS Mincho" w:cs="Arial"/>
          <w:snapToGrid w:val="0"/>
          <w:lang w:val="de-DE"/>
        </w:rPr>
        <w:t xml:space="preserve">schlag zur Ausarbeitung eines neuen Informationsdokuments mit Informationen über </w:t>
      </w:r>
      <w:r w:rsidR="00C17948" w:rsidRPr="00D3750B">
        <w:rPr>
          <w:rFonts w:eastAsia="MS Mincho" w:cs="Arial"/>
          <w:snapToGrid w:val="0"/>
          <w:lang w:val="de-DE"/>
        </w:rPr>
        <w:t>Standards</w:t>
      </w:r>
      <w:r w:rsidRPr="00D3750B">
        <w:rPr>
          <w:rFonts w:eastAsia="MS Mincho"/>
          <w:snapToGrid w:val="0"/>
          <w:lang w:val="de-DE"/>
        </w:rPr>
        <w:t>oftware</w:t>
      </w:r>
      <w:r w:rsidR="000967B7">
        <w:rPr>
          <w:rFonts w:eastAsia="MS Mincho"/>
          <w:snapToGrid w:val="0"/>
          <w:lang w:val="de-DE"/>
        </w:rPr>
        <w:t xml:space="preserve"> und </w:t>
      </w:r>
      <w:r w:rsidRPr="00D3750B">
        <w:rPr>
          <w:rFonts w:eastAsia="MS Mincho"/>
          <w:snapToGrid w:val="0"/>
          <w:lang w:val="de-DE"/>
        </w:rPr>
        <w:t>Ausrüstung, die von Verbandsmitgliedern verwendet wurde</w:t>
      </w:r>
      <w:r w:rsidR="000967B7">
        <w:rPr>
          <w:rFonts w:eastAsia="MS Mincho"/>
          <w:snapToGrid w:val="0"/>
          <w:lang w:val="de-DE"/>
        </w:rPr>
        <w:t>n</w:t>
      </w:r>
      <w:r w:rsidRPr="00D3750B">
        <w:rPr>
          <w:rFonts w:eastAsia="MS Mincho"/>
          <w:snapToGrid w:val="0"/>
          <w:lang w:val="de-DE"/>
        </w:rPr>
        <w:t xml:space="preserve">, zu prüfen. </w:t>
      </w:r>
      <w:r w:rsidR="002E4206">
        <w:rPr>
          <w:rFonts w:eastAsia="MS Mincho"/>
          <w:snapToGrid w:val="0"/>
          <w:lang w:val="de-DE"/>
        </w:rPr>
        <w:t>Ü</w:t>
      </w:r>
      <w:r w:rsidR="00D840BC" w:rsidRPr="00D3750B">
        <w:rPr>
          <w:rFonts w:eastAsia="MS Mincho" w:cs="Arial"/>
          <w:snapToGrid w:val="0"/>
          <w:lang w:val="de-DE"/>
        </w:rPr>
        <w:t>ber d</w:t>
      </w:r>
      <w:r w:rsidRPr="00D3750B">
        <w:rPr>
          <w:rFonts w:eastAsia="MS Mincho" w:cs="Arial"/>
          <w:snapToGrid w:val="0"/>
          <w:lang w:val="de-DE"/>
        </w:rPr>
        <w:t xml:space="preserve">ie vom TC auf seiner fünfzigsten Tagung </w:t>
      </w:r>
      <w:r w:rsidR="00D840BC" w:rsidRPr="00D3750B">
        <w:rPr>
          <w:rFonts w:eastAsia="MS Mincho" w:cs="Arial"/>
          <w:snapToGrid w:val="0"/>
          <w:lang w:val="de-DE"/>
        </w:rPr>
        <w:t>abgegebenen Bem</w:t>
      </w:r>
      <w:r w:rsidR="00C17948" w:rsidRPr="00D3750B">
        <w:rPr>
          <w:rFonts w:eastAsia="MS Mincho" w:cs="Arial"/>
          <w:snapToGrid w:val="0"/>
          <w:lang w:val="de-DE"/>
        </w:rPr>
        <w:t>er</w:t>
      </w:r>
      <w:r w:rsidR="00D840BC" w:rsidRPr="00D3750B">
        <w:rPr>
          <w:rFonts w:eastAsia="MS Mincho" w:cs="Arial"/>
          <w:snapToGrid w:val="0"/>
          <w:lang w:val="de-DE"/>
        </w:rPr>
        <w:t>kungen w</w:t>
      </w:r>
      <w:r w:rsidR="002E4206">
        <w:rPr>
          <w:rFonts w:eastAsia="MS Mincho" w:cs="Arial"/>
          <w:snapToGrid w:val="0"/>
          <w:lang w:val="de-DE"/>
        </w:rPr>
        <w:t>i</w:t>
      </w:r>
      <w:r w:rsidR="00D840BC" w:rsidRPr="00D3750B">
        <w:rPr>
          <w:rFonts w:eastAsia="MS Mincho" w:cs="Arial"/>
          <w:snapToGrid w:val="0"/>
          <w:lang w:val="de-DE"/>
        </w:rPr>
        <w:t xml:space="preserve">rd </w:t>
      </w:r>
      <w:r w:rsidRPr="00D3750B">
        <w:rPr>
          <w:rFonts w:eastAsia="MS Mincho" w:cs="Arial"/>
          <w:snapToGrid w:val="0"/>
          <w:lang w:val="de-DE"/>
        </w:rPr>
        <w:t xml:space="preserve">dem CAJ auf </w:t>
      </w:r>
      <w:r w:rsidR="000967B7">
        <w:rPr>
          <w:rFonts w:eastAsia="MS Mincho" w:cs="Arial"/>
          <w:snapToGrid w:val="0"/>
          <w:lang w:val="de-DE"/>
        </w:rPr>
        <w:t xml:space="preserve">dessen </w:t>
      </w:r>
      <w:r w:rsidRPr="00D3750B">
        <w:rPr>
          <w:rFonts w:eastAsia="MS Mincho" w:cs="Arial"/>
          <w:snapToGrid w:val="0"/>
          <w:lang w:val="de-DE"/>
        </w:rPr>
        <w:t xml:space="preserve">neunundsechzigsten Tagung </w:t>
      </w:r>
      <w:r w:rsidR="00D840BC" w:rsidRPr="00D3750B">
        <w:rPr>
          <w:rFonts w:eastAsia="MS Mincho" w:cs="Arial"/>
          <w:snapToGrid w:val="0"/>
          <w:lang w:val="de-DE"/>
        </w:rPr>
        <w:t>vo</w:t>
      </w:r>
      <w:r w:rsidRPr="00D3750B">
        <w:rPr>
          <w:rFonts w:eastAsia="MS Mincho" w:cs="Arial"/>
          <w:snapToGrid w:val="0"/>
          <w:lang w:val="de-DE"/>
        </w:rPr>
        <w:t xml:space="preserve">m 10. April 2014 in Genf </w:t>
      </w:r>
      <w:r w:rsidR="00D840BC" w:rsidRPr="00D3750B">
        <w:rPr>
          <w:rFonts w:eastAsia="MS Mincho" w:cs="Arial"/>
          <w:snapToGrid w:val="0"/>
          <w:lang w:val="de-DE"/>
        </w:rPr>
        <w:t>Bericht</w:t>
      </w:r>
      <w:r w:rsidRPr="00D3750B">
        <w:rPr>
          <w:rFonts w:eastAsia="MS Mincho" w:cs="Arial"/>
          <w:snapToGrid w:val="0"/>
          <w:lang w:val="de-DE"/>
        </w:rPr>
        <w:t xml:space="preserve"> </w:t>
      </w:r>
      <w:r w:rsidR="00D840BC" w:rsidRPr="00D3750B">
        <w:rPr>
          <w:rFonts w:eastAsia="MS Mincho" w:cs="Arial"/>
          <w:snapToGrid w:val="0"/>
          <w:lang w:val="de-DE"/>
        </w:rPr>
        <w:t xml:space="preserve">erstattet </w:t>
      </w:r>
      <w:r w:rsidRPr="00D3750B">
        <w:rPr>
          <w:rFonts w:eastAsia="MS Mincho" w:cs="Arial"/>
          <w:snapToGrid w:val="0"/>
          <w:lang w:val="de-DE"/>
        </w:rPr>
        <w:t>werden</w:t>
      </w:r>
      <w:r w:rsidRPr="00D3750B">
        <w:rPr>
          <w:rFonts w:eastAsia="MS Mincho"/>
          <w:snapToGrid w:val="0"/>
          <w:lang w:val="de-DE"/>
        </w:rPr>
        <w:t xml:space="preserve"> (</w:t>
      </w:r>
      <w:r w:rsidR="00D840BC" w:rsidRPr="00D3750B">
        <w:rPr>
          <w:rFonts w:eastAsia="MS Mincho"/>
          <w:snapToGrid w:val="0"/>
          <w:lang w:val="de-DE"/>
        </w:rPr>
        <w:t>vergleiche</w:t>
      </w:r>
      <w:r w:rsidRPr="00D3750B">
        <w:rPr>
          <w:rFonts w:eastAsia="MS Mincho"/>
          <w:snapToGrid w:val="0"/>
          <w:lang w:val="de-DE"/>
        </w:rPr>
        <w:t xml:space="preserve"> </w:t>
      </w:r>
      <w:r w:rsidR="00D840BC" w:rsidRPr="00D3750B">
        <w:rPr>
          <w:rFonts w:eastAsia="MS Mincho"/>
          <w:snapToGrid w:val="0"/>
          <w:lang w:val="de-DE"/>
        </w:rPr>
        <w:t>D</w:t>
      </w:r>
      <w:r w:rsidRPr="00D3750B">
        <w:rPr>
          <w:rFonts w:eastAsia="MS Mincho"/>
          <w:snapToGrid w:val="0"/>
          <w:lang w:val="de-DE"/>
        </w:rPr>
        <w:t>o</w:t>
      </w:r>
      <w:r w:rsidR="00D840BC" w:rsidRPr="00D3750B">
        <w:rPr>
          <w:rFonts w:eastAsia="MS Mincho"/>
          <w:snapToGrid w:val="0"/>
          <w:lang w:val="de-DE"/>
        </w:rPr>
        <w:t>k</w:t>
      </w:r>
      <w:r w:rsidRPr="00D3750B">
        <w:rPr>
          <w:rFonts w:eastAsia="MS Mincho"/>
          <w:snapToGrid w:val="0"/>
          <w:lang w:val="de-DE"/>
        </w:rPr>
        <w:t>ument</w:t>
      </w:r>
      <w:r w:rsidR="00D840BC" w:rsidRPr="00D3750B">
        <w:rPr>
          <w:rFonts w:eastAsia="MS Mincho"/>
          <w:snapToGrid w:val="0"/>
          <w:lang w:val="de-DE"/>
        </w:rPr>
        <w:t> </w:t>
      </w:r>
      <w:r w:rsidRPr="00D3750B">
        <w:rPr>
          <w:rFonts w:eastAsia="MS Mincho"/>
          <w:snapToGrid w:val="0"/>
          <w:lang w:val="de-DE"/>
        </w:rPr>
        <w:t>CAJ/69/11</w:t>
      </w:r>
      <w:r w:rsidR="00D840BC" w:rsidRPr="00D3750B">
        <w:rPr>
          <w:rFonts w:eastAsia="MS Mincho"/>
          <w:snapToGrid w:val="0"/>
          <w:lang w:val="de-DE"/>
        </w:rPr>
        <w:t>, „</w:t>
      </w:r>
      <w:r w:rsidR="00D840BC" w:rsidRPr="00D3750B">
        <w:rPr>
          <w:kern w:val="28"/>
          <w:lang w:val="de-DE"/>
        </w:rPr>
        <w:t>Bericht über die Entwicklungen im Technischen Ausschuß“</w:t>
      </w:r>
      <w:r w:rsidRPr="00D3750B">
        <w:rPr>
          <w:rFonts w:eastAsia="MS Mincho"/>
          <w:snapToGrid w:val="0"/>
          <w:lang w:val="de-DE"/>
        </w:rPr>
        <w:t>).</w:t>
      </w:r>
    </w:p>
    <w:p w:rsidR="00873765" w:rsidRPr="00D3750B" w:rsidRDefault="00873765" w:rsidP="00873765">
      <w:pPr>
        <w:rPr>
          <w:rFonts w:eastAsia="MS Mincho" w:cs="Arial"/>
          <w:snapToGrid w:val="0"/>
          <w:lang w:val="de-DE"/>
        </w:rPr>
      </w:pPr>
    </w:p>
    <w:p w:rsidR="00873765" w:rsidRPr="00D3750B" w:rsidRDefault="00873765" w:rsidP="00873765">
      <w:pPr>
        <w:rPr>
          <w:rFonts w:eastAsia="MS Mincho" w:cs="Arial"/>
          <w:snapToGrid w:val="0"/>
          <w:lang w:val="de-DE"/>
        </w:rPr>
      </w:pPr>
      <w:r w:rsidRPr="00D3750B">
        <w:rPr>
          <w:rFonts w:eastAsia="MS Mincho" w:cs="Arial"/>
          <w:snapToGrid w:val="0"/>
          <w:lang w:val="de-DE"/>
        </w:rPr>
        <w:fldChar w:fldCharType="begin"/>
      </w:r>
      <w:r w:rsidRPr="00D3750B">
        <w:rPr>
          <w:rFonts w:eastAsia="MS Mincho" w:cs="Arial"/>
          <w:snapToGrid w:val="0"/>
          <w:lang w:val="de-DE"/>
        </w:rPr>
        <w:instrText xml:space="preserve"> AUTONUM  </w:instrText>
      </w:r>
      <w:r w:rsidRPr="00D3750B">
        <w:rPr>
          <w:rFonts w:eastAsia="MS Mincho" w:cs="Arial"/>
          <w:snapToGrid w:val="0"/>
          <w:lang w:val="de-DE"/>
        </w:rPr>
        <w:fldChar w:fldCharType="end"/>
      </w:r>
      <w:r w:rsidRPr="00D3750B">
        <w:rPr>
          <w:rFonts w:eastAsia="MS Mincho" w:cs="Arial"/>
          <w:snapToGrid w:val="0"/>
          <w:lang w:val="de-DE"/>
        </w:rPr>
        <w:tab/>
        <w:t>Vorbehaltlich der Zustimmung des TC auf seiner fünfzigsten Tagung und des CAJ auf seiner neunundsechzigsten Tagung</w:t>
      </w:r>
      <w:r w:rsidR="000C71CB">
        <w:rPr>
          <w:rFonts w:eastAsia="MS Mincho" w:cs="Arial"/>
          <w:snapToGrid w:val="0"/>
          <w:lang w:val="de-DE"/>
        </w:rPr>
        <w:t>,</w:t>
      </w:r>
      <w:r w:rsidRPr="00D3750B">
        <w:rPr>
          <w:rFonts w:eastAsia="MS Mincho" w:cs="Arial"/>
          <w:snapToGrid w:val="0"/>
          <w:lang w:val="de-DE"/>
        </w:rPr>
        <w:t xml:space="preserve"> würde dem Rat auf seiner achtundvierzigsten ordentlichen Tagung </w:t>
      </w:r>
      <w:r w:rsidR="000C71CB">
        <w:rPr>
          <w:rFonts w:eastAsia="MS Mincho" w:cs="Arial"/>
          <w:snapToGrid w:val="0"/>
          <w:lang w:val="de-DE"/>
        </w:rPr>
        <w:t>vo</w:t>
      </w:r>
      <w:r w:rsidRPr="00D3750B">
        <w:rPr>
          <w:rFonts w:eastAsia="MS Mincho" w:cs="Arial"/>
          <w:snapToGrid w:val="0"/>
          <w:lang w:val="de-DE"/>
        </w:rPr>
        <w:t>m 16. Oktober 2014 in Genf ein Entwurf für Dokument UPOV/INF/22</w:t>
      </w:r>
      <w:r w:rsidR="000C71CB">
        <w:rPr>
          <w:rFonts w:eastAsia="MS Mincho" w:cs="Arial"/>
          <w:snapToGrid w:val="0"/>
          <w:lang w:val="de-DE"/>
        </w:rPr>
        <w:t>,</w:t>
      </w:r>
      <w:r w:rsidRPr="00D3750B">
        <w:rPr>
          <w:rFonts w:eastAsia="MS Mincho" w:cs="Arial"/>
          <w:snapToGrid w:val="0"/>
          <w:lang w:val="de-DE"/>
        </w:rPr>
        <w:t xml:space="preserve"> </w:t>
      </w:r>
      <w:r w:rsidRPr="00D3750B">
        <w:rPr>
          <w:rFonts w:cs="Arial"/>
          <w:lang w:val="de-DE" w:bidi="km-KH"/>
        </w:rPr>
        <w:t>„Von Verbandsmitgliedern verwendete Software und Ausrüstung“</w:t>
      </w:r>
      <w:r w:rsidR="000C71CB">
        <w:rPr>
          <w:rFonts w:cs="Arial"/>
          <w:lang w:val="de-DE" w:bidi="km-KH"/>
        </w:rPr>
        <w:t>,</w:t>
      </w:r>
      <w:r w:rsidR="000C71CB">
        <w:rPr>
          <w:rFonts w:eastAsia="MS Mincho" w:cs="Arial"/>
          <w:snapToGrid w:val="0"/>
          <w:lang w:val="de-DE"/>
        </w:rPr>
        <w:t xml:space="preserve"> zur Annahme vorgelegt werden.</w:t>
      </w:r>
    </w:p>
    <w:p w:rsidR="00873765" w:rsidRPr="00D3750B" w:rsidRDefault="00873765" w:rsidP="00873765">
      <w:pPr>
        <w:rPr>
          <w:rFonts w:eastAsia="MS Mincho" w:cs="Arial"/>
          <w:snapToGrid w:val="0"/>
          <w:lang w:val="de-DE"/>
        </w:rPr>
      </w:pPr>
    </w:p>
    <w:p w:rsidR="00873765" w:rsidRPr="00D3750B" w:rsidRDefault="00873765" w:rsidP="00873765">
      <w:pPr>
        <w:rPr>
          <w:rFonts w:eastAsia="MS Mincho" w:cs="Arial"/>
          <w:lang w:val="de-DE"/>
        </w:rPr>
      </w:pPr>
      <w:r w:rsidRPr="00D3750B">
        <w:rPr>
          <w:rFonts w:eastAsia="MS Mincho" w:cs="Arial"/>
          <w:snapToGrid w:val="0"/>
          <w:lang w:val="de-DE"/>
        </w:rPr>
        <w:fldChar w:fldCharType="begin"/>
      </w:r>
      <w:r w:rsidRPr="00D3750B">
        <w:rPr>
          <w:rFonts w:eastAsia="MS Mincho" w:cs="Arial"/>
          <w:snapToGrid w:val="0"/>
          <w:lang w:val="de-DE"/>
        </w:rPr>
        <w:instrText xml:space="preserve"> AUTONUM  </w:instrText>
      </w:r>
      <w:r w:rsidRPr="00D3750B">
        <w:rPr>
          <w:rFonts w:eastAsia="MS Mincho" w:cs="Arial"/>
          <w:snapToGrid w:val="0"/>
          <w:lang w:val="de-DE"/>
        </w:rPr>
        <w:fldChar w:fldCharType="end"/>
      </w:r>
      <w:r w:rsidRPr="00D3750B">
        <w:rPr>
          <w:rFonts w:eastAsia="MS Mincho" w:cs="Arial"/>
          <w:snapToGrid w:val="0"/>
          <w:lang w:val="de-DE"/>
        </w:rPr>
        <w:tab/>
        <w:t>Vorbehaltlich der Annahme des Dokuments UPOV/INF/22 durch den Rat</w:t>
      </w:r>
      <w:r w:rsidR="000C71CB">
        <w:rPr>
          <w:rFonts w:eastAsia="MS Mincho" w:cs="Arial"/>
          <w:snapToGrid w:val="0"/>
          <w:lang w:val="de-DE"/>
        </w:rPr>
        <w:t>,</w:t>
      </w:r>
      <w:r w:rsidRPr="00D3750B">
        <w:rPr>
          <w:rFonts w:eastAsia="MS Mincho" w:cs="Arial"/>
          <w:snapToGrid w:val="0"/>
          <w:lang w:val="de-DE"/>
        </w:rPr>
        <w:t xml:space="preserve"> würde das Verbandsbüro dann ein Rundschreiben an die </w:t>
      </w:r>
      <w:r w:rsidRPr="00D3750B">
        <w:rPr>
          <w:rFonts w:eastAsia="MS Mincho" w:cs="Arial"/>
          <w:lang w:val="de-DE"/>
        </w:rPr>
        <w:t xml:space="preserve">bezeichneten Personen der Verbandsmitglieder im TC herausgeben, </w:t>
      </w:r>
      <w:r w:rsidRPr="00D3750B">
        <w:rPr>
          <w:rFonts w:cs="Arial"/>
          <w:lang w:val="de-DE" w:bidi="km-KH"/>
        </w:rPr>
        <w:t>in dem diese ersucht würden</w:t>
      </w:r>
      <w:r w:rsidRPr="00D3750B">
        <w:rPr>
          <w:rFonts w:eastAsia="MS Mincho" w:cs="Arial"/>
          <w:lang w:val="de-DE"/>
        </w:rPr>
        <w:t>, Informationen zu von Verbandsmitgliedern verwendeter Standardsoftware und Ausrüstung zu erteilen, die in das Dokument aufgenommen werden sollen. Ein Entwurf des Formats des Fragebogens für das Rundschreiben ist diesem Dokument als Anlage I beigefügt.</w:t>
      </w:r>
    </w:p>
    <w:p w:rsidR="00873765" w:rsidRPr="00D3750B" w:rsidRDefault="00873765" w:rsidP="00873765">
      <w:pPr>
        <w:rPr>
          <w:rFonts w:cs="Arial"/>
          <w:snapToGrid w:val="0"/>
          <w:lang w:val="de-DE"/>
        </w:rPr>
      </w:pPr>
    </w:p>
    <w:p w:rsidR="00873765" w:rsidRPr="00D3750B" w:rsidRDefault="00873765" w:rsidP="00873765">
      <w:pPr>
        <w:tabs>
          <w:tab w:val="left" w:pos="5387"/>
        </w:tabs>
        <w:ind w:left="4820"/>
        <w:rPr>
          <w:rFonts w:eastAsia="MS Mincho" w:cs="Arial"/>
          <w:i/>
          <w:lang w:val="de-DE"/>
        </w:rPr>
      </w:pPr>
      <w:r w:rsidRPr="00D3750B">
        <w:rPr>
          <w:rFonts w:eastAsia="MS Mincho" w:cs="Arial"/>
          <w:i/>
          <w:lang w:val="de-DE"/>
        </w:rPr>
        <w:fldChar w:fldCharType="begin"/>
      </w:r>
      <w:r w:rsidRPr="00D3750B">
        <w:rPr>
          <w:rFonts w:eastAsia="MS Mincho" w:cs="Arial"/>
          <w:i/>
          <w:lang w:val="de-DE"/>
        </w:rPr>
        <w:instrText xml:space="preserve"> AUTONUM  </w:instrText>
      </w:r>
      <w:r w:rsidRPr="00D3750B">
        <w:rPr>
          <w:rFonts w:eastAsia="MS Mincho" w:cs="Arial"/>
          <w:i/>
          <w:lang w:val="de-DE"/>
        </w:rPr>
        <w:fldChar w:fldCharType="end"/>
      </w:r>
      <w:r w:rsidRPr="00D3750B">
        <w:rPr>
          <w:rFonts w:eastAsia="MS Mincho" w:cs="Arial"/>
          <w:i/>
          <w:lang w:val="de-DE"/>
        </w:rPr>
        <w:tab/>
        <w:t>Der C</w:t>
      </w:r>
      <w:r w:rsidR="00D840BC" w:rsidRPr="00D3750B">
        <w:rPr>
          <w:rFonts w:eastAsia="MS Mincho" w:cs="Arial"/>
          <w:i/>
          <w:lang w:val="de-DE"/>
        </w:rPr>
        <w:t>AJ</w:t>
      </w:r>
      <w:r w:rsidRPr="00D3750B">
        <w:rPr>
          <w:rFonts w:eastAsia="MS Mincho" w:cs="Arial"/>
          <w:i/>
          <w:lang w:val="de-DE"/>
        </w:rPr>
        <w:t xml:space="preserve"> wird ersucht</w:t>
      </w:r>
      <w:r w:rsidR="00D840BC" w:rsidRPr="00D3750B">
        <w:rPr>
          <w:rFonts w:eastAsia="MS Mincho" w:cs="Arial"/>
          <w:i/>
          <w:lang w:val="de-DE"/>
        </w:rPr>
        <w:t>,</w:t>
      </w:r>
    </w:p>
    <w:p w:rsidR="00873765" w:rsidRPr="00D3750B" w:rsidRDefault="00873765" w:rsidP="00873765">
      <w:pPr>
        <w:tabs>
          <w:tab w:val="left" w:pos="5387"/>
        </w:tabs>
        <w:ind w:left="4820"/>
        <w:rPr>
          <w:rFonts w:eastAsia="MS Mincho" w:cs="Arial"/>
          <w:i/>
          <w:lang w:val="de-DE"/>
        </w:rPr>
      </w:pPr>
    </w:p>
    <w:p w:rsidR="00873765" w:rsidRPr="00D3750B" w:rsidRDefault="00873765" w:rsidP="00873765">
      <w:pPr>
        <w:tabs>
          <w:tab w:val="left" w:pos="5387"/>
          <w:tab w:val="left" w:pos="5954"/>
        </w:tabs>
        <w:ind w:left="4820" w:firstLine="567"/>
        <w:rPr>
          <w:rFonts w:eastAsia="MS Mincho" w:cs="Arial"/>
          <w:i/>
          <w:lang w:val="de-DE"/>
        </w:rPr>
      </w:pPr>
      <w:r w:rsidRPr="00D3750B">
        <w:rPr>
          <w:rFonts w:eastAsia="MS Mincho" w:cs="Arial"/>
          <w:i/>
          <w:lang w:val="de-DE"/>
        </w:rPr>
        <w:t>a)</w:t>
      </w:r>
      <w:r w:rsidRPr="00D3750B">
        <w:rPr>
          <w:rFonts w:eastAsia="MS Mincho" w:cs="Arial"/>
          <w:i/>
          <w:lang w:val="de-DE"/>
        </w:rPr>
        <w:tab/>
        <w:t xml:space="preserve">den Vorschlag zu prüfen, dem Rat auf </w:t>
      </w:r>
      <w:r w:rsidR="000C71CB">
        <w:rPr>
          <w:rFonts w:eastAsia="MS Mincho" w:cs="Arial"/>
          <w:i/>
          <w:lang w:val="de-DE"/>
        </w:rPr>
        <w:t xml:space="preserve">dessen </w:t>
      </w:r>
      <w:r w:rsidRPr="00D3750B">
        <w:rPr>
          <w:rFonts w:eastAsia="MS Mincho" w:cs="Arial"/>
          <w:i/>
          <w:lang w:val="de-DE"/>
        </w:rPr>
        <w:t>achtundvierzig</w:t>
      </w:r>
      <w:r w:rsidR="00D840BC" w:rsidRPr="00D3750B">
        <w:rPr>
          <w:rFonts w:eastAsia="MS Mincho" w:cs="Arial"/>
          <w:i/>
          <w:lang w:val="de-DE"/>
        </w:rPr>
        <w:t>ste</w:t>
      </w:r>
      <w:r w:rsidR="000C71CB">
        <w:rPr>
          <w:rFonts w:eastAsia="MS Mincho" w:cs="Arial"/>
          <w:i/>
          <w:lang w:val="de-DE"/>
        </w:rPr>
        <w:t>r</w:t>
      </w:r>
      <w:r w:rsidR="00D840BC" w:rsidRPr="00D3750B">
        <w:rPr>
          <w:rFonts w:eastAsia="MS Mincho" w:cs="Arial"/>
          <w:i/>
          <w:lang w:val="de-DE"/>
        </w:rPr>
        <w:t xml:space="preserve"> ordentliche</w:t>
      </w:r>
      <w:r w:rsidR="000C71CB">
        <w:rPr>
          <w:rFonts w:eastAsia="MS Mincho" w:cs="Arial"/>
          <w:i/>
          <w:lang w:val="de-DE"/>
        </w:rPr>
        <w:t>r</w:t>
      </w:r>
      <w:r w:rsidR="00D840BC" w:rsidRPr="00D3750B">
        <w:rPr>
          <w:rFonts w:eastAsia="MS Mincho" w:cs="Arial"/>
          <w:i/>
          <w:lang w:val="de-DE"/>
        </w:rPr>
        <w:t xml:space="preserve"> Tagung </w:t>
      </w:r>
      <w:r w:rsidR="002E4206">
        <w:rPr>
          <w:rFonts w:eastAsia="MS Mincho" w:cs="Arial"/>
          <w:i/>
          <w:lang w:val="de-DE"/>
        </w:rPr>
        <w:t>vo</w:t>
      </w:r>
      <w:r w:rsidR="00D840BC" w:rsidRPr="00D3750B">
        <w:rPr>
          <w:rFonts w:eastAsia="MS Mincho" w:cs="Arial"/>
          <w:i/>
          <w:lang w:val="de-DE"/>
        </w:rPr>
        <w:t>m 16. </w:t>
      </w:r>
      <w:r w:rsidRPr="00D3750B">
        <w:rPr>
          <w:rFonts w:eastAsia="MS Mincho" w:cs="Arial"/>
          <w:i/>
          <w:lang w:val="de-DE"/>
        </w:rPr>
        <w:t>Oktober</w:t>
      </w:r>
      <w:r w:rsidR="00D840BC" w:rsidRPr="00D3750B">
        <w:rPr>
          <w:rFonts w:eastAsia="MS Mincho" w:cs="Arial"/>
          <w:i/>
          <w:lang w:val="de-DE"/>
        </w:rPr>
        <w:t> </w:t>
      </w:r>
      <w:r w:rsidRPr="00D3750B">
        <w:rPr>
          <w:rFonts w:eastAsia="MS Mincho" w:cs="Arial"/>
          <w:i/>
          <w:lang w:val="de-DE"/>
        </w:rPr>
        <w:t xml:space="preserve">2014 in Genf </w:t>
      </w:r>
      <w:r w:rsidR="00D840BC" w:rsidRPr="00D3750B">
        <w:rPr>
          <w:rFonts w:eastAsia="MS Mincho" w:cs="Arial"/>
          <w:i/>
          <w:lang w:val="de-DE"/>
        </w:rPr>
        <w:t xml:space="preserve">das </w:t>
      </w:r>
      <w:r w:rsidRPr="00D3750B">
        <w:rPr>
          <w:rFonts w:eastAsia="MS Mincho" w:cs="Arial"/>
          <w:i/>
          <w:lang w:val="de-DE"/>
        </w:rPr>
        <w:t>Dokum</w:t>
      </w:r>
      <w:r w:rsidRPr="00D3750B">
        <w:rPr>
          <w:rFonts w:eastAsia="MS Mincho" w:cs="Arial"/>
          <w:i/>
          <w:snapToGrid w:val="0"/>
          <w:lang w:val="de-DE"/>
        </w:rPr>
        <w:t>ent UPOV/INF/22</w:t>
      </w:r>
      <w:r w:rsidR="00D840BC" w:rsidRPr="00D3750B">
        <w:rPr>
          <w:rFonts w:eastAsia="MS Mincho" w:cs="Arial"/>
          <w:i/>
          <w:snapToGrid w:val="0"/>
          <w:lang w:val="de-DE"/>
        </w:rPr>
        <w:t>,</w:t>
      </w:r>
      <w:r w:rsidRPr="00D3750B">
        <w:rPr>
          <w:rFonts w:eastAsia="MS Mincho" w:cs="Arial"/>
          <w:i/>
          <w:snapToGrid w:val="0"/>
          <w:lang w:val="de-DE"/>
        </w:rPr>
        <w:t xml:space="preserve"> „Von Verbandsmitgliedern verwendete Software und Ausrüstung“</w:t>
      </w:r>
      <w:r w:rsidR="002E4206">
        <w:rPr>
          <w:rFonts w:eastAsia="MS Mincho" w:cs="Arial"/>
          <w:i/>
          <w:snapToGrid w:val="0"/>
          <w:lang w:val="de-DE"/>
        </w:rPr>
        <w:t>,</w:t>
      </w:r>
      <w:r w:rsidR="00C17948" w:rsidRPr="00D3750B">
        <w:rPr>
          <w:rFonts w:eastAsia="MS Mincho" w:cs="Arial"/>
          <w:i/>
          <w:snapToGrid w:val="0"/>
          <w:lang w:val="de-DE"/>
        </w:rPr>
        <w:t xml:space="preserve"> </w:t>
      </w:r>
      <w:r w:rsidR="002E4206">
        <w:rPr>
          <w:rFonts w:eastAsia="MS Mincho" w:cs="Arial"/>
          <w:i/>
          <w:snapToGrid w:val="0"/>
          <w:lang w:val="de-DE"/>
        </w:rPr>
        <w:t>zusammen mit</w:t>
      </w:r>
      <w:r w:rsidR="00C17948" w:rsidRPr="00D3750B">
        <w:rPr>
          <w:i/>
          <w:lang w:val="de-DE"/>
        </w:rPr>
        <w:t xml:space="preserve"> den vom TC auf dessen fünfzigster Tagung abgegebenen Bemerkungen</w:t>
      </w:r>
      <w:r w:rsidRPr="00D3750B">
        <w:rPr>
          <w:rFonts w:eastAsia="MS Mincho" w:cs="Arial"/>
          <w:i/>
          <w:snapToGrid w:val="0"/>
          <w:lang w:val="de-DE"/>
        </w:rPr>
        <w:t xml:space="preserve"> </w:t>
      </w:r>
      <w:r w:rsidRPr="00D3750B">
        <w:rPr>
          <w:rFonts w:eastAsia="MS Mincho" w:cs="Arial"/>
          <w:i/>
          <w:lang w:val="de-DE"/>
        </w:rPr>
        <w:t xml:space="preserve">zur Annahme vorzulegen, </w:t>
      </w:r>
      <w:r w:rsidR="00C17948" w:rsidRPr="00D3750B">
        <w:rPr>
          <w:rFonts w:eastAsia="MS Mincho" w:cs="Arial"/>
          <w:i/>
          <w:lang w:val="de-DE"/>
        </w:rPr>
        <w:t>und</w:t>
      </w:r>
    </w:p>
    <w:p w:rsidR="00873765" w:rsidRPr="00D3750B" w:rsidRDefault="00873765" w:rsidP="00873765">
      <w:pPr>
        <w:tabs>
          <w:tab w:val="left" w:pos="5387"/>
        </w:tabs>
        <w:rPr>
          <w:rFonts w:eastAsia="MS Mincho" w:cs="Arial"/>
          <w:i/>
          <w:lang w:val="de-DE"/>
        </w:rPr>
      </w:pPr>
    </w:p>
    <w:p w:rsidR="00873765" w:rsidRPr="00D3750B" w:rsidRDefault="00C17948" w:rsidP="00873765">
      <w:pPr>
        <w:tabs>
          <w:tab w:val="left" w:pos="5387"/>
          <w:tab w:val="left" w:pos="5954"/>
        </w:tabs>
        <w:spacing w:after="720"/>
        <w:ind w:left="4820" w:firstLine="567"/>
        <w:rPr>
          <w:rFonts w:eastAsia="MS Mincho" w:cs="Arial"/>
          <w:i/>
          <w:lang w:val="de-DE"/>
        </w:rPr>
      </w:pPr>
      <w:r w:rsidRPr="00D3750B">
        <w:rPr>
          <w:rFonts w:eastAsia="MS Mincho" w:cs="Arial"/>
          <w:i/>
          <w:lang w:val="de-DE"/>
        </w:rPr>
        <w:t>b</w:t>
      </w:r>
      <w:r w:rsidR="00873765" w:rsidRPr="00D3750B">
        <w:rPr>
          <w:rFonts w:eastAsia="MS Mincho" w:cs="Arial"/>
          <w:i/>
          <w:lang w:val="de-DE"/>
        </w:rPr>
        <w:t>)</w:t>
      </w:r>
      <w:r w:rsidR="00873765" w:rsidRPr="00D3750B">
        <w:rPr>
          <w:rFonts w:eastAsia="MS Mincho" w:cs="Arial"/>
          <w:i/>
          <w:lang w:val="de-DE"/>
        </w:rPr>
        <w:tab/>
      </w:r>
      <w:r w:rsidR="00873765" w:rsidRPr="00D3750B">
        <w:rPr>
          <w:rFonts w:eastAsia="MS Mincho" w:cs="Arial"/>
          <w:i/>
          <w:snapToGrid w:val="0"/>
          <w:lang w:val="de-DE"/>
        </w:rPr>
        <w:t xml:space="preserve">vorbehaltlich der Annahme des Dokuments UPOV/INF/22 durch den Rat auf </w:t>
      </w:r>
      <w:r w:rsidR="000C71CB">
        <w:rPr>
          <w:rFonts w:eastAsia="MS Mincho" w:cs="Arial"/>
          <w:i/>
          <w:snapToGrid w:val="0"/>
          <w:lang w:val="de-DE"/>
        </w:rPr>
        <w:t xml:space="preserve">dessen </w:t>
      </w:r>
      <w:r w:rsidR="00873765" w:rsidRPr="00D3750B">
        <w:rPr>
          <w:rFonts w:eastAsia="MS Mincho" w:cs="Arial"/>
          <w:i/>
          <w:snapToGrid w:val="0"/>
          <w:lang w:val="de-DE"/>
        </w:rPr>
        <w:t>achtundvierzigste</w:t>
      </w:r>
      <w:r w:rsidR="000C71CB">
        <w:rPr>
          <w:rFonts w:eastAsia="MS Mincho" w:cs="Arial"/>
          <w:i/>
          <w:snapToGrid w:val="0"/>
          <w:lang w:val="de-DE"/>
        </w:rPr>
        <w:t>r</w:t>
      </w:r>
      <w:r w:rsidR="00873765" w:rsidRPr="00D3750B">
        <w:rPr>
          <w:rFonts w:eastAsia="MS Mincho" w:cs="Arial"/>
          <w:i/>
          <w:snapToGrid w:val="0"/>
          <w:lang w:val="de-DE"/>
        </w:rPr>
        <w:t xml:space="preserve"> ordentliche</w:t>
      </w:r>
      <w:r w:rsidR="000C71CB">
        <w:rPr>
          <w:rFonts w:eastAsia="MS Mincho" w:cs="Arial"/>
          <w:i/>
          <w:snapToGrid w:val="0"/>
          <w:lang w:val="de-DE"/>
        </w:rPr>
        <w:t>r</w:t>
      </w:r>
      <w:r w:rsidR="00873765" w:rsidRPr="00D3750B">
        <w:rPr>
          <w:rFonts w:eastAsia="MS Mincho" w:cs="Arial"/>
          <w:i/>
          <w:snapToGrid w:val="0"/>
          <w:lang w:val="de-DE"/>
        </w:rPr>
        <w:t xml:space="preserve"> Tagung</w:t>
      </w:r>
      <w:r w:rsidR="00873765" w:rsidRPr="00D3750B">
        <w:rPr>
          <w:rFonts w:eastAsia="MS Mincho" w:cs="Arial"/>
          <w:i/>
          <w:lang w:val="de-DE"/>
        </w:rPr>
        <w:t xml:space="preserve"> </w:t>
      </w:r>
      <w:r w:rsidR="008B55DA" w:rsidRPr="00D3750B">
        <w:rPr>
          <w:rFonts w:eastAsia="MS Mincho" w:cs="Arial"/>
          <w:i/>
          <w:lang w:val="de-DE"/>
        </w:rPr>
        <w:t>vo</w:t>
      </w:r>
      <w:r w:rsidR="00873765" w:rsidRPr="00D3750B">
        <w:rPr>
          <w:rFonts w:eastAsia="MS Mincho" w:cs="Arial"/>
          <w:i/>
          <w:lang w:val="de-DE"/>
        </w:rPr>
        <w:t>m 16. Oktober</w:t>
      </w:r>
      <w:r w:rsidRPr="00D3750B">
        <w:rPr>
          <w:rFonts w:eastAsia="MS Mincho" w:cs="Arial"/>
          <w:i/>
          <w:lang w:val="de-DE"/>
        </w:rPr>
        <w:t> </w:t>
      </w:r>
      <w:r w:rsidR="00873765" w:rsidRPr="00D3750B">
        <w:rPr>
          <w:rFonts w:eastAsia="MS Mincho" w:cs="Arial"/>
          <w:i/>
          <w:lang w:val="de-DE"/>
        </w:rPr>
        <w:t>2014 in Genf</w:t>
      </w:r>
      <w:r w:rsidR="002E4206">
        <w:rPr>
          <w:rFonts w:eastAsia="MS Mincho" w:cs="Arial"/>
          <w:i/>
          <w:lang w:val="de-DE"/>
        </w:rPr>
        <w:t>,</w:t>
      </w:r>
      <w:r w:rsidR="00873765" w:rsidRPr="00D3750B">
        <w:rPr>
          <w:rFonts w:eastAsia="MS Mincho" w:cs="Arial"/>
          <w:i/>
          <w:lang w:val="de-DE"/>
        </w:rPr>
        <w:t xml:space="preserve"> </w:t>
      </w:r>
      <w:r w:rsidRPr="00D3750B">
        <w:rPr>
          <w:rFonts w:eastAsia="MS Mincho" w:cs="Arial"/>
          <w:i/>
          <w:lang w:val="de-DE"/>
        </w:rPr>
        <w:t xml:space="preserve">das Vorhaben, </w:t>
      </w:r>
      <w:r w:rsidR="00873765" w:rsidRPr="00D3750B">
        <w:rPr>
          <w:rFonts w:eastAsia="MS Mincho" w:cs="Arial"/>
          <w:i/>
          <w:lang w:val="de-DE"/>
        </w:rPr>
        <w:t>ein Rundschreiben an die bezeichneten Personen der Verbandsmitglieder im TC herauszugeben, in dem diese ersucht w</w:t>
      </w:r>
      <w:r w:rsidR="002E4206">
        <w:rPr>
          <w:rFonts w:eastAsia="MS Mincho" w:cs="Arial"/>
          <w:i/>
          <w:lang w:val="de-DE"/>
        </w:rPr>
        <w:t>e</w:t>
      </w:r>
      <w:r w:rsidR="00873765" w:rsidRPr="00D3750B">
        <w:rPr>
          <w:rFonts w:eastAsia="MS Mincho" w:cs="Arial"/>
          <w:i/>
          <w:lang w:val="de-DE"/>
        </w:rPr>
        <w:t xml:space="preserve">rden, </w:t>
      </w:r>
      <w:r w:rsidR="002E4206">
        <w:rPr>
          <w:rFonts w:eastAsia="MS Mincho" w:cs="Arial"/>
          <w:i/>
          <w:lang w:val="de-DE"/>
        </w:rPr>
        <w:t>gegebenenfalls</w:t>
      </w:r>
      <w:r w:rsidR="00873765" w:rsidRPr="00D3750B">
        <w:rPr>
          <w:rFonts w:eastAsia="MS Mincho" w:cs="Arial"/>
          <w:i/>
          <w:lang w:val="de-DE"/>
        </w:rPr>
        <w:t xml:space="preserve"> Informationen zu von Verbandsmitgliedern verwendeter Standardsoftware</w:t>
      </w:r>
      <w:r w:rsidR="000C71CB">
        <w:rPr>
          <w:rFonts w:eastAsia="MS Mincho" w:cs="Arial"/>
          <w:i/>
          <w:lang w:val="de-DE"/>
        </w:rPr>
        <w:t xml:space="preserve"> und </w:t>
      </w:r>
      <w:r w:rsidR="00873765" w:rsidRPr="00D3750B">
        <w:rPr>
          <w:rFonts w:eastAsia="MS Mincho" w:cs="Arial"/>
          <w:i/>
          <w:lang w:val="de-DE"/>
        </w:rPr>
        <w:t>Ausrüstung zu</w:t>
      </w:r>
      <w:r w:rsidRPr="00D3750B">
        <w:rPr>
          <w:rFonts w:eastAsia="MS Mincho" w:cs="Arial"/>
          <w:i/>
          <w:lang w:val="de-DE"/>
        </w:rPr>
        <w:t xml:space="preserve"> erteilen</w:t>
      </w:r>
      <w:r w:rsidR="00873765" w:rsidRPr="00D3750B">
        <w:rPr>
          <w:rFonts w:eastAsia="MS Mincho" w:cs="Arial"/>
          <w:i/>
          <w:lang w:val="de-DE"/>
        </w:rPr>
        <w:t>, wie in Absatz</w:t>
      </w:r>
      <w:r w:rsidR="002E4206">
        <w:rPr>
          <w:rFonts w:eastAsia="MS Mincho" w:cs="Arial"/>
          <w:i/>
          <w:lang w:val="de-DE"/>
        </w:rPr>
        <w:t> </w:t>
      </w:r>
      <w:r w:rsidR="00873765" w:rsidRPr="00D3750B">
        <w:rPr>
          <w:rFonts w:eastAsia="MS Mincho" w:cs="Arial"/>
          <w:i/>
          <w:lang w:val="de-DE"/>
        </w:rPr>
        <w:t>9 dieses Dokuments dargelegt</w:t>
      </w:r>
      <w:r w:rsidRPr="00D3750B">
        <w:rPr>
          <w:rFonts w:eastAsia="MS Mincho" w:cs="Arial"/>
          <w:i/>
          <w:lang w:val="de-DE"/>
        </w:rPr>
        <w:t>, zur Kenntnis zu nehmen</w:t>
      </w:r>
      <w:r w:rsidR="00873765" w:rsidRPr="00D3750B">
        <w:rPr>
          <w:rFonts w:eastAsia="MS Mincho" w:cs="Arial"/>
          <w:i/>
          <w:lang w:val="de-DE"/>
        </w:rPr>
        <w:t>.</w:t>
      </w:r>
    </w:p>
    <w:p w:rsidR="00C17948" w:rsidRPr="00D3750B" w:rsidRDefault="00C17948" w:rsidP="00ED73A1">
      <w:pPr>
        <w:pStyle w:val="Heading1"/>
        <w:rPr>
          <w:rFonts w:eastAsia="MS Mincho"/>
          <w:snapToGrid w:val="0"/>
          <w:lang w:val="de-DE"/>
        </w:rPr>
      </w:pPr>
      <w:bookmarkStart w:id="11" w:name="_Toc381601380"/>
      <w:bookmarkStart w:id="12" w:name="_Toc382733225"/>
      <w:bookmarkStart w:id="13" w:name="_Toc382735499"/>
      <w:bookmarkStart w:id="14" w:name="_Toc382465012"/>
      <w:r w:rsidRPr="00D3750B">
        <w:rPr>
          <w:rFonts w:eastAsia="MS Mincho"/>
          <w:lang w:val="de-DE"/>
        </w:rPr>
        <w:lastRenderedPageBreak/>
        <w:t>II.</w:t>
      </w:r>
      <w:r w:rsidRPr="00D3750B">
        <w:rPr>
          <w:rFonts w:eastAsia="MS Mincho"/>
          <w:lang w:val="de-DE"/>
        </w:rPr>
        <w:tab/>
        <w:t xml:space="preserve">ÜBERARBEITUNG des </w:t>
      </w:r>
      <w:r w:rsidRPr="00D3750B">
        <w:rPr>
          <w:rFonts w:eastAsia="MS Mincho"/>
          <w:snapToGrid w:val="0"/>
          <w:lang w:val="de-DE"/>
        </w:rPr>
        <w:t>Dokuments UPOV/INF/16</w:t>
      </w:r>
      <w:r w:rsidR="000C71CB">
        <w:rPr>
          <w:rFonts w:eastAsia="MS Mincho"/>
          <w:snapToGrid w:val="0"/>
          <w:lang w:val="de-DE"/>
        </w:rPr>
        <w:t>,</w:t>
      </w:r>
      <w:r w:rsidRPr="00D3750B">
        <w:rPr>
          <w:rFonts w:eastAsia="MS Mincho"/>
          <w:snapToGrid w:val="0"/>
          <w:lang w:val="de-DE"/>
        </w:rPr>
        <w:t xml:space="preserve"> „Austauschbare Software“</w:t>
      </w:r>
      <w:bookmarkEnd w:id="11"/>
      <w:bookmarkEnd w:id="12"/>
      <w:bookmarkEnd w:id="13"/>
    </w:p>
    <w:p w:rsidR="00C17948" w:rsidRPr="00D3750B" w:rsidRDefault="00C17948" w:rsidP="00C17948">
      <w:pPr>
        <w:rPr>
          <w:rFonts w:eastAsia="MS Mincho" w:cs="Arial"/>
          <w:color w:val="000080"/>
          <w:lang w:val="de-DE"/>
        </w:rPr>
      </w:pPr>
    </w:p>
    <w:p w:rsidR="00C17948" w:rsidRPr="00D3750B" w:rsidRDefault="00C17948" w:rsidP="00C17948">
      <w:pPr>
        <w:pStyle w:val="Heading2"/>
        <w:rPr>
          <w:rFonts w:cs="Arial"/>
          <w:lang w:val="de-DE"/>
        </w:rPr>
      </w:pPr>
      <w:bookmarkStart w:id="15" w:name="_Toc381601381"/>
      <w:bookmarkStart w:id="16" w:name="_Toc382733226"/>
      <w:bookmarkStart w:id="17" w:name="_Toc382735500"/>
      <w:r w:rsidRPr="00D3750B">
        <w:rPr>
          <w:rFonts w:cs="Arial"/>
          <w:lang w:val="de-DE"/>
        </w:rPr>
        <w:t>Software, die zur Aufnahme in Dokument UPOV/INF/16</w:t>
      </w:r>
      <w:r w:rsidR="000C71CB">
        <w:rPr>
          <w:rFonts w:cs="Arial"/>
          <w:lang w:val="de-DE"/>
        </w:rPr>
        <w:t>,</w:t>
      </w:r>
      <w:r w:rsidRPr="00D3750B">
        <w:rPr>
          <w:rFonts w:cs="Arial"/>
          <w:lang w:val="de-DE"/>
        </w:rPr>
        <w:t xml:space="preserve"> „Austauschbare Software“</w:t>
      </w:r>
      <w:r w:rsidR="000C71CB">
        <w:rPr>
          <w:rFonts w:cs="Arial"/>
          <w:lang w:val="de-DE"/>
        </w:rPr>
        <w:t>,</w:t>
      </w:r>
      <w:r w:rsidRPr="00D3750B">
        <w:rPr>
          <w:rFonts w:cs="Arial"/>
          <w:lang w:val="de-DE"/>
        </w:rPr>
        <w:t xml:space="preserve"> vorgeschlagen ist</w:t>
      </w:r>
      <w:bookmarkEnd w:id="15"/>
      <w:bookmarkEnd w:id="16"/>
      <w:bookmarkEnd w:id="17"/>
    </w:p>
    <w:p w:rsidR="00C17948" w:rsidRPr="00D3750B" w:rsidRDefault="00C17948" w:rsidP="00C17948">
      <w:pPr>
        <w:rPr>
          <w:rFonts w:eastAsia="MS Mincho" w:cs="Arial"/>
          <w:color w:val="000080"/>
          <w:lang w:val="de-DE"/>
        </w:rPr>
      </w:pPr>
    </w:p>
    <w:p w:rsidR="00C17948" w:rsidRPr="00D3750B" w:rsidRDefault="00C17948" w:rsidP="00C17948">
      <w:pPr>
        <w:rPr>
          <w:rFonts w:eastAsia="MS Mincho" w:cs="Arial"/>
          <w:lang w:val="de-DE"/>
        </w:rPr>
      </w:pPr>
      <w:r w:rsidRPr="00D3750B">
        <w:rPr>
          <w:rFonts w:eastAsia="MS Mincho" w:cs="Arial"/>
          <w:snapToGrid w:val="0"/>
          <w:color w:val="000000"/>
          <w:lang w:val="de-DE"/>
        </w:rPr>
        <w:fldChar w:fldCharType="begin"/>
      </w:r>
      <w:r w:rsidRPr="00D3750B">
        <w:rPr>
          <w:rFonts w:eastAsia="MS Mincho" w:cs="Arial"/>
          <w:snapToGrid w:val="0"/>
          <w:color w:val="000000"/>
          <w:lang w:val="de-DE"/>
        </w:rPr>
        <w:instrText xml:space="preserve"> AUTONUM  </w:instrText>
      </w:r>
      <w:r w:rsidRPr="00D3750B">
        <w:rPr>
          <w:rFonts w:eastAsia="MS Mincho" w:cs="Arial"/>
          <w:snapToGrid w:val="0"/>
          <w:color w:val="000000"/>
          <w:lang w:val="de-DE"/>
        </w:rPr>
        <w:fldChar w:fldCharType="end"/>
      </w:r>
      <w:r w:rsidRPr="00D3750B">
        <w:rPr>
          <w:rFonts w:eastAsia="MS Mincho" w:cs="Arial"/>
          <w:snapToGrid w:val="0"/>
          <w:color w:val="000000"/>
          <w:lang w:val="de-DE"/>
        </w:rPr>
        <w:tab/>
        <w:t xml:space="preserve">Das Verfahren zur Prüfung von </w:t>
      </w:r>
      <w:r w:rsidRPr="00D3750B">
        <w:rPr>
          <w:rFonts w:cs="Arial"/>
          <w:lang w:val="de-DE"/>
        </w:rPr>
        <w:t>Software, die zur Aufnahme in Dokument UPOV/INF/16</w:t>
      </w:r>
      <w:r w:rsidR="000C71CB">
        <w:rPr>
          <w:rFonts w:cs="Arial"/>
          <w:lang w:val="de-DE"/>
        </w:rPr>
        <w:t>,</w:t>
      </w:r>
      <w:r w:rsidRPr="00D3750B">
        <w:rPr>
          <w:rFonts w:cs="Arial"/>
          <w:lang w:val="de-DE"/>
        </w:rPr>
        <w:t xml:space="preserve"> „Austauschbare Software“</w:t>
      </w:r>
      <w:r w:rsidR="000C71CB">
        <w:rPr>
          <w:rFonts w:cs="Arial"/>
          <w:lang w:val="de-DE"/>
        </w:rPr>
        <w:t>,</w:t>
      </w:r>
      <w:r w:rsidRPr="00D3750B">
        <w:rPr>
          <w:rFonts w:cs="Arial"/>
          <w:lang w:val="de-DE"/>
        </w:rPr>
        <w:t xml:space="preserve"> vorgeschlagen </w:t>
      </w:r>
      <w:r w:rsidR="000C71CB">
        <w:rPr>
          <w:rFonts w:cs="Arial"/>
          <w:lang w:val="de-DE"/>
        </w:rPr>
        <w:t>wird,</w:t>
      </w:r>
      <w:r w:rsidRPr="00D3750B">
        <w:rPr>
          <w:rFonts w:eastAsia="MS Mincho" w:cs="Arial"/>
          <w:lang w:val="de-DE"/>
        </w:rPr>
        <w:t xml:space="preserve"> ist in Dokument UPOV/INF/16</w:t>
      </w:r>
      <w:r w:rsidR="000C71CB">
        <w:rPr>
          <w:rFonts w:eastAsia="MS Mincho" w:cs="Arial"/>
          <w:lang w:val="de-DE"/>
        </w:rPr>
        <w:t>,</w:t>
      </w:r>
      <w:r w:rsidRPr="00D3750B">
        <w:rPr>
          <w:rFonts w:eastAsia="MS Mincho" w:cs="Arial"/>
          <w:lang w:val="de-DE"/>
        </w:rPr>
        <w:t xml:space="preserve"> „Austauschbare Software“</w:t>
      </w:r>
      <w:r w:rsidR="000C71CB">
        <w:rPr>
          <w:rFonts w:eastAsia="MS Mincho" w:cs="Arial"/>
          <w:lang w:val="de-DE"/>
        </w:rPr>
        <w:t>,</w:t>
      </w:r>
      <w:r w:rsidRPr="00D3750B">
        <w:rPr>
          <w:rFonts w:eastAsia="MS Mincho" w:cs="Arial"/>
          <w:lang w:val="de-DE"/>
        </w:rPr>
        <w:t xml:space="preserve"> folgendermaßen dargelegt:</w:t>
      </w:r>
    </w:p>
    <w:p w:rsidR="00C17948" w:rsidRPr="00D3750B" w:rsidRDefault="00C17948" w:rsidP="00C17948">
      <w:pPr>
        <w:rPr>
          <w:rFonts w:eastAsia="MS Mincho" w:cs="Arial"/>
          <w:lang w:val="de-DE"/>
        </w:rPr>
      </w:pPr>
    </w:p>
    <w:p w:rsidR="00C17948" w:rsidRPr="00D3750B" w:rsidRDefault="00C17948" w:rsidP="00C17948">
      <w:pPr>
        <w:keepNext/>
        <w:keepLines/>
        <w:ind w:left="567" w:right="288"/>
        <w:rPr>
          <w:rFonts w:cs="Arial"/>
          <w:snapToGrid w:val="0"/>
          <w:u w:val="single"/>
          <w:lang w:val="de-DE"/>
        </w:rPr>
      </w:pPr>
      <w:r w:rsidRPr="00D3750B">
        <w:rPr>
          <w:rFonts w:cs="Arial"/>
          <w:snapToGrid w:val="0"/>
          <w:lang w:val="de-DE"/>
        </w:rPr>
        <w:t>„2.</w:t>
      </w:r>
      <w:r w:rsidRPr="00D3750B">
        <w:rPr>
          <w:rFonts w:cs="Arial"/>
          <w:snapToGrid w:val="0"/>
          <w:lang w:val="de-DE"/>
        </w:rPr>
        <w:tab/>
        <w:t>Verfahren für die Einbeziehung der Software</w:t>
      </w:r>
      <w:r w:rsidRPr="00D3750B">
        <w:rPr>
          <w:rFonts w:cs="Arial"/>
          <w:snapToGrid w:val="0"/>
          <w:u w:val="single"/>
          <w:lang w:val="de-DE"/>
        </w:rPr>
        <w:t xml:space="preserve"> </w:t>
      </w:r>
    </w:p>
    <w:p w:rsidR="00C17948" w:rsidRPr="00D3750B" w:rsidRDefault="00C17948" w:rsidP="00C17948">
      <w:pPr>
        <w:keepNext/>
        <w:keepLines/>
        <w:ind w:left="567" w:right="288"/>
        <w:rPr>
          <w:rFonts w:cs="Arial"/>
          <w:snapToGrid w:val="0"/>
          <w:u w:val="single"/>
          <w:lang w:val="de-DE"/>
        </w:rPr>
      </w:pPr>
    </w:p>
    <w:p w:rsidR="00C17948" w:rsidRPr="00D3750B" w:rsidRDefault="00C17948" w:rsidP="00C17948">
      <w:pPr>
        <w:keepNext/>
        <w:ind w:left="567" w:right="567"/>
        <w:rPr>
          <w:rFonts w:cs="Arial"/>
          <w:snapToGrid w:val="0"/>
          <w:lang w:val="de-DE"/>
        </w:rPr>
      </w:pPr>
      <w:r w:rsidRPr="00D3750B">
        <w:rPr>
          <w:rFonts w:cs="Arial"/>
          <w:snapToGrid w:val="0"/>
          <w:lang w:val="de-DE"/>
        </w:rPr>
        <w:t>Die von den Verbandsmitgliedern zur Aufnahme in das Dokument UPOV/INF/16 angebotene Software wird insbesondere der</w:t>
      </w:r>
      <w:r w:rsidRPr="00D3750B">
        <w:rPr>
          <w:rFonts w:cs="Arial"/>
          <w:lang w:val="de-DE"/>
        </w:rPr>
        <w:t xml:space="preserve"> </w:t>
      </w:r>
      <w:r w:rsidRPr="00D3750B">
        <w:rPr>
          <w:rFonts w:cs="Arial"/>
          <w:snapToGrid w:val="0"/>
          <w:color w:val="000000"/>
          <w:lang w:val="de-DE"/>
        </w:rPr>
        <w:t>Technischen Arbeitsgruppe für Automatisierung und Computerprogramme (TWC) zur Überprüfung vorgelegt</w:t>
      </w:r>
      <w:r w:rsidRPr="00D3750B">
        <w:rPr>
          <w:rFonts w:cs="Arial"/>
          <w:snapToGrid w:val="0"/>
          <w:lang w:val="de-DE"/>
        </w:rPr>
        <w:t>. Aufgrund dieser Vorlage an die TWC und der Erfahrung der Verbandsmitglieder gibt die TWC eine Empfehlung an den Technischen Ausschuß darüber ab, ob diese Software in das Dokument UPOV/INF/16 aufgenommen werden soll. Fällt die Empfehlung des TC und des Verwaltungs- und Rechtsausschusses (CAJ) positiv aus, wird die Software in einem Entwurf des Dokuments UPOV/INF/16 aufgelistet, der vom Rat im Hinblick auf seine Annahme geprüft werden soll. Das Dokument UPOV/INF/16 wird vom Rat angenommen.“</w:t>
      </w:r>
    </w:p>
    <w:p w:rsidR="00C17948" w:rsidRPr="00D3750B" w:rsidRDefault="00C17948" w:rsidP="00C17948">
      <w:pPr>
        <w:rPr>
          <w:rFonts w:eastAsia="MS Mincho" w:cs="Arial"/>
          <w:lang w:val="de-DE"/>
        </w:rPr>
      </w:pPr>
    </w:p>
    <w:p w:rsidR="00C17948" w:rsidRPr="00D3750B" w:rsidRDefault="00C17948" w:rsidP="00C17948">
      <w:pPr>
        <w:rPr>
          <w:rFonts w:eastAsia="MS Mincho" w:cs="Arial"/>
          <w:color w:val="000000" w:themeColor="text1"/>
          <w:lang w:val="de-DE"/>
        </w:rPr>
      </w:pPr>
      <w:r w:rsidRPr="00D3750B">
        <w:rPr>
          <w:rFonts w:eastAsia="MS Mincho" w:cs="Arial"/>
          <w:snapToGrid w:val="0"/>
          <w:color w:val="000000" w:themeColor="text1"/>
          <w:lang w:val="de-DE"/>
        </w:rPr>
        <w:fldChar w:fldCharType="begin"/>
      </w:r>
      <w:r w:rsidRPr="00D3750B">
        <w:rPr>
          <w:rFonts w:eastAsia="MS Mincho" w:cs="Arial"/>
          <w:snapToGrid w:val="0"/>
          <w:color w:val="000000" w:themeColor="text1"/>
          <w:lang w:val="de-DE"/>
        </w:rPr>
        <w:instrText xml:space="preserve"> AUTONUM  </w:instrText>
      </w:r>
      <w:r w:rsidRPr="00D3750B">
        <w:rPr>
          <w:rFonts w:eastAsia="MS Mincho" w:cs="Arial"/>
          <w:snapToGrid w:val="0"/>
          <w:color w:val="000000" w:themeColor="text1"/>
          <w:lang w:val="de-DE"/>
        </w:rPr>
        <w:fldChar w:fldCharType="end"/>
      </w:r>
      <w:r w:rsidRPr="00D3750B">
        <w:rPr>
          <w:rFonts w:eastAsia="MS Mincho" w:cs="Arial"/>
          <w:snapToGrid w:val="0"/>
          <w:color w:val="000000" w:themeColor="text1"/>
          <w:lang w:val="de-DE"/>
        </w:rPr>
        <w:tab/>
        <w:t xml:space="preserve">Auf seiner neunundvierzigsten Tagung vom 18. bis 20. März 2013 in Genf nahm der </w:t>
      </w:r>
      <w:r w:rsidRPr="00D3750B">
        <w:rPr>
          <w:rFonts w:eastAsia="MS Mincho" w:cs="Arial"/>
          <w:color w:val="000000" w:themeColor="text1"/>
          <w:lang w:val="de-DE"/>
        </w:rPr>
        <w:t xml:space="preserve">TC zur Kenntnis, daß Mexiko ersucht werden würde, seine vorgeschlagene austauschbare Software SISNAVA und SIVAVE, wie in Anlage II </w:t>
      </w:r>
      <w:r w:rsidR="000C71CB">
        <w:rPr>
          <w:rFonts w:eastAsia="MS Mincho" w:cs="Arial"/>
          <w:color w:val="000000" w:themeColor="text1"/>
          <w:lang w:val="de-DE"/>
        </w:rPr>
        <w:t>des</w:t>
      </w:r>
      <w:r w:rsidRPr="00D3750B">
        <w:rPr>
          <w:rFonts w:eastAsia="MS Mincho" w:cs="Arial"/>
          <w:color w:val="000000" w:themeColor="text1"/>
          <w:lang w:val="de-DE"/>
        </w:rPr>
        <w:t xml:space="preserve"> Dokument</w:t>
      </w:r>
      <w:r w:rsidR="000C71CB">
        <w:rPr>
          <w:rFonts w:eastAsia="MS Mincho" w:cs="Arial"/>
          <w:color w:val="000000" w:themeColor="text1"/>
          <w:lang w:val="de-DE"/>
        </w:rPr>
        <w:t>s</w:t>
      </w:r>
      <w:r w:rsidRPr="00D3750B">
        <w:rPr>
          <w:rFonts w:eastAsia="MS Mincho" w:cs="Arial"/>
          <w:color w:val="000000" w:themeColor="text1"/>
          <w:lang w:val="de-DE"/>
        </w:rPr>
        <w:t xml:space="preserve"> TC/49/12 Add. dargelegt, auf der einunddreißigsten Tagung der TWC im Hinblick auf eine etwaige Aufnahme in eine künftige Überarbeitung von Dokument UPOV/INF/16 vorzustellen (vergleiche Dokument TC/49/41</w:t>
      </w:r>
      <w:r w:rsidR="000C71CB">
        <w:rPr>
          <w:rFonts w:eastAsia="MS Mincho" w:cs="Arial"/>
          <w:color w:val="000000" w:themeColor="text1"/>
          <w:lang w:val="de-DE"/>
        </w:rPr>
        <w:t>,</w:t>
      </w:r>
      <w:r w:rsidRPr="00D3750B">
        <w:rPr>
          <w:rFonts w:eastAsia="MS Mincho" w:cs="Arial"/>
          <w:color w:val="000000" w:themeColor="text1"/>
          <w:lang w:val="de-DE"/>
        </w:rPr>
        <w:t xml:space="preserve"> </w:t>
      </w:r>
      <w:r w:rsidRPr="00D3750B">
        <w:rPr>
          <w:rFonts w:eastAsia="MS Mincho" w:cs="Arial"/>
          <w:lang w:val="de-DE"/>
        </w:rPr>
        <w:t>„</w:t>
      </w:r>
      <w:r w:rsidRPr="00D3750B">
        <w:rPr>
          <w:rFonts w:eastAsia="MS Mincho" w:cs="Arial"/>
          <w:color w:val="000000" w:themeColor="text1"/>
          <w:lang w:val="de-DE"/>
        </w:rPr>
        <w:t>Bericht über die Entschließungen</w:t>
      </w:r>
      <w:r w:rsidRPr="00D3750B">
        <w:rPr>
          <w:rFonts w:eastAsia="MS Mincho" w:cs="Arial"/>
          <w:lang w:val="de-DE"/>
        </w:rPr>
        <w:t>“</w:t>
      </w:r>
      <w:r w:rsidRPr="00D3750B">
        <w:rPr>
          <w:rFonts w:eastAsia="MS Mincho" w:cs="Arial"/>
          <w:color w:val="000000" w:themeColor="text1"/>
          <w:lang w:val="de-DE"/>
        </w:rPr>
        <w:t>, Absatz 109).</w:t>
      </w:r>
    </w:p>
    <w:p w:rsidR="00C17948" w:rsidRPr="00D3750B" w:rsidRDefault="00C17948" w:rsidP="00C17948">
      <w:pPr>
        <w:rPr>
          <w:rFonts w:eastAsia="MS Mincho" w:cs="Arial"/>
          <w:color w:val="000000" w:themeColor="text1"/>
          <w:lang w:val="de-DE"/>
        </w:rPr>
      </w:pPr>
    </w:p>
    <w:p w:rsidR="00C17948" w:rsidRPr="00D3750B" w:rsidRDefault="00C17948" w:rsidP="00C17948">
      <w:pPr>
        <w:rPr>
          <w:rFonts w:cs="Arial"/>
          <w:color w:val="000000" w:themeColor="text1"/>
          <w:lang w:val="de-DE"/>
        </w:rPr>
      </w:pPr>
      <w:r w:rsidRPr="00D3750B">
        <w:rPr>
          <w:rFonts w:cs="Arial"/>
          <w:color w:val="000000" w:themeColor="text1"/>
          <w:lang w:val="de-DE"/>
        </w:rPr>
        <w:fldChar w:fldCharType="begin"/>
      </w:r>
      <w:r w:rsidRPr="00D3750B">
        <w:rPr>
          <w:rFonts w:cs="Arial"/>
          <w:color w:val="000000" w:themeColor="text1"/>
          <w:lang w:val="de-DE"/>
        </w:rPr>
        <w:instrText xml:space="preserve"> AUTONUM  </w:instrText>
      </w:r>
      <w:r w:rsidRPr="00D3750B">
        <w:rPr>
          <w:rFonts w:cs="Arial"/>
          <w:color w:val="000000" w:themeColor="text1"/>
          <w:lang w:val="de-DE"/>
        </w:rPr>
        <w:fldChar w:fldCharType="end"/>
      </w:r>
      <w:r w:rsidRPr="00D3750B">
        <w:rPr>
          <w:rFonts w:cs="Arial"/>
          <w:color w:val="000000" w:themeColor="text1"/>
          <w:lang w:val="de-DE"/>
        </w:rPr>
        <w:tab/>
        <w:t xml:space="preserve">Auf ihrer einunddreißigsten Tagung vom 4. bis 7. Juni 2013 in Seoul hörte die TWC mittels elektronischer Medien einen Vortrag eines Sachverständigen aus Mexiko über die Software SISNAVA und SIVAVE, wie in der Anlage des Dokuments TWC/30/30 dargelegt (vergleiche Dokument TWC/31/32 </w:t>
      </w:r>
      <w:r w:rsidRPr="00D3750B">
        <w:rPr>
          <w:rFonts w:eastAsia="MS Mincho" w:cs="Arial"/>
          <w:lang w:val="de-DE"/>
        </w:rPr>
        <w:t>„</w:t>
      </w:r>
      <w:r w:rsidR="00ED73A1" w:rsidRPr="000C71CB">
        <w:rPr>
          <w:rFonts w:cs="Arial"/>
          <w:i/>
          <w:color w:val="000000" w:themeColor="text1"/>
          <w:lang w:val="de-DE"/>
        </w:rPr>
        <w:t>Report</w:t>
      </w:r>
      <w:r w:rsidRPr="00D3750B">
        <w:rPr>
          <w:rFonts w:eastAsia="MS Mincho" w:cs="Arial"/>
          <w:lang w:val="de-DE"/>
        </w:rPr>
        <w:t>“</w:t>
      </w:r>
      <w:r w:rsidRPr="00D3750B">
        <w:rPr>
          <w:rFonts w:cs="Arial"/>
          <w:color w:val="000000" w:themeColor="text1"/>
          <w:lang w:val="de-DE"/>
        </w:rPr>
        <w:t xml:space="preserve">, Absatz 71). </w:t>
      </w:r>
    </w:p>
    <w:p w:rsidR="00C17948" w:rsidRPr="00D3750B" w:rsidRDefault="00C17948" w:rsidP="00C17948">
      <w:pPr>
        <w:spacing w:line="360" w:lineRule="auto"/>
        <w:rPr>
          <w:rFonts w:cs="Arial"/>
          <w:color w:val="000000" w:themeColor="text1"/>
          <w:lang w:val="de-DE"/>
        </w:rPr>
      </w:pPr>
    </w:p>
    <w:p w:rsidR="00C17948" w:rsidRPr="00D3750B" w:rsidRDefault="00C17948" w:rsidP="00C17948">
      <w:pPr>
        <w:pStyle w:val="Heading3"/>
        <w:rPr>
          <w:rFonts w:cs="Arial"/>
          <w:lang w:val="de-DE"/>
        </w:rPr>
      </w:pPr>
      <w:bookmarkStart w:id="18" w:name="_Toc381601382"/>
      <w:bookmarkStart w:id="19" w:name="_Toc382733227"/>
      <w:bookmarkStart w:id="20" w:name="_Toc382735501"/>
      <w:r w:rsidRPr="00D3750B">
        <w:rPr>
          <w:rFonts w:cs="Arial"/>
          <w:lang w:val="de-DE"/>
        </w:rPr>
        <w:t>SIVAVE-Software</w:t>
      </w:r>
      <w:bookmarkEnd w:id="18"/>
      <w:bookmarkEnd w:id="19"/>
      <w:bookmarkEnd w:id="20"/>
    </w:p>
    <w:p w:rsidR="00C17948" w:rsidRPr="00D3750B" w:rsidRDefault="00C17948" w:rsidP="00C17948">
      <w:pPr>
        <w:keepNext/>
        <w:rPr>
          <w:rFonts w:cs="Arial"/>
          <w:color w:val="000000" w:themeColor="text1"/>
          <w:lang w:val="de-DE"/>
        </w:rPr>
      </w:pPr>
    </w:p>
    <w:p w:rsidR="00C17948" w:rsidRPr="00D3750B" w:rsidRDefault="00C17948" w:rsidP="00C17948">
      <w:pPr>
        <w:rPr>
          <w:rFonts w:cs="Arial"/>
          <w:color w:val="000000" w:themeColor="text1"/>
          <w:lang w:val="de-DE"/>
        </w:rPr>
      </w:pPr>
      <w:r w:rsidRPr="00D3750B">
        <w:rPr>
          <w:rFonts w:cs="Arial"/>
          <w:color w:val="000000" w:themeColor="text1"/>
          <w:lang w:val="de-DE"/>
        </w:rPr>
        <w:fldChar w:fldCharType="begin"/>
      </w:r>
      <w:r w:rsidRPr="00D3750B">
        <w:rPr>
          <w:rFonts w:cs="Arial"/>
          <w:color w:val="000000" w:themeColor="text1"/>
          <w:lang w:val="de-DE"/>
        </w:rPr>
        <w:instrText xml:space="preserve"> AUTONUM  </w:instrText>
      </w:r>
      <w:r w:rsidRPr="00D3750B">
        <w:rPr>
          <w:rFonts w:cs="Arial"/>
          <w:color w:val="000000" w:themeColor="text1"/>
          <w:lang w:val="de-DE"/>
        </w:rPr>
        <w:fldChar w:fldCharType="end"/>
      </w:r>
      <w:r w:rsidRPr="00D3750B">
        <w:rPr>
          <w:rFonts w:cs="Arial"/>
          <w:color w:val="000000" w:themeColor="text1"/>
          <w:lang w:val="de-DE"/>
        </w:rPr>
        <w:tab/>
        <w:t>Anlage II dieses Dokuments enthält Informationen über die SIVAVE-Software, die von Mexiko zur Aufnahme in Dokument UPOV/INF/16</w:t>
      </w:r>
      <w:r w:rsidR="000C71CB">
        <w:rPr>
          <w:rFonts w:cs="Arial"/>
          <w:color w:val="000000" w:themeColor="text1"/>
          <w:lang w:val="de-DE"/>
        </w:rPr>
        <w:t>,</w:t>
      </w:r>
      <w:r w:rsidRPr="00D3750B">
        <w:rPr>
          <w:rFonts w:cs="Arial"/>
          <w:color w:val="000000" w:themeColor="text1"/>
          <w:lang w:val="de-DE"/>
        </w:rPr>
        <w:t xml:space="preserve"> „Austauschbare Software“</w:t>
      </w:r>
      <w:r w:rsidR="000C71CB">
        <w:rPr>
          <w:rFonts w:cs="Arial"/>
          <w:color w:val="000000" w:themeColor="text1"/>
          <w:lang w:val="de-DE"/>
        </w:rPr>
        <w:t>,</w:t>
      </w:r>
      <w:r w:rsidRPr="00D3750B">
        <w:rPr>
          <w:rFonts w:cs="Arial"/>
          <w:color w:val="000000" w:themeColor="text1"/>
          <w:lang w:val="de-DE"/>
        </w:rPr>
        <w:t xml:space="preserve"> vorgeschlagen wurde, wie von der TWC auf ihrer einunddreißigsten Tagung geprüft. </w:t>
      </w:r>
    </w:p>
    <w:p w:rsidR="00C17948" w:rsidRPr="00D3750B" w:rsidRDefault="00C17948" w:rsidP="00C17948">
      <w:pPr>
        <w:rPr>
          <w:rFonts w:cs="Arial"/>
          <w:color w:val="000000" w:themeColor="text1"/>
          <w:lang w:val="de-DE"/>
        </w:rPr>
      </w:pPr>
    </w:p>
    <w:p w:rsidR="00C17948" w:rsidRPr="00D3750B" w:rsidRDefault="00C17948" w:rsidP="00C17948">
      <w:pPr>
        <w:rPr>
          <w:rFonts w:cs="Arial"/>
          <w:color w:val="000000" w:themeColor="text1"/>
          <w:lang w:val="de-DE"/>
        </w:rPr>
      </w:pPr>
      <w:r w:rsidRPr="00D3750B">
        <w:rPr>
          <w:rFonts w:cs="Arial"/>
          <w:color w:val="000000" w:themeColor="text1"/>
          <w:lang w:val="de-DE"/>
        </w:rPr>
        <w:fldChar w:fldCharType="begin"/>
      </w:r>
      <w:r w:rsidRPr="00D3750B">
        <w:rPr>
          <w:rFonts w:cs="Arial"/>
          <w:color w:val="000000" w:themeColor="text1"/>
          <w:lang w:val="de-DE"/>
        </w:rPr>
        <w:instrText xml:space="preserve"> AUTONUM  </w:instrText>
      </w:r>
      <w:r w:rsidRPr="00D3750B">
        <w:rPr>
          <w:rFonts w:cs="Arial"/>
          <w:color w:val="000000" w:themeColor="text1"/>
          <w:lang w:val="de-DE"/>
        </w:rPr>
        <w:fldChar w:fldCharType="end"/>
      </w:r>
      <w:r w:rsidRPr="00D3750B">
        <w:rPr>
          <w:rFonts w:cs="Arial"/>
          <w:color w:val="000000" w:themeColor="text1"/>
          <w:lang w:val="de-DE"/>
        </w:rPr>
        <w:tab/>
        <w:t>Die TWC vereinbarte auf ihrer einunddreißigsten Tagung, daß die von Mexiko vorgeschlagene SIVAVE-Software zur Aufnahme in Dokument UPOV/INF/16 geeignet sei (vergleiche Dokument TWC/31/32</w:t>
      </w:r>
      <w:r w:rsidR="000C71CB">
        <w:rPr>
          <w:rFonts w:cs="Arial"/>
          <w:color w:val="000000" w:themeColor="text1"/>
          <w:lang w:val="de-DE"/>
        </w:rPr>
        <w:t>,</w:t>
      </w:r>
      <w:r w:rsidRPr="00D3750B">
        <w:rPr>
          <w:rFonts w:cs="Arial"/>
          <w:color w:val="000000" w:themeColor="text1"/>
          <w:lang w:val="de-DE"/>
        </w:rPr>
        <w:t xml:space="preserve"> „</w:t>
      </w:r>
      <w:r w:rsidR="000C71CB" w:rsidRPr="000C71CB">
        <w:rPr>
          <w:rFonts w:cs="Arial"/>
          <w:i/>
          <w:color w:val="000000" w:themeColor="text1"/>
          <w:lang w:val="de-DE"/>
        </w:rPr>
        <w:t>Report</w:t>
      </w:r>
      <w:r w:rsidRPr="00D3750B">
        <w:rPr>
          <w:rFonts w:cs="Arial"/>
          <w:color w:val="000000" w:themeColor="text1"/>
          <w:lang w:val="de-DE"/>
        </w:rPr>
        <w:t>“, Absatz 72).</w:t>
      </w:r>
    </w:p>
    <w:p w:rsidR="00C17948" w:rsidRPr="00D3750B" w:rsidRDefault="00C17948" w:rsidP="00C17948">
      <w:pPr>
        <w:autoSpaceDE w:val="0"/>
        <w:autoSpaceDN w:val="0"/>
        <w:adjustRightInd w:val="0"/>
        <w:jc w:val="left"/>
        <w:rPr>
          <w:rFonts w:cs="Arial"/>
          <w:color w:val="000000" w:themeColor="text1"/>
          <w:lang w:val="de-DE"/>
        </w:rPr>
      </w:pPr>
    </w:p>
    <w:bookmarkEnd w:id="14"/>
    <w:p w:rsidR="00C17948" w:rsidRPr="00D3750B" w:rsidRDefault="00C17948" w:rsidP="00C17948">
      <w:pPr>
        <w:rPr>
          <w:rFonts w:cs="Arial"/>
          <w:color w:val="000000" w:themeColor="text1"/>
          <w:lang w:val="de-DE"/>
        </w:rPr>
      </w:pPr>
      <w:r w:rsidRPr="00D3750B">
        <w:rPr>
          <w:rFonts w:cs="Arial"/>
          <w:color w:val="000000" w:themeColor="text1"/>
          <w:lang w:val="de-DE"/>
        </w:rPr>
        <w:fldChar w:fldCharType="begin"/>
      </w:r>
      <w:r w:rsidRPr="00D3750B">
        <w:rPr>
          <w:rFonts w:cs="Arial"/>
          <w:color w:val="000000" w:themeColor="text1"/>
          <w:lang w:val="de-DE"/>
        </w:rPr>
        <w:instrText xml:space="preserve"> AUTONUM  </w:instrText>
      </w:r>
      <w:r w:rsidRPr="00D3750B">
        <w:rPr>
          <w:rFonts w:cs="Arial"/>
          <w:color w:val="000000" w:themeColor="text1"/>
          <w:lang w:val="de-DE"/>
        </w:rPr>
        <w:fldChar w:fldCharType="end"/>
      </w:r>
      <w:r w:rsidRPr="00D3750B">
        <w:rPr>
          <w:rFonts w:cs="Arial"/>
          <w:color w:val="000000" w:themeColor="text1"/>
          <w:lang w:val="de-DE"/>
        </w:rPr>
        <w:tab/>
        <w:t xml:space="preserve">Der TC wird auf seiner fünfzigsten Tagung vom 7. </w:t>
      </w:r>
      <w:r w:rsidR="00AF0264" w:rsidRPr="00D3750B">
        <w:rPr>
          <w:rFonts w:cs="Arial"/>
          <w:color w:val="000000" w:themeColor="text1"/>
          <w:lang w:val="de-DE"/>
        </w:rPr>
        <w:t>b</w:t>
      </w:r>
      <w:r w:rsidRPr="00D3750B">
        <w:rPr>
          <w:rFonts w:cs="Arial"/>
          <w:color w:val="000000" w:themeColor="text1"/>
          <w:lang w:val="de-DE"/>
        </w:rPr>
        <w:t xml:space="preserve">is 9. April 2014 in Genf ersucht werden, </w:t>
      </w:r>
      <w:r w:rsidR="00AF0264" w:rsidRPr="00D3750B">
        <w:rPr>
          <w:rFonts w:cs="Arial"/>
          <w:color w:val="000000" w:themeColor="text1"/>
          <w:lang w:val="de-DE"/>
        </w:rPr>
        <w:t>die Aufnahme der SIVAVE-Software in das Dokument UPOV/INF/16/3 zu prüfen. D</w:t>
      </w:r>
      <w:r w:rsidRPr="00D3750B">
        <w:rPr>
          <w:rFonts w:cs="Arial"/>
          <w:color w:val="000000" w:themeColor="text1"/>
          <w:lang w:val="de-DE"/>
        </w:rPr>
        <w:t xml:space="preserve">em CAJ </w:t>
      </w:r>
      <w:r w:rsidR="00AF0264" w:rsidRPr="00D3750B">
        <w:rPr>
          <w:rFonts w:cs="Arial"/>
          <w:color w:val="000000" w:themeColor="text1"/>
          <w:lang w:val="de-DE"/>
        </w:rPr>
        <w:t xml:space="preserve">wird auf seiner neunundsechzigsten Tagung über die </w:t>
      </w:r>
      <w:r w:rsidR="002E4206">
        <w:rPr>
          <w:rFonts w:cs="Arial"/>
          <w:color w:val="000000" w:themeColor="text1"/>
          <w:lang w:val="de-DE"/>
        </w:rPr>
        <w:t>vom</w:t>
      </w:r>
      <w:r w:rsidR="002E4206" w:rsidRPr="00D3750B">
        <w:rPr>
          <w:rFonts w:cs="Arial"/>
          <w:color w:val="000000" w:themeColor="text1"/>
          <w:lang w:val="de-DE"/>
        </w:rPr>
        <w:t xml:space="preserve"> TC auf dessen fünfzigster Tagung </w:t>
      </w:r>
      <w:r w:rsidR="002E4206">
        <w:rPr>
          <w:rFonts w:cs="Arial"/>
          <w:color w:val="000000" w:themeColor="text1"/>
          <w:lang w:val="de-DE"/>
        </w:rPr>
        <w:t xml:space="preserve">abgegebenen </w:t>
      </w:r>
      <w:r w:rsidR="00AF0264" w:rsidRPr="00D3750B">
        <w:rPr>
          <w:rFonts w:cs="Arial"/>
          <w:color w:val="000000" w:themeColor="text1"/>
          <w:lang w:val="de-DE"/>
        </w:rPr>
        <w:t xml:space="preserve">Bemerkungen Bericht erstattet werden (vergleiche Dokument CAJ/69/11, </w:t>
      </w:r>
      <w:r w:rsidR="00AF0264" w:rsidRPr="00D3750B">
        <w:rPr>
          <w:rFonts w:eastAsia="MS Mincho"/>
          <w:snapToGrid w:val="0"/>
          <w:lang w:val="de-DE"/>
        </w:rPr>
        <w:t>„</w:t>
      </w:r>
      <w:r w:rsidR="00AF0264" w:rsidRPr="00D3750B">
        <w:rPr>
          <w:kern w:val="28"/>
          <w:lang w:val="de-DE"/>
        </w:rPr>
        <w:t>Bericht über die Entwicklungen im Technischen Ausschuß“).</w:t>
      </w:r>
    </w:p>
    <w:p w:rsidR="00C17948" w:rsidRPr="00D3750B" w:rsidRDefault="00C17948" w:rsidP="00C17948">
      <w:pPr>
        <w:rPr>
          <w:rFonts w:cs="Arial"/>
          <w:color w:val="000000" w:themeColor="text1"/>
          <w:lang w:val="de-DE"/>
        </w:rPr>
      </w:pPr>
    </w:p>
    <w:p w:rsidR="00C17948" w:rsidRPr="00D3750B" w:rsidRDefault="00C17948" w:rsidP="00C17948">
      <w:pPr>
        <w:rPr>
          <w:rFonts w:cs="Arial"/>
          <w:color w:val="000000" w:themeColor="text1"/>
          <w:lang w:val="de-DE"/>
        </w:rPr>
      </w:pPr>
      <w:r w:rsidRPr="00D3750B">
        <w:rPr>
          <w:rFonts w:cs="Arial"/>
          <w:color w:val="000000" w:themeColor="text1"/>
          <w:lang w:val="de-DE"/>
        </w:rPr>
        <w:fldChar w:fldCharType="begin"/>
      </w:r>
      <w:r w:rsidRPr="00D3750B">
        <w:rPr>
          <w:rFonts w:cs="Arial"/>
          <w:color w:val="000000" w:themeColor="text1"/>
          <w:lang w:val="de-DE"/>
        </w:rPr>
        <w:instrText xml:space="preserve"> AUTONUM  </w:instrText>
      </w:r>
      <w:r w:rsidRPr="00D3750B">
        <w:rPr>
          <w:rFonts w:cs="Arial"/>
          <w:color w:val="000000" w:themeColor="text1"/>
          <w:lang w:val="de-DE"/>
        </w:rPr>
        <w:fldChar w:fldCharType="end"/>
      </w:r>
      <w:r w:rsidRPr="00D3750B">
        <w:rPr>
          <w:rFonts w:cs="Arial"/>
          <w:color w:val="000000" w:themeColor="text1"/>
          <w:lang w:val="de-DE"/>
        </w:rPr>
        <w:tab/>
        <w:t>Vorbehaltlich der Zustimmung des TC auf seiner fünfzigsten Tagung und des CAJ auf seiner neunundsechzigsten Tagung</w:t>
      </w:r>
      <w:r w:rsidR="00ED73A1">
        <w:rPr>
          <w:rFonts w:cs="Arial"/>
          <w:color w:val="000000" w:themeColor="text1"/>
          <w:lang w:val="de-DE"/>
        </w:rPr>
        <w:t>,</w:t>
      </w:r>
      <w:r w:rsidRPr="00D3750B">
        <w:rPr>
          <w:rFonts w:cs="Arial"/>
          <w:color w:val="000000" w:themeColor="text1"/>
          <w:lang w:val="de-DE"/>
        </w:rPr>
        <w:t xml:space="preserve"> wird dem Rat auf seiner achtundvierzigsten ordentlichen Tagung </w:t>
      </w:r>
      <w:r w:rsidR="00ED73A1">
        <w:rPr>
          <w:rFonts w:cs="Arial"/>
          <w:color w:val="000000" w:themeColor="text1"/>
          <w:lang w:val="de-DE"/>
        </w:rPr>
        <w:t>vo</w:t>
      </w:r>
      <w:r w:rsidRPr="00D3750B">
        <w:rPr>
          <w:rFonts w:cs="Arial"/>
          <w:color w:val="000000" w:themeColor="text1"/>
          <w:lang w:val="de-DE"/>
        </w:rPr>
        <w:t>m 16.</w:t>
      </w:r>
      <w:r w:rsidR="00ED73A1">
        <w:rPr>
          <w:rFonts w:cs="Arial"/>
          <w:color w:val="000000" w:themeColor="text1"/>
          <w:lang w:val="de-DE"/>
        </w:rPr>
        <w:t> </w:t>
      </w:r>
      <w:r w:rsidRPr="00D3750B">
        <w:rPr>
          <w:rFonts w:cs="Arial"/>
          <w:color w:val="000000" w:themeColor="text1"/>
          <w:lang w:val="de-DE"/>
        </w:rPr>
        <w:t>Oktober 2014 in Genf ein Entwurf einer Überarbeitung des Dokuments UPOV/INF/16/3 betreffend die Aufnahme der SIVAVE-Software vorgelegt werden.</w:t>
      </w:r>
    </w:p>
    <w:p w:rsidR="00C17948" w:rsidRPr="00D3750B" w:rsidRDefault="00C17948" w:rsidP="00C17948">
      <w:pPr>
        <w:spacing w:line="360" w:lineRule="auto"/>
        <w:rPr>
          <w:rFonts w:cs="Arial"/>
          <w:color w:val="000000" w:themeColor="text1"/>
          <w:lang w:val="de-DE"/>
        </w:rPr>
      </w:pPr>
    </w:p>
    <w:p w:rsidR="00C17948" w:rsidRPr="00D3750B" w:rsidRDefault="00C17948" w:rsidP="00C17948">
      <w:pPr>
        <w:pStyle w:val="Heading3"/>
        <w:rPr>
          <w:rFonts w:cs="Arial"/>
          <w:lang w:val="de-DE"/>
        </w:rPr>
      </w:pPr>
      <w:bookmarkStart w:id="21" w:name="_Toc381601383"/>
      <w:bookmarkStart w:id="22" w:name="_Toc382733228"/>
      <w:bookmarkStart w:id="23" w:name="_Toc382735502"/>
      <w:r w:rsidRPr="00D3750B">
        <w:rPr>
          <w:rFonts w:cs="Arial"/>
          <w:lang w:val="de-DE"/>
        </w:rPr>
        <w:t>SISNAVA-Software</w:t>
      </w:r>
      <w:bookmarkEnd w:id="21"/>
      <w:bookmarkEnd w:id="22"/>
      <w:bookmarkEnd w:id="23"/>
    </w:p>
    <w:p w:rsidR="00C17948" w:rsidRPr="00D3750B" w:rsidRDefault="00C17948" w:rsidP="00C17948">
      <w:pPr>
        <w:keepNext/>
        <w:rPr>
          <w:rFonts w:cs="Arial"/>
          <w:color w:val="000000" w:themeColor="text1"/>
          <w:lang w:val="de-DE"/>
        </w:rPr>
      </w:pPr>
    </w:p>
    <w:p w:rsidR="00C17948" w:rsidRPr="00D3750B" w:rsidRDefault="00C17948" w:rsidP="00C17948">
      <w:pPr>
        <w:autoSpaceDE w:val="0"/>
        <w:autoSpaceDN w:val="0"/>
        <w:adjustRightInd w:val="0"/>
        <w:rPr>
          <w:rFonts w:cs="Arial"/>
          <w:color w:val="000000" w:themeColor="text1"/>
          <w:lang w:val="de-DE"/>
        </w:rPr>
      </w:pPr>
      <w:r w:rsidRPr="00D3750B">
        <w:rPr>
          <w:rFonts w:cs="Arial"/>
          <w:color w:val="000000" w:themeColor="text1"/>
          <w:lang w:val="de-DE"/>
        </w:rPr>
        <w:fldChar w:fldCharType="begin"/>
      </w:r>
      <w:r w:rsidRPr="00D3750B">
        <w:rPr>
          <w:rFonts w:cs="Arial"/>
          <w:color w:val="000000" w:themeColor="text1"/>
          <w:lang w:val="de-DE"/>
        </w:rPr>
        <w:instrText xml:space="preserve"> AUTONUM  </w:instrText>
      </w:r>
      <w:r w:rsidRPr="00D3750B">
        <w:rPr>
          <w:rFonts w:cs="Arial"/>
          <w:color w:val="000000" w:themeColor="text1"/>
          <w:lang w:val="de-DE"/>
        </w:rPr>
        <w:fldChar w:fldCharType="end"/>
      </w:r>
      <w:r w:rsidRPr="00D3750B">
        <w:rPr>
          <w:rFonts w:cs="Arial"/>
          <w:color w:val="000000" w:themeColor="text1"/>
          <w:szCs w:val="24"/>
          <w:lang w:val="de-DE"/>
        </w:rPr>
        <w:tab/>
        <w:t>A</w:t>
      </w:r>
      <w:r w:rsidRPr="00D3750B">
        <w:rPr>
          <w:rFonts w:cs="Arial"/>
          <w:color w:val="000000" w:themeColor="text1"/>
          <w:lang w:val="de-DE"/>
        </w:rPr>
        <w:t xml:space="preserve">uf ihrer einunddreißigsten Tagung ersuchte die </w:t>
      </w:r>
      <w:r w:rsidRPr="00D3750B">
        <w:rPr>
          <w:rFonts w:cs="Arial"/>
          <w:color w:val="000000" w:themeColor="text1"/>
          <w:szCs w:val="24"/>
          <w:lang w:val="de-DE"/>
        </w:rPr>
        <w:t>TWC Mexiko, weitere Informationen über die SISNAVA-Software vorzulegen, um die Methode der Bestimmung der artspezifischen Akzeptanzgrenzen (Summe der Unterschiede), einschließlich der Rolle der Pflanzensachverständigen in diesem Prozeß</w:t>
      </w:r>
      <w:r w:rsidR="00ED73A1">
        <w:rPr>
          <w:rFonts w:cs="Arial"/>
          <w:color w:val="000000" w:themeColor="text1"/>
          <w:szCs w:val="24"/>
          <w:lang w:val="de-DE"/>
        </w:rPr>
        <w:t>,</w:t>
      </w:r>
      <w:r w:rsidRPr="00D3750B">
        <w:rPr>
          <w:rFonts w:cs="Arial"/>
          <w:color w:val="000000" w:themeColor="text1"/>
          <w:szCs w:val="24"/>
          <w:lang w:val="de-DE"/>
        </w:rPr>
        <w:t xml:space="preserve"> zu klären, um diese der TWC auf </w:t>
      </w:r>
      <w:r w:rsidRPr="00D3750B">
        <w:rPr>
          <w:rFonts w:cs="Arial"/>
          <w:color w:val="000000" w:themeColor="text1"/>
          <w:lang w:val="de-DE"/>
        </w:rPr>
        <w:t>ihrer zweiunddreißigsten Tagung vorzulegen (vergleiche Dokument TWC/31/32 „</w:t>
      </w:r>
      <w:r w:rsidR="00ED73A1" w:rsidRPr="000C71CB">
        <w:rPr>
          <w:rFonts w:cs="Arial"/>
          <w:i/>
          <w:color w:val="000000" w:themeColor="text1"/>
          <w:lang w:val="de-DE"/>
        </w:rPr>
        <w:t>Report</w:t>
      </w:r>
      <w:r w:rsidRPr="00D3750B">
        <w:rPr>
          <w:rFonts w:cs="Arial"/>
          <w:color w:val="000000" w:themeColor="text1"/>
          <w:lang w:val="de-DE"/>
        </w:rPr>
        <w:t>“, Absatz 73).</w:t>
      </w:r>
    </w:p>
    <w:p w:rsidR="00C17948" w:rsidRPr="00D3750B" w:rsidRDefault="00C17948" w:rsidP="00C17948">
      <w:pPr>
        <w:rPr>
          <w:rFonts w:eastAsia="MS Mincho" w:cs="Arial"/>
          <w:lang w:val="de-DE"/>
        </w:rPr>
      </w:pPr>
    </w:p>
    <w:p w:rsidR="00FE0157" w:rsidRDefault="00FE0157">
      <w:pPr>
        <w:jc w:val="left"/>
        <w:rPr>
          <w:rFonts w:eastAsia="MS Mincho" w:cs="Arial"/>
          <w:i/>
          <w:lang w:val="de-DE"/>
        </w:rPr>
      </w:pPr>
      <w:r>
        <w:rPr>
          <w:rFonts w:eastAsia="MS Mincho" w:cs="Arial"/>
          <w:i/>
          <w:lang w:val="de-DE"/>
        </w:rPr>
        <w:br w:type="page"/>
      </w:r>
    </w:p>
    <w:p w:rsidR="00C17948" w:rsidRPr="00D3750B" w:rsidRDefault="00C17948" w:rsidP="00C17948">
      <w:pPr>
        <w:tabs>
          <w:tab w:val="left" w:pos="5387"/>
        </w:tabs>
        <w:ind w:left="4820"/>
        <w:rPr>
          <w:rFonts w:eastAsia="MS Mincho" w:cs="Arial"/>
          <w:i/>
          <w:lang w:val="de-DE"/>
        </w:rPr>
      </w:pPr>
      <w:r w:rsidRPr="00D3750B">
        <w:rPr>
          <w:rFonts w:eastAsia="MS Mincho" w:cs="Arial"/>
          <w:i/>
          <w:lang w:val="de-DE"/>
        </w:rPr>
        <w:lastRenderedPageBreak/>
        <w:fldChar w:fldCharType="begin"/>
      </w:r>
      <w:r w:rsidRPr="00D3750B">
        <w:rPr>
          <w:rFonts w:eastAsia="MS Mincho" w:cs="Arial"/>
          <w:i/>
          <w:lang w:val="de-DE"/>
        </w:rPr>
        <w:instrText xml:space="preserve"> AUTONUM  </w:instrText>
      </w:r>
      <w:r w:rsidRPr="00D3750B">
        <w:rPr>
          <w:rFonts w:eastAsia="MS Mincho" w:cs="Arial"/>
          <w:i/>
          <w:lang w:val="de-DE"/>
        </w:rPr>
        <w:fldChar w:fldCharType="end"/>
      </w:r>
      <w:r w:rsidRPr="00D3750B">
        <w:rPr>
          <w:rFonts w:eastAsia="MS Mincho" w:cs="Arial"/>
          <w:i/>
          <w:lang w:val="de-DE"/>
        </w:rPr>
        <w:tab/>
        <w:t>Der C</w:t>
      </w:r>
      <w:r w:rsidR="00AF0264" w:rsidRPr="00D3750B">
        <w:rPr>
          <w:rFonts w:eastAsia="MS Mincho" w:cs="Arial"/>
          <w:i/>
          <w:lang w:val="de-DE"/>
        </w:rPr>
        <w:t>AJ</w:t>
      </w:r>
      <w:r w:rsidRPr="00D3750B">
        <w:rPr>
          <w:rFonts w:eastAsia="MS Mincho" w:cs="Arial"/>
          <w:i/>
          <w:lang w:val="de-DE"/>
        </w:rPr>
        <w:t xml:space="preserve"> wird ersucht</w:t>
      </w:r>
      <w:r w:rsidR="00AF0264" w:rsidRPr="00D3750B">
        <w:rPr>
          <w:rFonts w:eastAsia="MS Mincho" w:cs="Arial"/>
          <w:i/>
          <w:lang w:val="de-DE"/>
        </w:rPr>
        <w:t>,</w:t>
      </w:r>
    </w:p>
    <w:p w:rsidR="00C17948" w:rsidRPr="00D3750B" w:rsidRDefault="00C17948" w:rsidP="00C17948">
      <w:pPr>
        <w:tabs>
          <w:tab w:val="left" w:pos="5387"/>
        </w:tabs>
        <w:ind w:left="4820"/>
        <w:rPr>
          <w:rFonts w:eastAsia="MS Mincho" w:cs="Arial"/>
          <w:i/>
          <w:lang w:val="de-DE"/>
        </w:rPr>
      </w:pPr>
    </w:p>
    <w:p w:rsidR="00C17948" w:rsidRPr="00BE6603" w:rsidRDefault="00C17948" w:rsidP="00C17948">
      <w:pPr>
        <w:tabs>
          <w:tab w:val="left" w:pos="5387"/>
          <w:tab w:val="left" w:pos="5954"/>
        </w:tabs>
        <w:ind w:left="4820"/>
        <w:rPr>
          <w:rFonts w:eastAsia="MS Mincho" w:cs="Arial"/>
          <w:i/>
          <w:color w:val="000000"/>
          <w:lang w:val="de-DE"/>
        </w:rPr>
      </w:pPr>
      <w:r w:rsidRPr="00BE6603">
        <w:rPr>
          <w:rFonts w:eastAsia="MS Mincho" w:cs="Arial"/>
          <w:i/>
          <w:color w:val="000000"/>
          <w:lang w:val="de-DE"/>
        </w:rPr>
        <w:tab/>
        <w:t>a)</w:t>
      </w:r>
      <w:r w:rsidRPr="00BE6603">
        <w:rPr>
          <w:rFonts w:eastAsia="MS Mincho" w:cs="Arial"/>
          <w:i/>
          <w:color w:val="000000"/>
          <w:lang w:val="de-DE"/>
        </w:rPr>
        <w:tab/>
        <w:t xml:space="preserve">die Aufnahme der SIVAVE-Software in </w:t>
      </w:r>
      <w:r w:rsidR="00AF0264" w:rsidRPr="00BE6603">
        <w:rPr>
          <w:rFonts w:eastAsia="MS Mincho" w:cs="Arial"/>
          <w:i/>
          <w:color w:val="000000"/>
          <w:lang w:val="de-DE"/>
        </w:rPr>
        <w:t xml:space="preserve">das </w:t>
      </w:r>
      <w:r w:rsidRPr="00BE6603">
        <w:rPr>
          <w:rFonts w:eastAsia="MS Mincho" w:cs="Arial"/>
          <w:i/>
          <w:color w:val="000000"/>
          <w:lang w:val="de-DE"/>
        </w:rPr>
        <w:t>Dokument UPOV/INF/</w:t>
      </w:r>
      <w:r w:rsidR="003418DE" w:rsidRPr="00BE6603">
        <w:rPr>
          <w:rFonts w:eastAsia="MS Mincho" w:cs="Arial"/>
          <w:i/>
          <w:color w:val="000000"/>
          <w:lang w:val="de-DE"/>
        </w:rPr>
        <w:t>16</w:t>
      </w:r>
      <w:r w:rsidRPr="00BE6603">
        <w:rPr>
          <w:rFonts w:eastAsia="MS Mincho" w:cs="Arial"/>
          <w:i/>
          <w:color w:val="000000"/>
          <w:lang w:val="de-DE"/>
        </w:rPr>
        <w:t xml:space="preserve">, wie in </w:t>
      </w:r>
      <w:r w:rsidR="00AF0264" w:rsidRPr="00BE6603">
        <w:rPr>
          <w:rFonts w:eastAsia="MS Mincho" w:cs="Arial"/>
          <w:i/>
          <w:color w:val="000000"/>
          <w:lang w:val="de-DE"/>
        </w:rPr>
        <w:t>Anlage</w:t>
      </w:r>
      <w:r w:rsidR="003418DE" w:rsidRPr="00BE6603">
        <w:rPr>
          <w:rFonts w:eastAsia="MS Mincho" w:cs="Arial"/>
          <w:i/>
          <w:color w:val="000000"/>
          <w:lang w:val="de-DE"/>
        </w:rPr>
        <w:t> </w:t>
      </w:r>
      <w:r w:rsidR="00AF0264" w:rsidRPr="00BE6603">
        <w:rPr>
          <w:rFonts w:eastAsia="MS Mincho" w:cs="Arial"/>
          <w:i/>
          <w:color w:val="000000"/>
          <w:lang w:val="de-DE"/>
        </w:rPr>
        <w:t xml:space="preserve">II dargelegt, </w:t>
      </w:r>
      <w:r w:rsidR="002E4206" w:rsidRPr="00BE6603">
        <w:rPr>
          <w:rFonts w:eastAsia="MS Mincho" w:cs="Arial"/>
          <w:i/>
          <w:color w:val="000000"/>
          <w:lang w:val="de-DE"/>
        </w:rPr>
        <w:t>zusammen mit</w:t>
      </w:r>
      <w:r w:rsidR="00AF0264" w:rsidRPr="00BE6603">
        <w:rPr>
          <w:rFonts w:eastAsia="MS Mincho" w:cs="Arial"/>
          <w:i/>
          <w:color w:val="000000"/>
          <w:lang w:val="de-DE"/>
        </w:rPr>
        <w:t xml:space="preserve"> den vom TC auf dessen fünfzigster Tagung abgegebenen Bemerkungen zu prüfen</w:t>
      </w:r>
      <w:r w:rsidRPr="00BE6603">
        <w:rPr>
          <w:rFonts w:eastAsia="MS Mincho" w:cs="Arial"/>
          <w:i/>
          <w:color w:val="000000"/>
          <w:lang w:val="de-DE"/>
        </w:rPr>
        <w:t>;</w:t>
      </w:r>
    </w:p>
    <w:p w:rsidR="00C17948" w:rsidRPr="00D3750B" w:rsidRDefault="00C17948" w:rsidP="00C17948">
      <w:pPr>
        <w:tabs>
          <w:tab w:val="left" w:pos="5387"/>
          <w:tab w:val="left" w:pos="6096"/>
        </w:tabs>
        <w:ind w:left="4820" w:firstLine="567"/>
        <w:rPr>
          <w:rFonts w:eastAsia="MS Mincho" w:cs="Arial"/>
          <w:i/>
          <w:color w:val="000000"/>
          <w:highlight w:val="yellow"/>
          <w:lang w:val="de-DE"/>
        </w:rPr>
      </w:pPr>
    </w:p>
    <w:p w:rsidR="00C17948" w:rsidRPr="00D3750B" w:rsidRDefault="00C17948" w:rsidP="00C17948">
      <w:pPr>
        <w:tabs>
          <w:tab w:val="left" w:pos="5387"/>
          <w:tab w:val="left" w:pos="5954"/>
        </w:tabs>
        <w:ind w:left="4820" w:firstLine="567"/>
        <w:rPr>
          <w:rFonts w:eastAsia="MS Mincho" w:cs="Arial"/>
          <w:i/>
          <w:color w:val="000000"/>
          <w:lang w:val="de-DE"/>
        </w:rPr>
      </w:pPr>
      <w:r w:rsidRPr="00D3750B">
        <w:rPr>
          <w:rFonts w:eastAsia="MS Mincho" w:cs="Arial"/>
          <w:i/>
          <w:color w:val="000000"/>
          <w:lang w:val="de-DE"/>
        </w:rPr>
        <w:t>b)</w:t>
      </w:r>
      <w:r w:rsidRPr="00D3750B">
        <w:rPr>
          <w:rFonts w:eastAsia="MS Mincho" w:cs="Arial"/>
          <w:i/>
          <w:color w:val="000000"/>
          <w:lang w:val="de-DE"/>
        </w:rPr>
        <w:tab/>
        <w:t xml:space="preserve">zur Kenntnis zu nehmen, daß, </w:t>
      </w:r>
      <w:r w:rsidR="003418DE">
        <w:rPr>
          <w:rFonts w:eastAsia="MS Mincho" w:cs="Arial"/>
          <w:i/>
          <w:color w:val="000000"/>
          <w:lang w:val="de-DE"/>
        </w:rPr>
        <w:t xml:space="preserve">falls </w:t>
      </w:r>
      <w:r w:rsidR="00AF0264" w:rsidRPr="00D3750B">
        <w:rPr>
          <w:rFonts w:eastAsia="MS Mincho" w:cs="Arial"/>
          <w:i/>
          <w:color w:val="000000"/>
          <w:lang w:val="de-DE"/>
        </w:rPr>
        <w:t>der</w:t>
      </w:r>
      <w:r w:rsidRPr="00D3750B">
        <w:rPr>
          <w:rFonts w:cs="Arial"/>
          <w:i/>
          <w:color w:val="000000" w:themeColor="text1"/>
          <w:lang w:val="de-DE"/>
        </w:rPr>
        <w:t xml:space="preserve"> TC </w:t>
      </w:r>
      <w:r w:rsidR="00AF0264" w:rsidRPr="00D3750B">
        <w:rPr>
          <w:rFonts w:cs="Arial"/>
          <w:i/>
          <w:color w:val="000000" w:themeColor="text1"/>
          <w:lang w:val="de-DE"/>
        </w:rPr>
        <w:t xml:space="preserve">und der CAJ zustimmen, dem Rat auf dessen achtundvierzigster </w:t>
      </w:r>
      <w:r w:rsidR="008B55DA" w:rsidRPr="00D3750B">
        <w:rPr>
          <w:rFonts w:cs="Arial"/>
          <w:i/>
          <w:color w:val="000000" w:themeColor="text1"/>
          <w:lang w:val="de-DE"/>
        </w:rPr>
        <w:t xml:space="preserve">ordentlicher </w:t>
      </w:r>
      <w:r w:rsidR="00AF0264" w:rsidRPr="00D3750B">
        <w:rPr>
          <w:rFonts w:cs="Arial"/>
          <w:i/>
          <w:color w:val="000000" w:themeColor="text1"/>
          <w:lang w:val="de-DE"/>
        </w:rPr>
        <w:t>Tagung vom 16. Oktober 2014 in Gen</w:t>
      </w:r>
      <w:r w:rsidR="008B55DA" w:rsidRPr="00D3750B">
        <w:rPr>
          <w:rFonts w:cs="Arial"/>
          <w:i/>
          <w:color w:val="000000" w:themeColor="text1"/>
          <w:lang w:val="de-DE"/>
        </w:rPr>
        <w:t>f</w:t>
      </w:r>
      <w:r w:rsidR="00AF0264" w:rsidRPr="00D3750B">
        <w:rPr>
          <w:rFonts w:cs="Arial"/>
          <w:i/>
          <w:color w:val="000000" w:themeColor="text1"/>
          <w:lang w:val="de-DE"/>
        </w:rPr>
        <w:t xml:space="preserve"> </w:t>
      </w:r>
      <w:r w:rsidRPr="00D3750B">
        <w:rPr>
          <w:rFonts w:cs="Arial"/>
          <w:i/>
          <w:color w:val="000000" w:themeColor="text1"/>
          <w:lang w:val="de-DE"/>
        </w:rPr>
        <w:t>eine Überarbeitung des Dokuments</w:t>
      </w:r>
      <w:r w:rsidR="00AF0264" w:rsidRPr="00D3750B">
        <w:rPr>
          <w:rFonts w:cs="Arial"/>
          <w:i/>
          <w:color w:val="000000" w:themeColor="text1"/>
          <w:lang w:val="de-DE"/>
        </w:rPr>
        <w:t> </w:t>
      </w:r>
      <w:r w:rsidRPr="00D3750B">
        <w:rPr>
          <w:rFonts w:cs="Arial"/>
          <w:i/>
          <w:color w:val="000000" w:themeColor="text1"/>
          <w:lang w:val="de-DE"/>
        </w:rPr>
        <w:t xml:space="preserve">UPOV/INF/16/3 betreffend die Aufnahme der SIVAVE-Software </w:t>
      </w:r>
      <w:r w:rsidR="00AF0264" w:rsidRPr="00D3750B">
        <w:rPr>
          <w:rFonts w:cs="Arial"/>
          <w:i/>
          <w:color w:val="000000" w:themeColor="text1"/>
          <w:lang w:val="de-DE"/>
        </w:rPr>
        <w:t xml:space="preserve">zur Annahme </w:t>
      </w:r>
      <w:r w:rsidRPr="00D3750B">
        <w:rPr>
          <w:rFonts w:cs="Arial"/>
          <w:i/>
          <w:color w:val="000000" w:themeColor="text1"/>
          <w:lang w:val="de-DE"/>
        </w:rPr>
        <w:t xml:space="preserve">vorgelegt werden wird, </w:t>
      </w:r>
      <w:r w:rsidRPr="00D3750B">
        <w:rPr>
          <w:rFonts w:eastAsia="MS Mincho" w:cs="Arial"/>
          <w:i/>
          <w:color w:val="000000"/>
          <w:lang w:val="de-DE"/>
        </w:rPr>
        <w:t>und</w:t>
      </w:r>
    </w:p>
    <w:p w:rsidR="00C17948" w:rsidRPr="00D3750B" w:rsidRDefault="00C17948" w:rsidP="00C17948">
      <w:pPr>
        <w:tabs>
          <w:tab w:val="left" w:pos="5387"/>
          <w:tab w:val="left" w:pos="6120"/>
        </w:tabs>
        <w:ind w:left="4820" w:firstLine="567"/>
        <w:rPr>
          <w:rFonts w:eastAsia="MS Mincho" w:cs="Arial"/>
          <w:i/>
          <w:color w:val="000000"/>
          <w:highlight w:val="yellow"/>
          <w:lang w:val="de-DE"/>
        </w:rPr>
      </w:pPr>
    </w:p>
    <w:p w:rsidR="00C17948" w:rsidRDefault="00C17948" w:rsidP="00C17948">
      <w:pPr>
        <w:tabs>
          <w:tab w:val="left" w:pos="5387"/>
          <w:tab w:val="left" w:pos="5954"/>
        </w:tabs>
        <w:ind w:left="4820" w:firstLine="567"/>
        <w:rPr>
          <w:rFonts w:cs="Arial"/>
          <w:i/>
          <w:color w:val="000000" w:themeColor="text1"/>
          <w:lang w:val="de-DE"/>
        </w:rPr>
      </w:pPr>
      <w:r w:rsidRPr="00D3750B">
        <w:rPr>
          <w:rFonts w:eastAsia="MS Mincho" w:cs="Arial"/>
          <w:i/>
          <w:color w:val="000000"/>
          <w:lang w:val="de-DE"/>
        </w:rPr>
        <w:t>c)</w:t>
      </w:r>
      <w:r w:rsidRPr="00D3750B">
        <w:rPr>
          <w:rFonts w:eastAsia="MS Mincho" w:cs="Arial"/>
          <w:i/>
          <w:color w:val="000000"/>
          <w:lang w:val="de-DE"/>
        </w:rPr>
        <w:tab/>
        <w:t xml:space="preserve">zur Kenntnis zu nehmen, daß </w:t>
      </w:r>
      <w:r w:rsidRPr="00D3750B">
        <w:rPr>
          <w:rFonts w:eastAsia="MS Mincho" w:cs="Arial"/>
          <w:i/>
          <w:snapToGrid w:val="0"/>
          <w:lang w:val="de-DE"/>
        </w:rPr>
        <w:t xml:space="preserve">Mexiko ersucht wurde, </w:t>
      </w:r>
      <w:r w:rsidRPr="00D3750B">
        <w:rPr>
          <w:rFonts w:cs="Arial"/>
          <w:i/>
          <w:color w:val="000000" w:themeColor="text1"/>
          <w:szCs w:val="24"/>
          <w:lang w:val="de-DE"/>
        </w:rPr>
        <w:t>auf der</w:t>
      </w:r>
      <w:r w:rsidRPr="00D3750B">
        <w:rPr>
          <w:rFonts w:cs="Arial"/>
          <w:i/>
          <w:color w:val="000000" w:themeColor="text1"/>
          <w:lang w:val="de-DE"/>
        </w:rPr>
        <w:t xml:space="preserve"> zweiunddreißigsten Tagung der TWC</w:t>
      </w:r>
      <w:r w:rsidRPr="00D3750B">
        <w:rPr>
          <w:rFonts w:cs="Arial"/>
          <w:i/>
          <w:color w:val="000000" w:themeColor="text1"/>
          <w:szCs w:val="24"/>
          <w:lang w:val="de-DE"/>
        </w:rPr>
        <w:t xml:space="preserve"> </w:t>
      </w:r>
      <w:r w:rsidR="00AF0264" w:rsidRPr="00D3750B">
        <w:rPr>
          <w:rFonts w:cs="Arial"/>
          <w:i/>
          <w:color w:val="000000" w:themeColor="text1"/>
          <w:szCs w:val="24"/>
          <w:lang w:val="de-DE"/>
        </w:rPr>
        <w:t xml:space="preserve">vom 3. bis 6. Juni 2014 in Helsinki, Finnland, </w:t>
      </w:r>
      <w:r w:rsidRPr="00D3750B">
        <w:rPr>
          <w:rFonts w:cs="Arial"/>
          <w:i/>
          <w:color w:val="000000" w:themeColor="text1"/>
          <w:szCs w:val="24"/>
          <w:lang w:val="de-DE"/>
        </w:rPr>
        <w:t>weitere Informationen über die SISNAVA</w:t>
      </w:r>
      <w:r w:rsidR="003418DE" w:rsidRPr="003418DE">
        <w:rPr>
          <w:rFonts w:cs="Arial"/>
          <w:i/>
          <w:color w:val="000000" w:themeColor="text1"/>
          <w:szCs w:val="24"/>
          <w:lang w:val="de-CH"/>
        </w:rPr>
        <w:t>-</w:t>
      </w:r>
      <w:r w:rsidRPr="00D3750B">
        <w:rPr>
          <w:rFonts w:cs="Arial"/>
          <w:i/>
          <w:color w:val="000000" w:themeColor="text1"/>
          <w:szCs w:val="24"/>
          <w:lang w:val="de-DE"/>
        </w:rPr>
        <w:t>Software zu erteilen</w:t>
      </w:r>
      <w:r w:rsidRPr="00D3750B">
        <w:rPr>
          <w:rFonts w:cs="Arial"/>
          <w:i/>
          <w:color w:val="000000" w:themeColor="text1"/>
          <w:lang w:val="de-DE"/>
        </w:rPr>
        <w:t>.</w:t>
      </w:r>
    </w:p>
    <w:p w:rsidR="008B55DA" w:rsidRDefault="008B55DA" w:rsidP="00BE6603">
      <w:pPr>
        <w:rPr>
          <w:lang w:val="de-DE"/>
        </w:rPr>
      </w:pPr>
      <w:bookmarkStart w:id="24" w:name="_Toc382465016"/>
    </w:p>
    <w:p w:rsidR="00FE0157" w:rsidRPr="00FE0157" w:rsidRDefault="00FE0157" w:rsidP="00FE0157">
      <w:pPr>
        <w:rPr>
          <w:lang w:val="de-DE"/>
        </w:rPr>
      </w:pPr>
    </w:p>
    <w:p w:rsidR="008B55DA" w:rsidRPr="00D3750B" w:rsidRDefault="008B55DA" w:rsidP="008B55DA">
      <w:pPr>
        <w:pStyle w:val="Heading2"/>
        <w:rPr>
          <w:lang w:val="de-DE"/>
        </w:rPr>
      </w:pPr>
      <w:bookmarkStart w:id="25" w:name="_Toc380588287"/>
      <w:bookmarkStart w:id="26" w:name="_Toc381601384"/>
      <w:bookmarkStart w:id="27" w:name="_Toc382733229"/>
      <w:bookmarkStart w:id="28" w:name="_Toc382735503"/>
      <w:r w:rsidRPr="00D3750B">
        <w:rPr>
          <w:lang w:val="de-DE"/>
        </w:rPr>
        <w:t xml:space="preserve">Informationen </w:t>
      </w:r>
      <w:r w:rsidRPr="00D3750B">
        <w:rPr>
          <w:snapToGrid w:val="0"/>
          <w:lang w:val="de-DE"/>
        </w:rPr>
        <w:t>über die Nutzung durch die Verbandsmitglieder</w:t>
      </w:r>
      <w:bookmarkEnd w:id="25"/>
      <w:bookmarkEnd w:id="26"/>
      <w:bookmarkEnd w:id="27"/>
      <w:bookmarkEnd w:id="28"/>
    </w:p>
    <w:p w:rsidR="008B55DA" w:rsidRPr="00D3750B" w:rsidRDefault="008B55DA" w:rsidP="008B55DA">
      <w:pPr>
        <w:rPr>
          <w:rFonts w:cs="Arial"/>
          <w:lang w:val="de-DE"/>
        </w:rPr>
      </w:pPr>
    </w:p>
    <w:p w:rsidR="008B55DA" w:rsidRPr="00D3750B" w:rsidRDefault="008B55DA" w:rsidP="008B55DA">
      <w:pPr>
        <w:keepNext/>
        <w:rPr>
          <w:rFonts w:cs="Arial"/>
          <w:lang w:val="de-DE"/>
        </w:rPr>
      </w:pPr>
      <w:r w:rsidRPr="00D3750B">
        <w:rPr>
          <w:rFonts w:cs="Arial"/>
          <w:snapToGrid w:val="0"/>
          <w:lang w:val="de-DE"/>
        </w:rPr>
        <w:fldChar w:fldCharType="begin"/>
      </w:r>
      <w:r w:rsidRPr="00D3750B">
        <w:rPr>
          <w:rFonts w:cs="Arial"/>
          <w:snapToGrid w:val="0"/>
          <w:lang w:val="de-DE"/>
        </w:rPr>
        <w:instrText xml:space="preserve"> AUTONUM  </w:instrText>
      </w:r>
      <w:r w:rsidRPr="00D3750B">
        <w:rPr>
          <w:rFonts w:cs="Arial"/>
          <w:snapToGrid w:val="0"/>
          <w:lang w:val="de-DE"/>
        </w:rPr>
        <w:fldChar w:fldCharType="end"/>
      </w:r>
      <w:r w:rsidRPr="00D3750B">
        <w:rPr>
          <w:rFonts w:cs="Arial"/>
          <w:snapToGrid w:val="0"/>
          <w:lang w:val="de-DE"/>
        </w:rPr>
        <w:tab/>
        <w:t>In Abschnitt 4 von D</w:t>
      </w:r>
      <w:r w:rsidRPr="00D3750B">
        <w:rPr>
          <w:rFonts w:cs="Arial"/>
          <w:lang w:val="de-DE"/>
        </w:rPr>
        <w:t>okument UPOV/INF/16, „Austauschbare Software“, heißt es folgendermaßen:</w:t>
      </w:r>
    </w:p>
    <w:p w:rsidR="008B55DA" w:rsidRPr="00D3750B" w:rsidRDefault="008B55DA" w:rsidP="008B55DA">
      <w:pPr>
        <w:keepNext/>
        <w:rPr>
          <w:rFonts w:cs="Arial"/>
          <w:lang w:val="de-DE"/>
        </w:rPr>
      </w:pPr>
    </w:p>
    <w:p w:rsidR="008B55DA" w:rsidRPr="00D3750B" w:rsidRDefault="008B55DA" w:rsidP="008B55DA">
      <w:pPr>
        <w:keepNext/>
        <w:ind w:left="567" w:right="566"/>
        <w:rPr>
          <w:rFonts w:cs="Arial"/>
          <w:snapToGrid w:val="0"/>
          <w:u w:val="single"/>
          <w:lang w:val="de-DE"/>
        </w:rPr>
      </w:pPr>
      <w:r w:rsidRPr="00D3750B">
        <w:rPr>
          <w:rFonts w:cs="Arial"/>
          <w:snapToGrid w:val="0"/>
          <w:lang w:val="de-DE"/>
        </w:rPr>
        <w:t>„4.</w:t>
      </w:r>
      <w:r w:rsidRPr="00D3750B">
        <w:rPr>
          <w:rFonts w:cs="Arial"/>
          <w:snapToGrid w:val="0"/>
          <w:lang w:val="de-DE"/>
        </w:rPr>
        <w:tab/>
      </w:r>
      <w:r w:rsidRPr="00D3750B">
        <w:rPr>
          <w:rFonts w:cs="Arial"/>
          <w:snapToGrid w:val="0"/>
          <w:u w:val="single"/>
          <w:lang w:val="de-DE"/>
        </w:rPr>
        <w:t>Informationen über die Nutzung durch die Verbandsmitglieder</w:t>
      </w:r>
    </w:p>
    <w:p w:rsidR="008B55DA" w:rsidRPr="00D3750B" w:rsidRDefault="008B55DA" w:rsidP="008B55DA">
      <w:pPr>
        <w:keepNext/>
        <w:ind w:left="567" w:right="566"/>
        <w:rPr>
          <w:rFonts w:cs="Arial"/>
          <w:snapToGrid w:val="0"/>
          <w:lang w:val="de-DE"/>
        </w:rPr>
      </w:pPr>
    </w:p>
    <w:p w:rsidR="008B55DA" w:rsidRPr="00D3750B" w:rsidRDefault="008B55DA" w:rsidP="008B55DA">
      <w:pPr>
        <w:keepNext/>
        <w:ind w:left="567" w:right="566"/>
        <w:rPr>
          <w:rFonts w:cs="Arial"/>
          <w:snapToGrid w:val="0"/>
          <w:lang w:val="de-DE"/>
        </w:rPr>
      </w:pPr>
      <w:r w:rsidRPr="00D3750B">
        <w:rPr>
          <w:rFonts w:cs="Arial"/>
          <w:snapToGrid w:val="0"/>
          <w:lang w:val="de-DE"/>
        </w:rPr>
        <w:t xml:space="preserve">4.1 </w:t>
      </w:r>
      <w:r w:rsidRPr="00D3750B">
        <w:rPr>
          <w:rFonts w:cs="Arial"/>
          <w:snapToGrid w:val="0"/>
          <w:lang w:val="de-DE"/>
        </w:rPr>
        <w:tab/>
        <w:t>Jährlich wird ein Rundschreiben an die Verbandsmitglieder gerichtet, in dem sie ersucht werden, Informationen über die Nutzung der in Dokument UPOV/INF/16 enthaltenen Software zu erteilen.</w:t>
      </w:r>
    </w:p>
    <w:p w:rsidR="008B55DA" w:rsidRPr="00D3750B" w:rsidRDefault="008B55DA" w:rsidP="008B55DA">
      <w:pPr>
        <w:keepNext/>
        <w:ind w:left="567" w:right="566"/>
        <w:rPr>
          <w:rFonts w:cs="Arial"/>
          <w:snapToGrid w:val="0"/>
          <w:lang w:val="de-DE"/>
        </w:rPr>
      </w:pPr>
    </w:p>
    <w:p w:rsidR="008B55DA" w:rsidRPr="00D3750B" w:rsidRDefault="008B55DA" w:rsidP="008B55DA">
      <w:pPr>
        <w:ind w:left="567" w:right="566"/>
        <w:rPr>
          <w:rFonts w:cs="Arial"/>
          <w:snapToGrid w:val="0"/>
          <w:lang w:val="de-DE"/>
        </w:rPr>
      </w:pPr>
      <w:r w:rsidRPr="00D3750B">
        <w:rPr>
          <w:rFonts w:cs="Arial"/>
          <w:snapToGrid w:val="0"/>
          <w:lang w:val="de-DE"/>
        </w:rPr>
        <w:t xml:space="preserve">4.2 </w:t>
      </w:r>
      <w:r w:rsidRPr="00D3750B">
        <w:rPr>
          <w:rFonts w:cs="Arial"/>
          <w:snapToGrid w:val="0"/>
          <w:lang w:val="de-DE"/>
        </w:rPr>
        <w:tab/>
        <w:t xml:space="preserve">Die Informationen über die Nutzung der Software durch die Verbandsmitglieder sind in den Spalten </w:t>
      </w:r>
      <w:r w:rsidR="00ED73A1">
        <w:rPr>
          <w:rFonts w:cs="Arial"/>
          <w:snapToGrid w:val="0"/>
          <w:lang w:val="de-DE"/>
        </w:rPr>
        <w:t>‚</w:t>
      </w:r>
      <w:r w:rsidRPr="00D3750B">
        <w:rPr>
          <w:rFonts w:cs="Arial"/>
          <w:snapToGrid w:val="0"/>
          <w:lang w:val="de-DE"/>
        </w:rPr>
        <w:t>Verbandsmitglied(er), das (die) die Software benutzt (benutzen)</w:t>
      </w:r>
      <w:r w:rsidR="00ED73A1">
        <w:rPr>
          <w:rFonts w:cs="Arial"/>
          <w:snapToGrid w:val="0"/>
          <w:lang w:val="de-DE"/>
        </w:rPr>
        <w:t>‘</w:t>
      </w:r>
      <w:r w:rsidRPr="00D3750B">
        <w:rPr>
          <w:rFonts w:cs="Arial"/>
          <w:snapToGrid w:val="0"/>
          <w:lang w:val="de-DE"/>
        </w:rPr>
        <w:t xml:space="preserve"> und </w:t>
      </w:r>
      <w:r w:rsidR="00ED73A1">
        <w:rPr>
          <w:rFonts w:cs="Arial"/>
          <w:snapToGrid w:val="0"/>
          <w:lang w:val="de-DE"/>
        </w:rPr>
        <w:t>‚</w:t>
      </w:r>
      <w:r w:rsidRPr="00D3750B">
        <w:rPr>
          <w:rFonts w:cs="Arial"/>
          <w:snapToGrid w:val="0"/>
          <w:lang w:val="de-DE"/>
        </w:rPr>
        <w:t>Anwendung durch den (die) Nutzer</w:t>
      </w:r>
      <w:r w:rsidR="00ED73A1">
        <w:rPr>
          <w:rFonts w:cs="Arial"/>
          <w:snapToGrid w:val="0"/>
          <w:lang w:val="de-DE"/>
        </w:rPr>
        <w:t>‘</w:t>
      </w:r>
      <w:r w:rsidRPr="00D3750B">
        <w:rPr>
          <w:rFonts w:cs="Arial"/>
          <w:snapToGrid w:val="0"/>
          <w:lang w:val="de-DE"/>
        </w:rPr>
        <w:t xml:space="preserve"> angegeben. Was die Angabe der </w:t>
      </w:r>
      <w:r w:rsidR="00ED73A1">
        <w:rPr>
          <w:rFonts w:cs="Arial"/>
          <w:snapToGrid w:val="0"/>
          <w:lang w:val="de-DE"/>
        </w:rPr>
        <w:t>‚</w:t>
      </w:r>
      <w:r w:rsidRPr="00D3750B">
        <w:rPr>
          <w:rFonts w:cs="Arial"/>
          <w:snapToGrid w:val="0"/>
          <w:lang w:val="de-DE"/>
        </w:rPr>
        <w:t>Anwendung durch den (die) Nutzer</w:t>
      </w:r>
      <w:r w:rsidR="00ED73A1">
        <w:rPr>
          <w:rFonts w:cs="Arial"/>
          <w:snapToGrid w:val="0"/>
          <w:lang w:val="de-DE"/>
        </w:rPr>
        <w:t>‘</w:t>
      </w:r>
      <w:r w:rsidRPr="00D3750B">
        <w:rPr>
          <w:rFonts w:cs="Arial"/>
          <w:snapToGrid w:val="0"/>
          <w:lang w:val="de-DE"/>
        </w:rPr>
        <w:t xml:space="preserve"> betrifft, können die Verbandsmitglieder beispielsweise Pflanzen oder Pflanzentypen angeben, für die die Software genutzt wird.“</w:t>
      </w:r>
    </w:p>
    <w:p w:rsidR="008B55DA" w:rsidRPr="00D3750B" w:rsidRDefault="008B55DA" w:rsidP="008B55DA">
      <w:pPr>
        <w:rPr>
          <w:rFonts w:cs="Arial"/>
          <w:lang w:val="de-DE"/>
        </w:rPr>
      </w:pPr>
    </w:p>
    <w:p w:rsidR="008B55DA" w:rsidRPr="00D3750B" w:rsidRDefault="008B55DA" w:rsidP="008B55DA">
      <w:pPr>
        <w:rPr>
          <w:rFonts w:cs="Arial"/>
          <w:color w:val="000000"/>
          <w:lang w:val="de-DE" w:eastAsia="ja-JP" w:bidi="km-KH"/>
        </w:rPr>
      </w:pPr>
      <w:r w:rsidRPr="00D3750B">
        <w:rPr>
          <w:rFonts w:cs="Arial"/>
          <w:snapToGrid w:val="0"/>
          <w:lang w:val="de-DE"/>
        </w:rPr>
        <w:fldChar w:fldCharType="begin"/>
      </w:r>
      <w:r w:rsidRPr="00D3750B">
        <w:rPr>
          <w:rFonts w:cs="Arial"/>
          <w:snapToGrid w:val="0"/>
          <w:lang w:val="de-DE"/>
        </w:rPr>
        <w:instrText xml:space="preserve"> AUTONUM  </w:instrText>
      </w:r>
      <w:r w:rsidRPr="00D3750B">
        <w:rPr>
          <w:rFonts w:cs="Arial"/>
          <w:snapToGrid w:val="0"/>
          <w:lang w:val="de-DE"/>
        </w:rPr>
        <w:fldChar w:fldCharType="end"/>
      </w:r>
      <w:r w:rsidRPr="00D3750B">
        <w:rPr>
          <w:rFonts w:cs="Arial"/>
          <w:snapToGrid w:val="0"/>
          <w:lang w:val="de-DE"/>
        </w:rPr>
        <w:tab/>
        <w:t xml:space="preserve">Am 23. Januar 2014 sandte das Verbandsbüro das </w:t>
      </w:r>
      <w:r w:rsidRPr="00D3750B">
        <w:rPr>
          <w:rFonts w:cs="Arial"/>
          <w:lang w:val="de-DE"/>
        </w:rPr>
        <w:t xml:space="preserve">Rundschreiben E-14/014 an die bezeichneten Personen der Verbandsmitglieder im TC, </w:t>
      </w:r>
      <w:r w:rsidRPr="00D3750B">
        <w:rPr>
          <w:rFonts w:cs="Arial"/>
          <w:lang w:val="de-DE" w:bidi="km-KH"/>
        </w:rPr>
        <w:t>in dem sie ersucht wurden</w:t>
      </w:r>
      <w:r w:rsidRPr="00D3750B">
        <w:rPr>
          <w:rFonts w:cs="Arial"/>
          <w:lang w:val="de-DE"/>
        </w:rPr>
        <w:t xml:space="preserve">, Informationen über die Nutzung der in Dokument UPOV/INF/16 enthaltenen Software zu erteilen oder zu aktualisieren. Die in Antwort auf das Rundschreiben von Kroatien und Kenia </w:t>
      </w:r>
      <w:r w:rsidRPr="00D3750B">
        <w:rPr>
          <w:rFonts w:cs="Arial"/>
          <w:color w:val="000000"/>
          <w:lang w:val="de-DE"/>
        </w:rPr>
        <w:t>erhaltene</w:t>
      </w:r>
      <w:r w:rsidR="00ED73A1">
        <w:rPr>
          <w:rFonts w:cs="Arial"/>
          <w:color w:val="000000"/>
          <w:lang w:val="de-DE"/>
        </w:rPr>
        <w:t>n</w:t>
      </w:r>
      <w:r w:rsidRPr="00D3750B">
        <w:rPr>
          <w:rFonts w:cs="Arial"/>
          <w:color w:val="000000"/>
          <w:lang w:val="de-DE"/>
        </w:rPr>
        <w:t xml:space="preserve"> Information</w:t>
      </w:r>
      <w:r w:rsidR="00ED73A1">
        <w:rPr>
          <w:rFonts w:cs="Arial"/>
          <w:color w:val="000000"/>
          <w:lang w:val="de-DE"/>
        </w:rPr>
        <w:t>en</w:t>
      </w:r>
      <w:r w:rsidRPr="00D3750B">
        <w:rPr>
          <w:rFonts w:cs="Arial"/>
          <w:color w:val="000000"/>
          <w:lang w:val="de-DE"/>
        </w:rPr>
        <w:t xml:space="preserve"> </w:t>
      </w:r>
      <w:r w:rsidR="00ED73A1">
        <w:rPr>
          <w:rFonts w:cs="Arial"/>
          <w:color w:val="000000"/>
          <w:lang w:val="de-DE"/>
        </w:rPr>
        <w:t>s</w:t>
      </w:r>
      <w:r w:rsidRPr="00D3750B">
        <w:rPr>
          <w:rFonts w:cs="Arial"/>
          <w:color w:val="000000"/>
          <w:lang w:val="de-DE"/>
        </w:rPr>
        <w:t>i</w:t>
      </w:r>
      <w:r w:rsidR="00ED73A1">
        <w:rPr>
          <w:rFonts w:cs="Arial"/>
          <w:color w:val="000000"/>
          <w:lang w:val="de-DE"/>
        </w:rPr>
        <w:t>nd</w:t>
      </w:r>
      <w:r w:rsidRPr="00D3750B">
        <w:rPr>
          <w:rFonts w:cs="Arial"/>
          <w:color w:val="000000"/>
          <w:lang w:val="de-DE"/>
        </w:rPr>
        <w:t xml:space="preserve"> in Anlage III dieses Dokuments dargelegt</w:t>
      </w:r>
      <w:r w:rsidRPr="00D3750B">
        <w:rPr>
          <w:rFonts w:cs="Arial"/>
          <w:color w:val="000000"/>
          <w:lang w:val="de-DE" w:eastAsia="ja-JP" w:bidi="km-KH"/>
        </w:rPr>
        <w:t>.</w:t>
      </w:r>
    </w:p>
    <w:p w:rsidR="008B55DA" w:rsidRPr="00D3750B" w:rsidRDefault="008B55DA" w:rsidP="008B55DA">
      <w:pPr>
        <w:rPr>
          <w:rFonts w:cs="Arial"/>
          <w:color w:val="000000"/>
          <w:lang w:val="de-DE" w:eastAsia="ja-JP" w:bidi="km-KH"/>
        </w:rPr>
      </w:pPr>
    </w:p>
    <w:p w:rsidR="008B55DA" w:rsidRPr="00D3750B" w:rsidRDefault="008B55DA" w:rsidP="008B55DA">
      <w:pPr>
        <w:rPr>
          <w:rFonts w:eastAsia="MS Mincho" w:cs="Arial"/>
          <w:snapToGrid w:val="0"/>
          <w:lang w:val="de-DE"/>
        </w:rPr>
      </w:pPr>
      <w:r w:rsidRPr="00D3750B">
        <w:rPr>
          <w:rFonts w:eastAsia="MS Mincho" w:cs="Arial"/>
          <w:snapToGrid w:val="0"/>
          <w:lang w:val="de-DE"/>
        </w:rPr>
        <w:fldChar w:fldCharType="begin"/>
      </w:r>
      <w:r w:rsidRPr="00D3750B">
        <w:rPr>
          <w:rFonts w:eastAsia="MS Mincho" w:cs="Arial"/>
          <w:snapToGrid w:val="0"/>
          <w:lang w:val="de-DE"/>
        </w:rPr>
        <w:instrText xml:space="preserve"> AUTONUM  </w:instrText>
      </w:r>
      <w:r w:rsidRPr="00D3750B">
        <w:rPr>
          <w:rFonts w:eastAsia="MS Mincho" w:cs="Arial"/>
          <w:snapToGrid w:val="0"/>
          <w:lang w:val="de-DE"/>
        </w:rPr>
        <w:fldChar w:fldCharType="end"/>
      </w:r>
      <w:r w:rsidRPr="00D3750B">
        <w:rPr>
          <w:rFonts w:eastAsia="MS Mincho" w:cs="Arial"/>
          <w:snapToGrid w:val="0"/>
          <w:lang w:val="de-DE"/>
        </w:rPr>
        <w:tab/>
      </w:r>
      <w:r w:rsidR="00BB2152" w:rsidRPr="00D3750B">
        <w:rPr>
          <w:rFonts w:eastAsia="MS Mincho" w:cs="Arial"/>
          <w:snapToGrid w:val="0"/>
          <w:lang w:val="de-DE"/>
        </w:rPr>
        <w:t>Der TC wird auf seiner fünfzigsten Tagung die in Anlage</w:t>
      </w:r>
      <w:r w:rsidR="003418DE">
        <w:rPr>
          <w:rFonts w:eastAsia="MS Mincho" w:cs="Arial"/>
          <w:snapToGrid w:val="0"/>
          <w:lang w:val="de-DE"/>
        </w:rPr>
        <w:t> </w:t>
      </w:r>
      <w:r w:rsidR="00BB2152" w:rsidRPr="00D3750B">
        <w:rPr>
          <w:rFonts w:eastAsia="MS Mincho" w:cs="Arial"/>
          <w:snapToGrid w:val="0"/>
          <w:lang w:val="de-DE"/>
        </w:rPr>
        <w:t>III dieses Dokuments enthaltenen Informationen als Grundlage für die Annahme einer Überarbeitung des Dokuments</w:t>
      </w:r>
      <w:r w:rsidR="003418DE">
        <w:rPr>
          <w:rFonts w:eastAsia="MS Mincho" w:cs="Arial"/>
          <w:snapToGrid w:val="0"/>
          <w:lang w:val="de-DE"/>
        </w:rPr>
        <w:t> </w:t>
      </w:r>
      <w:r w:rsidR="00BB2152" w:rsidRPr="00D3750B">
        <w:rPr>
          <w:rFonts w:eastAsia="MS Mincho" w:cs="Arial"/>
          <w:snapToGrid w:val="0"/>
          <w:lang w:val="de-DE"/>
        </w:rPr>
        <w:t>UPOV/INF/16 durch den Rat auf dessen achtundvierzigste</w:t>
      </w:r>
      <w:r w:rsidR="003418DE">
        <w:rPr>
          <w:rFonts w:eastAsia="MS Mincho" w:cs="Arial"/>
          <w:snapToGrid w:val="0"/>
          <w:lang w:val="de-DE"/>
        </w:rPr>
        <w:t>r</w:t>
      </w:r>
      <w:r w:rsidR="00BB2152" w:rsidRPr="00D3750B">
        <w:rPr>
          <w:rFonts w:eastAsia="MS Mincho" w:cs="Arial"/>
          <w:snapToGrid w:val="0"/>
          <w:lang w:val="de-DE"/>
        </w:rPr>
        <w:t xml:space="preserve"> ordentliche</w:t>
      </w:r>
      <w:r w:rsidR="003418DE">
        <w:rPr>
          <w:rFonts w:eastAsia="MS Mincho" w:cs="Arial"/>
          <w:snapToGrid w:val="0"/>
          <w:lang w:val="de-DE"/>
        </w:rPr>
        <w:t>r</w:t>
      </w:r>
      <w:r w:rsidR="00BB2152" w:rsidRPr="00D3750B">
        <w:rPr>
          <w:rFonts w:eastAsia="MS Mincho" w:cs="Arial"/>
          <w:snapToGrid w:val="0"/>
          <w:lang w:val="de-DE"/>
        </w:rPr>
        <w:t xml:space="preserve"> Tagung vom 16. Oktober 2014 in Genf prüfen. </w:t>
      </w:r>
      <w:r w:rsidRPr="00D3750B">
        <w:rPr>
          <w:rFonts w:eastAsia="MS Mincho" w:cs="Arial"/>
          <w:snapToGrid w:val="0"/>
          <w:lang w:val="de-DE"/>
        </w:rPr>
        <w:t xml:space="preserve">Dem CAJ wird </w:t>
      </w:r>
      <w:r w:rsidR="003418DE" w:rsidRPr="00D3750B">
        <w:rPr>
          <w:rFonts w:eastAsia="MS Mincho" w:cs="Arial"/>
          <w:snapToGrid w:val="0"/>
          <w:lang w:val="de-DE"/>
        </w:rPr>
        <w:t xml:space="preserve">auf </w:t>
      </w:r>
      <w:r w:rsidR="003418DE">
        <w:rPr>
          <w:rFonts w:eastAsia="MS Mincho" w:cs="Arial"/>
          <w:snapToGrid w:val="0"/>
          <w:lang w:val="de-DE"/>
        </w:rPr>
        <w:t xml:space="preserve">seiner </w:t>
      </w:r>
      <w:r w:rsidR="003418DE" w:rsidRPr="00D3750B">
        <w:rPr>
          <w:rFonts w:cs="Arial"/>
          <w:color w:val="000000" w:themeColor="text1"/>
          <w:lang w:val="de-DE"/>
        </w:rPr>
        <w:t>neunundsechzigste</w:t>
      </w:r>
      <w:r w:rsidR="003418DE">
        <w:rPr>
          <w:rFonts w:cs="Arial"/>
          <w:color w:val="000000" w:themeColor="text1"/>
          <w:lang w:val="de-DE"/>
        </w:rPr>
        <w:t>n</w:t>
      </w:r>
      <w:r w:rsidR="003418DE" w:rsidRPr="00D3750B">
        <w:rPr>
          <w:rFonts w:cs="Arial"/>
          <w:color w:val="000000" w:themeColor="text1"/>
          <w:lang w:val="de-DE"/>
        </w:rPr>
        <w:t xml:space="preserve"> Tagung</w:t>
      </w:r>
      <w:r w:rsidR="003418DE" w:rsidRPr="00D3750B">
        <w:rPr>
          <w:rFonts w:eastAsia="MS Mincho" w:cs="Arial"/>
          <w:snapToGrid w:val="0"/>
          <w:lang w:val="de-DE"/>
        </w:rPr>
        <w:t xml:space="preserve"> vom 10. April 2014 in Genf </w:t>
      </w:r>
      <w:r w:rsidRPr="00D3750B">
        <w:rPr>
          <w:rFonts w:eastAsia="MS Mincho" w:cs="Arial"/>
          <w:snapToGrid w:val="0"/>
          <w:lang w:val="de-DE"/>
        </w:rPr>
        <w:t xml:space="preserve">über die vom TC auf </w:t>
      </w:r>
      <w:r w:rsidR="003418DE">
        <w:rPr>
          <w:rFonts w:eastAsia="MS Mincho" w:cs="Arial"/>
          <w:snapToGrid w:val="0"/>
          <w:lang w:val="de-DE"/>
        </w:rPr>
        <w:t>dessen</w:t>
      </w:r>
      <w:r w:rsidRPr="00D3750B">
        <w:rPr>
          <w:rFonts w:eastAsia="MS Mincho" w:cs="Arial"/>
          <w:snapToGrid w:val="0"/>
          <w:lang w:val="de-DE"/>
        </w:rPr>
        <w:t xml:space="preserve"> </w:t>
      </w:r>
      <w:r w:rsidR="00BB2152" w:rsidRPr="00D3750B">
        <w:rPr>
          <w:rFonts w:eastAsia="MS Mincho" w:cs="Arial"/>
          <w:snapToGrid w:val="0"/>
          <w:lang w:val="de-DE"/>
        </w:rPr>
        <w:t>fünfzigste</w:t>
      </w:r>
      <w:r w:rsidR="003418DE">
        <w:rPr>
          <w:rFonts w:eastAsia="MS Mincho" w:cs="Arial"/>
          <w:snapToGrid w:val="0"/>
          <w:lang w:val="de-DE"/>
        </w:rPr>
        <w:t>r</w:t>
      </w:r>
      <w:r w:rsidRPr="00D3750B">
        <w:rPr>
          <w:rFonts w:eastAsia="MS Mincho" w:cs="Arial"/>
          <w:snapToGrid w:val="0"/>
          <w:lang w:val="de-DE"/>
        </w:rPr>
        <w:t xml:space="preserve"> </w:t>
      </w:r>
      <w:r w:rsidR="00BB2152" w:rsidRPr="00D3750B">
        <w:rPr>
          <w:rFonts w:eastAsia="MS Mincho" w:cs="Arial"/>
          <w:snapToGrid w:val="0"/>
          <w:lang w:val="de-DE"/>
        </w:rPr>
        <w:t>Tagung</w:t>
      </w:r>
      <w:r w:rsidRPr="00D3750B">
        <w:rPr>
          <w:rFonts w:eastAsia="MS Mincho" w:cs="Arial"/>
          <w:snapToGrid w:val="0"/>
          <w:lang w:val="de-DE"/>
        </w:rPr>
        <w:t xml:space="preserve"> abgegebenen Bemerkungen </w:t>
      </w:r>
      <w:r w:rsidRPr="00D3750B">
        <w:rPr>
          <w:rFonts w:cs="Arial"/>
          <w:color w:val="000000" w:themeColor="text1"/>
          <w:lang w:val="de-DE"/>
        </w:rPr>
        <w:t>zu der Verwendung von S</w:t>
      </w:r>
      <w:r w:rsidRPr="00D3750B">
        <w:rPr>
          <w:rFonts w:eastAsia="MS Mincho" w:cs="Arial"/>
          <w:snapToGrid w:val="0"/>
          <w:lang w:val="de-DE"/>
        </w:rPr>
        <w:t xml:space="preserve">oftware durch die Verbandsmitglieder </w:t>
      </w:r>
      <w:r w:rsidR="003418DE" w:rsidRPr="00D3750B">
        <w:rPr>
          <w:rFonts w:eastAsia="MS Mincho" w:cs="Arial"/>
          <w:snapToGrid w:val="0"/>
          <w:lang w:val="de-DE"/>
        </w:rPr>
        <w:t>Bericht erstattet werden.</w:t>
      </w:r>
    </w:p>
    <w:p w:rsidR="008B55DA" w:rsidRPr="00D3750B" w:rsidRDefault="008B55DA" w:rsidP="008B55DA">
      <w:pPr>
        <w:rPr>
          <w:rFonts w:cs="Arial"/>
          <w:snapToGrid w:val="0"/>
          <w:lang w:val="de-DE"/>
        </w:rPr>
      </w:pPr>
    </w:p>
    <w:p w:rsidR="008B55DA" w:rsidRPr="00D3750B" w:rsidRDefault="008B55DA" w:rsidP="00BE6603">
      <w:pPr>
        <w:pStyle w:val="DecisionParagraphs"/>
        <w:spacing w:after="720"/>
        <w:rPr>
          <w:rFonts w:eastAsia="MS Mincho" w:cs="Arial"/>
          <w:i w:val="0"/>
          <w:snapToGrid w:val="0"/>
          <w:lang w:val="de-DE"/>
        </w:rPr>
      </w:pPr>
      <w:r w:rsidRPr="00D3750B">
        <w:rPr>
          <w:rFonts w:cs="Arial"/>
          <w:lang w:val="de-DE"/>
        </w:rPr>
        <w:fldChar w:fldCharType="begin"/>
      </w:r>
      <w:r w:rsidRPr="00D3750B">
        <w:rPr>
          <w:rFonts w:cs="Arial"/>
          <w:lang w:val="de-DE"/>
        </w:rPr>
        <w:instrText xml:space="preserve"> AUTONUM  </w:instrText>
      </w:r>
      <w:r w:rsidRPr="00D3750B">
        <w:rPr>
          <w:rFonts w:cs="Arial"/>
          <w:lang w:val="de-DE"/>
        </w:rPr>
        <w:fldChar w:fldCharType="end"/>
      </w:r>
      <w:r w:rsidRPr="00D3750B">
        <w:rPr>
          <w:rFonts w:cs="Arial"/>
          <w:lang w:val="de-DE"/>
        </w:rPr>
        <w:tab/>
      </w:r>
      <w:r w:rsidR="00BB2152" w:rsidRPr="00D3750B">
        <w:rPr>
          <w:rFonts w:cs="Arial"/>
          <w:lang w:val="de-DE"/>
        </w:rPr>
        <w:t xml:space="preserve">Der CAJ wird ersucht, die vorgeschlagene Überarbeitung des Dokuments UPOV/INF/16 betreffend die Aufnahme von Informationen zu </w:t>
      </w:r>
      <w:r w:rsidR="003418DE">
        <w:rPr>
          <w:rFonts w:cs="Arial"/>
          <w:lang w:val="de-DE"/>
        </w:rPr>
        <w:t>der</w:t>
      </w:r>
      <w:r w:rsidR="00BB2152" w:rsidRPr="00D3750B">
        <w:rPr>
          <w:rFonts w:cs="Arial"/>
          <w:lang w:val="de-DE"/>
        </w:rPr>
        <w:t xml:space="preserve"> </w:t>
      </w:r>
      <w:r w:rsidR="003418DE">
        <w:rPr>
          <w:rFonts w:cs="Arial"/>
          <w:lang w:val="de-DE"/>
        </w:rPr>
        <w:t xml:space="preserve">von </w:t>
      </w:r>
      <w:r w:rsidR="00BB2152" w:rsidRPr="00D3750B">
        <w:rPr>
          <w:rFonts w:cs="Arial"/>
          <w:lang w:val="de-DE"/>
        </w:rPr>
        <w:t>Verbandsmitgliedern verwendete</w:t>
      </w:r>
      <w:r w:rsidR="003418DE">
        <w:rPr>
          <w:rFonts w:cs="Arial"/>
          <w:lang w:val="de-DE"/>
        </w:rPr>
        <w:t>n</w:t>
      </w:r>
      <w:r w:rsidR="00BB2152" w:rsidRPr="00D3750B">
        <w:rPr>
          <w:rFonts w:cs="Arial"/>
          <w:lang w:val="de-DE"/>
        </w:rPr>
        <w:t xml:space="preserve"> Software als Grundlage für deren Annahme durch den Rat auf dessen achtundvierzigster ordentlicher Tagung vom 16. Oktober 2014 in Genf, wie in Anlage</w:t>
      </w:r>
      <w:r w:rsidR="003418DE">
        <w:rPr>
          <w:rFonts w:cs="Arial"/>
          <w:lang w:val="de-DE"/>
        </w:rPr>
        <w:t> </w:t>
      </w:r>
      <w:r w:rsidR="00BB2152" w:rsidRPr="00D3750B">
        <w:rPr>
          <w:rFonts w:cs="Arial"/>
          <w:lang w:val="de-DE"/>
        </w:rPr>
        <w:t xml:space="preserve">III dieses Dokuments wiedergegeben, </w:t>
      </w:r>
      <w:r w:rsidR="002E4206">
        <w:rPr>
          <w:rFonts w:cs="Arial"/>
          <w:lang w:val="de-DE"/>
        </w:rPr>
        <w:t>zusammen mit</w:t>
      </w:r>
      <w:r w:rsidR="00BB2152" w:rsidRPr="00D3750B">
        <w:rPr>
          <w:rFonts w:cs="Arial"/>
          <w:lang w:val="de-DE"/>
        </w:rPr>
        <w:t xml:space="preserve"> den vom TC auf dessen fünfzigster Tagung abgegebenen Bemerkungen zu prüfen.</w:t>
      </w:r>
    </w:p>
    <w:p w:rsidR="005647D7" w:rsidRPr="00D3750B" w:rsidRDefault="005647D7" w:rsidP="00ED73A1">
      <w:pPr>
        <w:pStyle w:val="Heading1"/>
        <w:rPr>
          <w:lang w:val="de-DE"/>
        </w:rPr>
      </w:pPr>
      <w:bookmarkStart w:id="29" w:name="_Toc381601385"/>
      <w:bookmarkStart w:id="30" w:name="_Toc382733230"/>
      <w:bookmarkStart w:id="31" w:name="_Toc382735504"/>
      <w:bookmarkStart w:id="32" w:name="_Toc382465017"/>
      <w:bookmarkEnd w:id="24"/>
      <w:r w:rsidRPr="00D3750B">
        <w:rPr>
          <w:lang w:val="de-DE"/>
        </w:rPr>
        <w:lastRenderedPageBreak/>
        <w:t>iII.</w:t>
      </w:r>
      <w:r w:rsidRPr="00D3750B">
        <w:rPr>
          <w:lang w:val="de-DE"/>
        </w:rPr>
        <w:tab/>
        <w:t>übersetzung von Software IN Dokument UPOV/INF/16/3</w:t>
      </w:r>
      <w:bookmarkEnd w:id="29"/>
      <w:bookmarkEnd w:id="30"/>
      <w:bookmarkEnd w:id="31"/>
    </w:p>
    <w:p w:rsidR="005647D7" w:rsidRPr="00D3750B" w:rsidRDefault="005647D7" w:rsidP="005647D7">
      <w:pPr>
        <w:keepNext/>
        <w:rPr>
          <w:rFonts w:cs="Arial"/>
          <w:lang w:val="de-DE"/>
        </w:rPr>
      </w:pPr>
    </w:p>
    <w:p w:rsidR="005647D7" w:rsidRPr="00D3750B" w:rsidRDefault="005647D7" w:rsidP="005647D7">
      <w:pPr>
        <w:pStyle w:val="Heading2"/>
        <w:rPr>
          <w:rFonts w:cs="Arial"/>
          <w:lang w:val="de-DE"/>
        </w:rPr>
      </w:pPr>
      <w:bookmarkStart w:id="33" w:name="_Toc381601386"/>
      <w:bookmarkStart w:id="34" w:name="_Toc382733231"/>
      <w:bookmarkStart w:id="35" w:name="_Toc382735505"/>
      <w:r w:rsidRPr="00D3750B">
        <w:rPr>
          <w:rFonts w:cs="Arial"/>
          <w:lang w:val="de-DE"/>
        </w:rPr>
        <w:t>AIM-Software</w:t>
      </w:r>
      <w:bookmarkEnd w:id="33"/>
      <w:bookmarkEnd w:id="34"/>
      <w:bookmarkEnd w:id="35"/>
    </w:p>
    <w:p w:rsidR="005647D7" w:rsidRPr="00D3750B" w:rsidRDefault="005647D7" w:rsidP="005647D7">
      <w:pPr>
        <w:keepNext/>
        <w:rPr>
          <w:rFonts w:cs="Arial"/>
          <w:lang w:val="de-DE"/>
        </w:rPr>
      </w:pPr>
    </w:p>
    <w:p w:rsidR="005647D7" w:rsidRPr="00D3750B" w:rsidRDefault="005647D7" w:rsidP="005647D7">
      <w:pPr>
        <w:spacing w:after="240"/>
        <w:rPr>
          <w:rFonts w:eastAsia="MS Mincho" w:cs="Arial"/>
          <w:color w:val="000000" w:themeColor="text1"/>
          <w:lang w:val="de-DE"/>
        </w:rPr>
      </w:pPr>
      <w:r w:rsidRPr="00D3750B">
        <w:rPr>
          <w:rFonts w:cs="Arial"/>
          <w:lang w:val="de-DE"/>
        </w:rPr>
        <w:fldChar w:fldCharType="begin"/>
      </w:r>
      <w:r w:rsidRPr="00D3750B">
        <w:rPr>
          <w:rFonts w:cs="Arial"/>
          <w:lang w:val="de-DE"/>
        </w:rPr>
        <w:instrText xml:space="preserve"> AUTONUM  </w:instrText>
      </w:r>
      <w:r w:rsidRPr="00D3750B">
        <w:rPr>
          <w:rFonts w:cs="Arial"/>
          <w:lang w:val="de-DE"/>
        </w:rPr>
        <w:fldChar w:fldCharType="end"/>
      </w:r>
      <w:r w:rsidRPr="00D3750B">
        <w:rPr>
          <w:rFonts w:cs="Arial"/>
          <w:lang w:val="de-DE"/>
        </w:rPr>
        <w:tab/>
      </w:r>
      <w:r w:rsidRPr="00D3750B">
        <w:rPr>
          <w:rFonts w:cs="Arial"/>
          <w:color w:val="000000"/>
          <w:lang w:val="de-DE"/>
        </w:rPr>
        <w:t xml:space="preserve">Der TC stimmte auf seiner neunundvierzigsten Tagung der Empfehlung der TWC betreffend die Aufnahme der Software AIM aus Frankreich in Dokument UPOV/INF/16 zu, wie in Absatz 19 </w:t>
      </w:r>
      <w:r w:rsidR="00ED73A1">
        <w:rPr>
          <w:rFonts w:cs="Arial"/>
          <w:color w:val="000000"/>
          <w:lang w:val="de-DE"/>
        </w:rPr>
        <w:t>des</w:t>
      </w:r>
      <w:r w:rsidRPr="00D3750B">
        <w:rPr>
          <w:rFonts w:cs="Arial"/>
          <w:color w:val="000000"/>
          <w:lang w:val="de-DE"/>
        </w:rPr>
        <w:t xml:space="preserve"> Dokument</w:t>
      </w:r>
      <w:r w:rsidR="00ED73A1">
        <w:rPr>
          <w:rFonts w:cs="Arial"/>
          <w:color w:val="000000"/>
          <w:lang w:val="de-DE"/>
        </w:rPr>
        <w:t>s </w:t>
      </w:r>
      <w:r w:rsidRPr="00D3750B">
        <w:rPr>
          <w:rFonts w:cs="Arial"/>
          <w:color w:val="000000"/>
          <w:lang w:val="de-DE"/>
        </w:rPr>
        <w:t xml:space="preserve">TC/49/12 dargelegt. Der TC ersuchte das Verbandsbüro, die Anwenderschnittstellen und Benutzerhandbücher ins Englische zu übersetzen, und zwar auf der Grundlage, daß Frankreich die vom Verbandsbüro vorgelegte Übersetzung prüfen werde </w:t>
      </w:r>
      <w:r w:rsidRPr="00D3750B">
        <w:rPr>
          <w:rFonts w:eastAsia="MS Mincho" w:cs="Arial"/>
          <w:color w:val="000000" w:themeColor="text1"/>
          <w:lang w:val="de-DE"/>
        </w:rPr>
        <w:t>(vergleiche Dokument TC/49/41</w:t>
      </w:r>
      <w:r w:rsidR="00ED73A1">
        <w:rPr>
          <w:rFonts w:eastAsia="MS Mincho" w:cs="Arial"/>
          <w:color w:val="000000" w:themeColor="text1"/>
          <w:lang w:val="de-DE"/>
        </w:rPr>
        <w:t>,</w:t>
      </w:r>
      <w:r w:rsidRPr="00D3750B">
        <w:rPr>
          <w:rFonts w:eastAsia="MS Mincho" w:cs="Arial"/>
          <w:color w:val="000000" w:themeColor="text1"/>
          <w:lang w:val="de-DE"/>
        </w:rPr>
        <w:t xml:space="preserve"> </w:t>
      </w:r>
      <w:r w:rsidRPr="00D3750B">
        <w:rPr>
          <w:rFonts w:cs="Arial"/>
          <w:snapToGrid w:val="0"/>
          <w:lang w:val="de-DE"/>
        </w:rPr>
        <w:t>„</w:t>
      </w:r>
      <w:r w:rsidRPr="00D3750B">
        <w:rPr>
          <w:rFonts w:eastAsia="MS Mincho" w:cs="Arial"/>
          <w:color w:val="000000" w:themeColor="text1"/>
          <w:lang w:val="de-DE"/>
        </w:rPr>
        <w:t>Bericht über die Entschließungen</w:t>
      </w:r>
      <w:r w:rsidRPr="00D3750B">
        <w:rPr>
          <w:rFonts w:cs="Arial"/>
          <w:snapToGrid w:val="0"/>
          <w:lang w:val="de-DE"/>
        </w:rPr>
        <w:t>“</w:t>
      </w:r>
      <w:r w:rsidRPr="00D3750B">
        <w:rPr>
          <w:rFonts w:eastAsia="MS Mincho" w:cs="Arial"/>
          <w:color w:val="000000" w:themeColor="text1"/>
          <w:lang w:val="de-DE"/>
        </w:rPr>
        <w:t>, Absatz 107).</w:t>
      </w:r>
    </w:p>
    <w:p w:rsidR="005647D7" w:rsidRPr="00D3750B" w:rsidRDefault="005647D7" w:rsidP="005647D7">
      <w:pPr>
        <w:rPr>
          <w:rFonts w:cs="Arial"/>
          <w:lang w:val="de-DE"/>
        </w:rPr>
      </w:pPr>
      <w:r w:rsidRPr="00D3750B">
        <w:rPr>
          <w:rFonts w:cs="Arial"/>
          <w:lang w:val="de-DE"/>
        </w:rPr>
        <w:fldChar w:fldCharType="begin"/>
      </w:r>
      <w:r w:rsidRPr="00D3750B">
        <w:rPr>
          <w:rFonts w:cs="Arial"/>
          <w:lang w:val="de-DE"/>
        </w:rPr>
        <w:instrText xml:space="preserve"> AUTONUM  </w:instrText>
      </w:r>
      <w:r w:rsidRPr="00D3750B">
        <w:rPr>
          <w:rFonts w:cs="Arial"/>
          <w:lang w:val="de-DE"/>
        </w:rPr>
        <w:fldChar w:fldCharType="end"/>
      </w:r>
      <w:r w:rsidRPr="00D3750B">
        <w:rPr>
          <w:rFonts w:cs="Arial"/>
          <w:lang w:val="de-DE"/>
        </w:rPr>
        <w:tab/>
        <w:t xml:space="preserve">Die </w:t>
      </w:r>
      <w:r w:rsidRPr="00D3750B">
        <w:rPr>
          <w:rFonts w:cs="Arial"/>
          <w:color w:val="000000"/>
          <w:lang w:val="de-DE"/>
        </w:rPr>
        <w:t>Anwenderschnittstellen und Benutzerhandbücher</w:t>
      </w:r>
      <w:r w:rsidRPr="00D3750B">
        <w:rPr>
          <w:rFonts w:cs="Arial"/>
          <w:lang w:val="de-DE"/>
        </w:rPr>
        <w:t xml:space="preserve"> der AIM-Software wurden ins Englische übersetzt und von dem Sachverständigen aus Frankreich geprüft. Ein Sachverständiger aus Frankreich wird auf der zweiunddreißigsten Tagung der TWC vom 3. bis 6. Juni 2014 in Helsinki, Finnland, auf der Grundlage </w:t>
      </w:r>
      <w:r w:rsidR="00ED73A1">
        <w:rPr>
          <w:rFonts w:cs="Arial"/>
          <w:lang w:val="de-DE"/>
        </w:rPr>
        <w:t xml:space="preserve">der </w:t>
      </w:r>
      <w:r w:rsidRPr="00D3750B">
        <w:rPr>
          <w:rFonts w:cs="Arial"/>
          <w:lang w:val="de-DE"/>
        </w:rPr>
        <w:t xml:space="preserve">von den übersetzten </w:t>
      </w:r>
      <w:r w:rsidRPr="00D3750B">
        <w:rPr>
          <w:rFonts w:cs="Arial"/>
          <w:color w:val="000000"/>
          <w:lang w:val="de-DE"/>
        </w:rPr>
        <w:t xml:space="preserve">Anwenderschnittstellen und Benutzerhandbüchern entnommenen </w:t>
      </w:r>
      <w:r w:rsidRPr="00D3750B">
        <w:rPr>
          <w:rFonts w:cs="Arial"/>
          <w:lang w:val="de-DE"/>
        </w:rPr>
        <w:t xml:space="preserve">Bildschirmfotos einen Vortrag über die AIM-Software halten. Anlage IV dieses Dokuments enthält die Titelseite, das Vorwort und das Inhaltsverzeichnis des </w:t>
      </w:r>
      <w:r w:rsidRPr="00D3750B">
        <w:rPr>
          <w:rFonts w:cs="Arial"/>
          <w:color w:val="000000"/>
          <w:lang w:val="de-DE"/>
        </w:rPr>
        <w:t>Benutzerhandbuchs der</w:t>
      </w:r>
      <w:r w:rsidRPr="00D3750B">
        <w:rPr>
          <w:rFonts w:cs="Arial"/>
          <w:lang w:val="de-DE"/>
        </w:rPr>
        <w:t xml:space="preserve"> AIM-Software. Eine vollständige Kopie des </w:t>
      </w:r>
      <w:r w:rsidRPr="00D3750B">
        <w:rPr>
          <w:rFonts w:cs="Arial"/>
          <w:color w:val="000000"/>
          <w:lang w:val="de-DE"/>
        </w:rPr>
        <w:t>Benutzerhandbuchs ist auf der</w:t>
      </w:r>
      <w:r w:rsidRPr="00D3750B">
        <w:rPr>
          <w:rFonts w:cs="Arial"/>
          <w:lang w:val="de-DE"/>
        </w:rPr>
        <w:t xml:space="preserve"> UPOV-Website verfügbar unter: </w:t>
      </w:r>
      <w:hyperlink r:id="rId10" w:history="1">
        <w:r w:rsidRPr="00D3750B">
          <w:rPr>
            <w:rStyle w:val="Hyperlink"/>
            <w:rFonts w:cs="Arial"/>
            <w:lang w:val="de-DE"/>
          </w:rPr>
          <w:t>http://upov.int/meetings/en/details.jsp?meeting_id=31703</w:t>
        </w:r>
      </w:hyperlink>
      <w:r w:rsidRPr="00D3750B">
        <w:rPr>
          <w:rFonts w:cs="Arial"/>
          <w:lang w:val="de-DE"/>
        </w:rPr>
        <w:t>.</w:t>
      </w:r>
    </w:p>
    <w:p w:rsidR="005647D7" w:rsidRPr="00D3750B" w:rsidRDefault="005647D7" w:rsidP="005647D7">
      <w:pPr>
        <w:rPr>
          <w:rFonts w:cs="Arial"/>
          <w:lang w:val="de-DE"/>
        </w:rPr>
      </w:pPr>
    </w:p>
    <w:p w:rsidR="005647D7" w:rsidRPr="00D3750B" w:rsidRDefault="005647D7" w:rsidP="005647D7">
      <w:pPr>
        <w:rPr>
          <w:rFonts w:cs="Arial"/>
          <w:lang w:val="de-DE"/>
        </w:rPr>
      </w:pPr>
    </w:p>
    <w:p w:rsidR="005647D7" w:rsidRPr="00D3750B" w:rsidRDefault="005647D7" w:rsidP="005647D7">
      <w:pPr>
        <w:pStyle w:val="Heading2"/>
        <w:rPr>
          <w:rFonts w:cs="Arial"/>
          <w:lang w:val="de-DE"/>
        </w:rPr>
      </w:pPr>
      <w:bookmarkStart w:id="36" w:name="_Toc380588290"/>
      <w:bookmarkStart w:id="37" w:name="_Toc381601387"/>
      <w:bookmarkStart w:id="38" w:name="_Toc382733232"/>
      <w:bookmarkStart w:id="39" w:name="_Toc382735506"/>
      <w:r w:rsidRPr="00D3750B">
        <w:rPr>
          <w:rFonts w:cs="Arial"/>
          <w:lang w:val="de-DE"/>
        </w:rPr>
        <w:t xml:space="preserve">Informationssystem (IS) </w:t>
      </w:r>
      <w:bookmarkEnd w:id="36"/>
      <w:r w:rsidRPr="00D3750B">
        <w:rPr>
          <w:rFonts w:cs="Arial"/>
          <w:lang w:val="de-DE"/>
        </w:rPr>
        <w:t>für die Prüfung und den Schutz von Pflanzensorten in der Russischen Föderation</w:t>
      </w:r>
      <w:bookmarkEnd w:id="37"/>
      <w:bookmarkEnd w:id="38"/>
      <w:bookmarkEnd w:id="39"/>
    </w:p>
    <w:p w:rsidR="005647D7" w:rsidRPr="00D3750B" w:rsidRDefault="005647D7" w:rsidP="005647D7">
      <w:pPr>
        <w:rPr>
          <w:rFonts w:cs="Arial"/>
          <w:lang w:val="de-DE"/>
        </w:rPr>
      </w:pPr>
    </w:p>
    <w:p w:rsidR="005647D7" w:rsidRPr="00D3750B" w:rsidRDefault="005647D7" w:rsidP="005647D7">
      <w:pPr>
        <w:rPr>
          <w:rFonts w:eastAsia="MS Mincho" w:cs="Arial"/>
          <w:color w:val="000000" w:themeColor="text1"/>
          <w:lang w:val="de-DE"/>
        </w:rPr>
      </w:pPr>
      <w:r w:rsidRPr="00D3750B">
        <w:rPr>
          <w:rFonts w:cs="Arial"/>
          <w:lang w:val="de-DE"/>
        </w:rPr>
        <w:fldChar w:fldCharType="begin"/>
      </w:r>
      <w:r w:rsidRPr="00D3750B">
        <w:rPr>
          <w:rFonts w:cs="Arial"/>
          <w:lang w:val="de-DE"/>
        </w:rPr>
        <w:instrText xml:space="preserve"> AUTONUM  </w:instrText>
      </w:r>
      <w:r w:rsidRPr="00D3750B">
        <w:rPr>
          <w:rFonts w:cs="Arial"/>
          <w:lang w:val="de-DE"/>
        </w:rPr>
        <w:fldChar w:fldCharType="end"/>
      </w:r>
      <w:r w:rsidRPr="00D3750B">
        <w:rPr>
          <w:rFonts w:cs="Arial"/>
          <w:lang w:val="de-DE"/>
        </w:rPr>
        <w:tab/>
        <w:t xml:space="preserve">Auf seiner neunundvierzigsten Tagung vom 18. </w:t>
      </w:r>
      <w:r w:rsidR="00ED73A1">
        <w:rPr>
          <w:rFonts w:cs="Arial"/>
          <w:lang w:val="de-DE"/>
        </w:rPr>
        <w:t>bis</w:t>
      </w:r>
      <w:r w:rsidRPr="00D3750B">
        <w:rPr>
          <w:rFonts w:cs="Arial"/>
          <w:lang w:val="de-DE"/>
        </w:rPr>
        <w:t xml:space="preserve"> 20. März 2013 in Genf stimmte der TC der</w:t>
      </w:r>
      <w:r w:rsidRPr="00D3750B">
        <w:rPr>
          <w:rFonts w:cs="Arial"/>
          <w:color w:val="000000"/>
          <w:lang w:val="de-DE"/>
        </w:rPr>
        <w:t xml:space="preserve"> </w:t>
      </w:r>
      <w:r w:rsidRPr="00D3750B">
        <w:rPr>
          <w:rFonts w:eastAsia="MS Mincho" w:cs="Arial"/>
          <w:color w:val="000000" w:themeColor="text1"/>
          <w:lang w:val="de-DE"/>
        </w:rPr>
        <w:t xml:space="preserve">Empfehlung der TWC betreffend die Aufnahme des „Information System (IS) used for Test and Protection of Plant Varieties in the Russian Federation“ </w:t>
      </w:r>
      <w:r w:rsidRPr="00D3750B">
        <w:rPr>
          <w:rFonts w:cs="Arial"/>
          <w:lang w:val="de-DE"/>
        </w:rPr>
        <w:t>(Informationssystem für die Prüfung und den Schutz von Pflanzensorten in der Russischen Föderation)</w:t>
      </w:r>
      <w:r w:rsidRPr="00D3750B">
        <w:rPr>
          <w:rFonts w:eastAsia="MS Mincho" w:cs="Arial"/>
          <w:color w:val="000000" w:themeColor="text1"/>
          <w:lang w:val="de-DE"/>
        </w:rPr>
        <w:t xml:space="preserve"> in Dokument UPOV/INF/16 zu, wie in Absatz 18 </w:t>
      </w:r>
      <w:r w:rsidR="00776721">
        <w:rPr>
          <w:rFonts w:eastAsia="MS Mincho" w:cs="Arial"/>
          <w:color w:val="000000" w:themeColor="text1"/>
          <w:lang w:val="de-DE"/>
        </w:rPr>
        <w:t xml:space="preserve">des </w:t>
      </w:r>
      <w:r w:rsidRPr="00D3750B">
        <w:rPr>
          <w:rFonts w:eastAsia="MS Mincho" w:cs="Arial"/>
          <w:color w:val="000000" w:themeColor="text1"/>
          <w:lang w:val="de-DE"/>
        </w:rPr>
        <w:t>Dokument</w:t>
      </w:r>
      <w:r w:rsidR="00776721">
        <w:rPr>
          <w:rFonts w:eastAsia="MS Mincho" w:cs="Arial"/>
          <w:color w:val="000000" w:themeColor="text1"/>
          <w:lang w:val="de-DE"/>
        </w:rPr>
        <w:t>s</w:t>
      </w:r>
      <w:r w:rsidRPr="00D3750B">
        <w:rPr>
          <w:rFonts w:eastAsia="MS Mincho" w:cs="Arial"/>
          <w:color w:val="000000" w:themeColor="text1"/>
          <w:lang w:val="de-DE"/>
        </w:rPr>
        <w:t xml:space="preserve"> TC/49/12 dargelegt. Der TC ersuchte das Verbandsbüro ferner, die Möglichkeit der Übersetzung der Anwenderschnittstellen und Benutzerhandbücher ins Englische zu prüfen, und zwar auf der Grundlage, daß die Russische Föderation die vom Verbandsbüro vorgelegte Übersetzung prüfen werde (vergleiche Dokument TC/49/41 </w:t>
      </w:r>
      <w:r w:rsidRPr="00D3750B">
        <w:rPr>
          <w:rFonts w:cs="Arial"/>
          <w:snapToGrid w:val="0"/>
          <w:lang w:val="de-DE"/>
        </w:rPr>
        <w:t>„</w:t>
      </w:r>
      <w:r w:rsidRPr="00D3750B">
        <w:rPr>
          <w:rFonts w:eastAsia="MS Mincho" w:cs="Arial"/>
          <w:color w:val="000000" w:themeColor="text1"/>
          <w:lang w:val="de-DE"/>
        </w:rPr>
        <w:t>Bericht über die Entschließungen</w:t>
      </w:r>
      <w:r w:rsidRPr="00D3750B">
        <w:rPr>
          <w:rFonts w:cs="Arial"/>
          <w:snapToGrid w:val="0"/>
          <w:lang w:val="de-DE"/>
        </w:rPr>
        <w:t>“</w:t>
      </w:r>
      <w:r w:rsidRPr="00D3750B">
        <w:rPr>
          <w:rFonts w:eastAsia="MS Mincho" w:cs="Arial"/>
          <w:color w:val="000000" w:themeColor="text1"/>
          <w:lang w:val="de-DE"/>
        </w:rPr>
        <w:t xml:space="preserve">, Absatz 106). </w:t>
      </w:r>
    </w:p>
    <w:p w:rsidR="005647D7" w:rsidRPr="00D3750B" w:rsidRDefault="005647D7" w:rsidP="005647D7">
      <w:pPr>
        <w:rPr>
          <w:rFonts w:eastAsia="MS Mincho" w:cs="Arial"/>
          <w:color w:val="000000" w:themeColor="text1"/>
          <w:lang w:val="de-DE"/>
        </w:rPr>
      </w:pPr>
    </w:p>
    <w:p w:rsidR="005647D7" w:rsidRPr="00D3750B" w:rsidRDefault="005647D7" w:rsidP="005647D7">
      <w:pPr>
        <w:rPr>
          <w:rFonts w:eastAsia="MS Mincho" w:cs="Arial"/>
          <w:color w:val="000000" w:themeColor="text1"/>
          <w:lang w:val="de-DE"/>
        </w:rPr>
      </w:pPr>
      <w:r w:rsidRPr="00D3750B">
        <w:rPr>
          <w:rFonts w:cs="Arial"/>
          <w:lang w:val="de-DE"/>
        </w:rPr>
        <w:fldChar w:fldCharType="begin"/>
      </w:r>
      <w:r w:rsidRPr="00D3750B">
        <w:rPr>
          <w:rFonts w:cs="Arial"/>
          <w:lang w:val="de-DE"/>
        </w:rPr>
        <w:instrText xml:space="preserve"> AUTONUM  </w:instrText>
      </w:r>
      <w:r w:rsidRPr="00D3750B">
        <w:rPr>
          <w:rFonts w:cs="Arial"/>
          <w:lang w:val="de-DE"/>
        </w:rPr>
        <w:fldChar w:fldCharType="end"/>
      </w:r>
      <w:r w:rsidRPr="00D3750B">
        <w:rPr>
          <w:rFonts w:cs="Arial"/>
          <w:lang w:val="de-DE"/>
        </w:rPr>
        <w:tab/>
      </w:r>
      <w:r w:rsidR="00992317" w:rsidRPr="00D3750B">
        <w:rPr>
          <w:rFonts w:cs="Arial"/>
          <w:lang w:val="de-DE"/>
        </w:rPr>
        <w:t>Im Hinblick auf die etwaige Übersetzung des „Informationssystems für die Prüfung und den Schutz von Pflanzensorten in der Russischen Föderation“ vereinbarte der CAJ auf seiner achtundsechzigsten Tagung am 21. Oktober 2013, daß das Verbandsbüro eine Telekonferenz auf Russisch mit den IT</w:t>
      </w:r>
      <w:r w:rsidR="00992317">
        <w:rPr>
          <w:rFonts w:cs="Arial"/>
          <w:lang w:val="de-DE"/>
        </w:rPr>
        <w:noBreakHyphen/>
      </w:r>
      <w:r w:rsidR="00992317" w:rsidRPr="00D3750B">
        <w:rPr>
          <w:rFonts w:cs="Arial"/>
          <w:lang w:val="de-DE"/>
        </w:rPr>
        <w:t xml:space="preserve">Sachverständigen der Russischen Föderation anberaumen solle, um Übersetzungserfordernisse abzuklären. </w:t>
      </w:r>
      <w:r w:rsidRPr="00D3750B">
        <w:rPr>
          <w:rFonts w:cs="Arial"/>
          <w:lang w:val="de-DE"/>
        </w:rPr>
        <w:t>(</w:t>
      </w:r>
      <w:r w:rsidRPr="00D3750B">
        <w:rPr>
          <w:rFonts w:eastAsia="MS Mincho" w:cs="Arial"/>
          <w:color w:val="000000" w:themeColor="text1"/>
          <w:lang w:val="de-DE"/>
        </w:rPr>
        <w:t>vergleiche Dokument TC/49/41</w:t>
      </w:r>
      <w:r w:rsidR="00776721">
        <w:rPr>
          <w:rFonts w:eastAsia="MS Mincho" w:cs="Arial"/>
          <w:color w:val="000000" w:themeColor="text1"/>
          <w:lang w:val="de-DE"/>
        </w:rPr>
        <w:t>,</w:t>
      </w:r>
      <w:r w:rsidRPr="00D3750B">
        <w:rPr>
          <w:rFonts w:eastAsia="MS Mincho" w:cs="Arial"/>
          <w:color w:val="000000" w:themeColor="text1"/>
          <w:lang w:val="de-DE"/>
        </w:rPr>
        <w:t xml:space="preserve"> </w:t>
      </w:r>
      <w:r w:rsidRPr="00D3750B">
        <w:rPr>
          <w:rFonts w:cs="Arial"/>
          <w:snapToGrid w:val="0"/>
          <w:lang w:val="de-DE"/>
        </w:rPr>
        <w:t>„</w:t>
      </w:r>
      <w:r w:rsidRPr="00D3750B">
        <w:rPr>
          <w:rFonts w:eastAsia="MS Mincho" w:cs="Arial"/>
          <w:color w:val="000000" w:themeColor="text1"/>
          <w:lang w:val="de-DE"/>
        </w:rPr>
        <w:t>Bericht über die Entschließungen</w:t>
      </w:r>
      <w:r w:rsidRPr="00D3750B">
        <w:rPr>
          <w:rFonts w:cs="Arial"/>
          <w:snapToGrid w:val="0"/>
          <w:lang w:val="de-DE"/>
        </w:rPr>
        <w:t>“</w:t>
      </w:r>
      <w:r w:rsidRPr="00D3750B">
        <w:rPr>
          <w:rFonts w:eastAsia="MS Mincho" w:cs="Arial"/>
          <w:color w:val="000000" w:themeColor="text1"/>
          <w:lang w:val="de-DE"/>
        </w:rPr>
        <w:t xml:space="preserve">, Absatz 32). </w:t>
      </w:r>
    </w:p>
    <w:p w:rsidR="005647D7" w:rsidRPr="00D3750B" w:rsidRDefault="005647D7" w:rsidP="005647D7">
      <w:pPr>
        <w:rPr>
          <w:rFonts w:cs="Arial"/>
          <w:lang w:val="de-DE"/>
        </w:rPr>
      </w:pPr>
    </w:p>
    <w:p w:rsidR="005647D7" w:rsidRPr="00D3750B" w:rsidRDefault="005647D7" w:rsidP="005647D7">
      <w:pPr>
        <w:rPr>
          <w:rFonts w:cs="Arial"/>
          <w:lang w:val="de-DE"/>
        </w:rPr>
      </w:pPr>
      <w:r w:rsidRPr="00D3750B">
        <w:rPr>
          <w:rFonts w:cs="Arial"/>
          <w:lang w:val="de-DE"/>
        </w:rPr>
        <w:fldChar w:fldCharType="begin"/>
      </w:r>
      <w:r w:rsidRPr="00D3750B">
        <w:rPr>
          <w:rFonts w:cs="Arial"/>
          <w:lang w:val="de-DE"/>
        </w:rPr>
        <w:instrText xml:space="preserve"> AUTONUM  </w:instrText>
      </w:r>
      <w:r w:rsidRPr="00D3750B">
        <w:rPr>
          <w:rFonts w:cs="Arial"/>
          <w:lang w:val="de-DE"/>
        </w:rPr>
        <w:fldChar w:fldCharType="end"/>
      </w:r>
      <w:r w:rsidRPr="00D3750B">
        <w:rPr>
          <w:rFonts w:cs="Arial"/>
          <w:lang w:val="de-DE"/>
        </w:rPr>
        <w:tab/>
        <w:t xml:space="preserve"> Eine Telekonferenz auf Russisch mit den IT-Sachverständigen der Russischen Föderation wurde am 3. Dezember 2013 vom Verbandsbüro organisiert, um die Übersetzungserfordernisse für die Software  „Informationssystem für die Prüfung und den Schutz von Pflanzensorten in der Russischen Föderation“ zu klären. Bei der Konferenz kam man zu dem Schluß, daß sich die Übersetzung der </w:t>
      </w:r>
      <w:r w:rsidRPr="00D3750B">
        <w:rPr>
          <w:rFonts w:eastAsia="MS Mincho" w:cs="Arial"/>
          <w:color w:val="000000" w:themeColor="text1"/>
          <w:lang w:val="de-DE"/>
        </w:rPr>
        <w:t>Anwenderschnittstellen der</w:t>
      </w:r>
      <w:r w:rsidRPr="00D3750B">
        <w:rPr>
          <w:rFonts w:cs="Arial"/>
          <w:lang w:val="de-DE"/>
        </w:rPr>
        <w:t xml:space="preserve"> Software technisch sehr kompliziert gestalten würde, da die Software nur für Daten auf Russisch ausgelegt ist, weshalb es für die Erstellung einer englischen Fassung der </w:t>
      </w:r>
      <w:r w:rsidRPr="00D3750B">
        <w:rPr>
          <w:rFonts w:eastAsia="MS Mincho" w:cs="Arial"/>
          <w:color w:val="000000" w:themeColor="text1"/>
          <w:lang w:val="de-DE"/>
        </w:rPr>
        <w:t xml:space="preserve">Anwenderschnittstelle </w:t>
      </w:r>
      <w:r w:rsidRPr="00D3750B">
        <w:rPr>
          <w:rFonts w:cs="Arial"/>
          <w:lang w:val="de-DE"/>
        </w:rPr>
        <w:t xml:space="preserve">erforderlich wäre, das gesamte Programm der Software umzuschreiben. Es wurde außerdem berichtet, daß kein zur Übersetzung geeignetes </w:t>
      </w:r>
      <w:r w:rsidRPr="00D3750B">
        <w:rPr>
          <w:rFonts w:eastAsia="MS Mincho" w:cs="Arial"/>
          <w:color w:val="000000" w:themeColor="text1"/>
          <w:lang w:val="de-DE"/>
        </w:rPr>
        <w:t xml:space="preserve">Benutzerhandbuch </w:t>
      </w:r>
      <w:r w:rsidRPr="00D3750B">
        <w:rPr>
          <w:rFonts w:cs="Arial"/>
          <w:lang w:val="de-DE"/>
        </w:rPr>
        <w:t>existiere. Der IT-Sachverständige der Russischen Föderation schlug jedoch vor, einige Bildschirmfotos auf Englisch zu erstellen und sie auf der zweiunddreißigsten Tagung der TWC vorzustellen, um die Funktionsweise der Software zu erläutern.</w:t>
      </w:r>
    </w:p>
    <w:p w:rsidR="005647D7" w:rsidRPr="00D3750B" w:rsidRDefault="005647D7" w:rsidP="005647D7">
      <w:pPr>
        <w:rPr>
          <w:rFonts w:cs="Arial"/>
          <w:lang w:val="de-DE"/>
        </w:rPr>
      </w:pPr>
    </w:p>
    <w:p w:rsidR="005647D7" w:rsidRPr="00D3750B" w:rsidRDefault="005647D7" w:rsidP="005647D7">
      <w:pPr>
        <w:tabs>
          <w:tab w:val="left" w:pos="5387"/>
        </w:tabs>
        <w:ind w:left="4820"/>
        <w:rPr>
          <w:rFonts w:eastAsia="MS Mincho" w:cs="Arial"/>
          <w:i/>
          <w:lang w:val="de-DE"/>
        </w:rPr>
      </w:pPr>
      <w:r w:rsidRPr="00D3750B">
        <w:rPr>
          <w:rFonts w:eastAsia="MS Mincho" w:cs="Arial"/>
          <w:i/>
          <w:lang w:val="de-DE"/>
        </w:rPr>
        <w:fldChar w:fldCharType="begin"/>
      </w:r>
      <w:r w:rsidRPr="00D3750B">
        <w:rPr>
          <w:rFonts w:eastAsia="MS Mincho" w:cs="Arial"/>
          <w:i/>
          <w:lang w:val="de-DE"/>
        </w:rPr>
        <w:instrText xml:space="preserve"> AUTONUM  </w:instrText>
      </w:r>
      <w:r w:rsidRPr="00D3750B">
        <w:rPr>
          <w:rFonts w:eastAsia="MS Mincho" w:cs="Arial"/>
          <w:i/>
          <w:lang w:val="de-DE"/>
        </w:rPr>
        <w:fldChar w:fldCharType="end"/>
      </w:r>
      <w:r w:rsidRPr="00D3750B">
        <w:rPr>
          <w:rFonts w:eastAsia="MS Mincho" w:cs="Arial"/>
          <w:i/>
          <w:lang w:val="de-DE"/>
        </w:rPr>
        <w:tab/>
        <w:t>Der CAJ wird ersucht,</w:t>
      </w:r>
    </w:p>
    <w:p w:rsidR="005647D7" w:rsidRPr="00D3750B" w:rsidRDefault="005647D7" w:rsidP="005647D7">
      <w:pPr>
        <w:tabs>
          <w:tab w:val="left" w:pos="5387"/>
          <w:tab w:val="left" w:pos="5954"/>
        </w:tabs>
        <w:ind w:left="4820"/>
        <w:rPr>
          <w:rFonts w:eastAsia="MS Mincho" w:cs="Arial"/>
          <w:i/>
          <w:lang w:val="de-DE"/>
        </w:rPr>
      </w:pPr>
    </w:p>
    <w:p w:rsidR="005647D7" w:rsidRPr="00D3750B" w:rsidRDefault="005647D7" w:rsidP="005647D7">
      <w:pPr>
        <w:tabs>
          <w:tab w:val="left" w:pos="4820"/>
          <w:tab w:val="left" w:pos="5387"/>
          <w:tab w:val="left" w:pos="5954"/>
        </w:tabs>
        <w:ind w:left="4820"/>
        <w:rPr>
          <w:rFonts w:eastAsia="MS Mincho" w:cs="Arial"/>
          <w:i/>
          <w:lang w:val="de-DE"/>
        </w:rPr>
      </w:pPr>
      <w:r w:rsidRPr="00D3750B">
        <w:rPr>
          <w:rFonts w:eastAsia="MS Mincho" w:cs="Arial"/>
          <w:i/>
          <w:color w:val="000000"/>
          <w:lang w:val="de-DE"/>
        </w:rPr>
        <w:tab/>
        <w:t>a)</w:t>
      </w:r>
      <w:r w:rsidRPr="00D3750B">
        <w:rPr>
          <w:rFonts w:eastAsia="MS Mincho" w:cs="Arial"/>
          <w:i/>
          <w:color w:val="000000"/>
          <w:lang w:val="de-DE"/>
        </w:rPr>
        <w:tab/>
        <w:t>zur Kenntnis zu nehmen, daß auf der zwei</w:t>
      </w:r>
      <w:r w:rsidRPr="00D3750B">
        <w:rPr>
          <w:rFonts w:cs="Arial"/>
          <w:i/>
          <w:lang w:val="de-DE"/>
        </w:rPr>
        <w:t xml:space="preserve">unddreißigsten Tagung der TWC </w:t>
      </w:r>
      <w:r w:rsidRPr="00D3750B">
        <w:rPr>
          <w:rFonts w:eastAsia="MS Mincho" w:cs="Arial"/>
          <w:i/>
          <w:color w:val="000000"/>
          <w:lang w:val="de-DE"/>
        </w:rPr>
        <w:t xml:space="preserve">ein Sachverständiger aus Frankreich </w:t>
      </w:r>
      <w:r w:rsidRPr="00D3750B">
        <w:rPr>
          <w:rFonts w:cs="Arial"/>
          <w:i/>
          <w:lang w:val="de-DE"/>
        </w:rPr>
        <w:t>auf der Grundlage der e</w:t>
      </w:r>
      <w:r w:rsidRPr="00D3750B">
        <w:rPr>
          <w:rFonts w:eastAsia="MS Mincho" w:cs="Arial"/>
          <w:i/>
          <w:color w:val="000000"/>
          <w:lang w:val="de-DE"/>
        </w:rPr>
        <w:t>nglischen Übersetzung der Software einen Vortrag über die AIM-Software h</w:t>
      </w:r>
      <w:r w:rsidRPr="00D3750B">
        <w:rPr>
          <w:rFonts w:cs="Arial"/>
          <w:i/>
          <w:lang w:val="de-DE"/>
        </w:rPr>
        <w:t>alten werde</w:t>
      </w:r>
      <w:r w:rsidRPr="00D3750B">
        <w:rPr>
          <w:rFonts w:eastAsia="MS Mincho" w:cs="Arial"/>
          <w:i/>
          <w:color w:val="000000"/>
          <w:lang w:val="de-DE"/>
        </w:rPr>
        <w:t>, wie in Absatz 25 dieses Dokuments dargelegt;</w:t>
      </w:r>
    </w:p>
    <w:p w:rsidR="005647D7" w:rsidRPr="00D3750B" w:rsidRDefault="005647D7" w:rsidP="005647D7">
      <w:pPr>
        <w:pStyle w:val="ListParagraph"/>
        <w:tabs>
          <w:tab w:val="left" w:pos="4820"/>
          <w:tab w:val="left" w:pos="5387"/>
          <w:tab w:val="left" w:pos="5954"/>
        </w:tabs>
        <w:ind w:left="4820"/>
        <w:rPr>
          <w:rFonts w:eastAsia="MS Mincho" w:cs="Arial"/>
          <w:i/>
          <w:lang w:val="de-DE"/>
        </w:rPr>
      </w:pPr>
    </w:p>
    <w:p w:rsidR="005647D7" w:rsidRPr="00D3750B" w:rsidRDefault="005647D7" w:rsidP="00952857">
      <w:pPr>
        <w:keepLines/>
        <w:tabs>
          <w:tab w:val="left" w:pos="4820"/>
          <w:tab w:val="left" w:pos="5387"/>
          <w:tab w:val="left" w:pos="5954"/>
          <w:tab w:val="left" w:pos="6096"/>
        </w:tabs>
        <w:ind w:left="4820"/>
        <w:rPr>
          <w:rFonts w:eastAsia="MS Mincho" w:cs="Arial"/>
          <w:i/>
          <w:lang w:val="de-DE"/>
        </w:rPr>
      </w:pPr>
      <w:r w:rsidRPr="00D3750B">
        <w:rPr>
          <w:rFonts w:eastAsia="MS Mincho" w:cs="Arial"/>
          <w:i/>
          <w:snapToGrid w:val="0"/>
          <w:lang w:val="de-DE"/>
        </w:rPr>
        <w:lastRenderedPageBreak/>
        <w:tab/>
      </w:r>
      <w:r w:rsidR="00D97602">
        <w:rPr>
          <w:rFonts w:eastAsia="MS Mincho" w:cs="Arial"/>
          <w:i/>
          <w:snapToGrid w:val="0"/>
          <w:lang w:val="de-DE"/>
        </w:rPr>
        <w:t>b</w:t>
      </w:r>
      <w:r w:rsidRPr="00D3750B">
        <w:rPr>
          <w:rFonts w:eastAsia="MS Mincho" w:cs="Arial"/>
          <w:i/>
          <w:snapToGrid w:val="0"/>
          <w:lang w:val="de-DE"/>
        </w:rPr>
        <w:t>)</w:t>
      </w:r>
      <w:r w:rsidRPr="00D3750B">
        <w:rPr>
          <w:rFonts w:eastAsia="MS Mincho" w:cs="Arial"/>
          <w:i/>
          <w:snapToGrid w:val="0"/>
          <w:lang w:val="de-DE"/>
        </w:rPr>
        <w:tab/>
        <w:t>den Vorschlag für ausgewählte</w:t>
      </w:r>
      <w:r w:rsidR="00776721">
        <w:rPr>
          <w:rFonts w:eastAsia="MS Mincho" w:cs="Arial"/>
          <w:i/>
          <w:snapToGrid w:val="0"/>
          <w:lang w:val="de-DE"/>
        </w:rPr>
        <w:t>,</w:t>
      </w:r>
      <w:r w:rsidRPr="00D3750B">
        <w:rPr>
          <w:rFonts w:eastAsia="MS Mincho" w:cs="Arial"/>
          <w:i/>
          <w:snapToGrid w:val="0"/>
          <w:lang w:val="de-DE"/>
        </w:rPr>
        <w:t xml:space="preserve"> </w:t>
      </w:r>
      <w:r w:rsidR="00776721">
        <w:rPr>
          <w:rFonts w:cs="Arial"/>
          <w:i/>
          <w:lang w:val="de-DE"/>
        </w:rPr>
        <w:t xml:space="preserve">in Englisch erstellte </w:t>
      </w:r>
      <w:r w:rsidRPr="00D3750B">
        <w:rPr>
          <w:rFonts w:cs="Arial"/>
          <w:i/>
          <w:lang w:val="de-DE"/>
        </w:rPr>
        <w:t>Bildschirmfotos der Software „Informationssystem für die Prüfung und den Schutz von Pflanzensorten in der Russischen Föderation“, der auf der zweiunddreißigsten Tagung der TWC vorgelegt werden soll, um die Funktionsweise der Software zu er</w:t>
      </w:r>
      <w:r w:rsidR="00D97602">
        <w:rPr>
          <w:rFonts w:cs="Arial"/>
          <w:i/>
          <w:lang w:val="de-DE"/>
        </w:rPr>
        <w:t xml:space="preserve">läutern, </w:t>
      </w:r>
      <w:r w:rsidR="00D97602" w:rsidRPr="00D3750B">
        <w:rPr>
          <w:rFonts w:cs="Arial"/>
          <w:i/>
          <w:lang w:val="de-DE"/>
        </w:rPr>
        <w:t>zur Kenntnis zu nehmen</w:t>
      </w:r>
      <w:r w:rsidRPr="00D3750B">
        <w:rPr>
          <w:rFonts w:eastAsia="MS Mincho" w:cs="Arial"/>
          <w:i/>
          <w:lang w:val="de-DE"/>
        </w:rPr>
        <w:t>.</w:t>
      </w:r>
    </w:p>
    <w:p w:rsidR="005647D7" w:rsidRPr="00650A35" w:rsidRDefault="005647D7" w:rsidP="005647D7">
      <w:pPr>
        <w:rPr>
          <w:rFonts w:cs="Arial"/>
          <w:lang w:val="de-DE"/>
        </w:rPr>
      </w:pPr>
    </w:p>
    <w:p w:rsidR="00650A35" w:rsidRPr="00650A35" w:rsidRDefault="00650A35" w:rsidP="005647D7">
      <w:pPr>
        <w:rPr>
          <w:rFonts w:cs="Arial"/>
          <w:lang w:val="de-DE"/>
        </w:rPr>
      </w:pPr>
    </w:p>
    <w:p w:rsidR="00650A35" w:rsidRPr="00650A35" w:rsidRDefault="00650A35" w:rsidP="005647D7">
      <w:pPr>
        <w:rPr>
          <w:rFonts w:cs="Arial"/>
          <w:lang w:val="de-DE"/>
        </w:rPr>
      </w:pPr>
    </w:p>
    <w:p w:rsidR="005647D7" w:rsidRPr="00D3750B" w:rsidRDefault="00650A35" w:rsidP="00650A35">
      <w:pPr>
        <w:jc w:val="right"/>
        <w:rPr>
          <w:lang w:val="de-DE"/>
        </w:rPr>
      </w:pPr>
      <w:r>
        <w:rPr>
          <w:lang w:val="de-DE"/>
        </w:rPr>
        <w:t>[Anlagen folgen]</w:t>
      </w:r>
    </w:p>
    <w:p w:rsidR="005647D7" w:rsidRPr="00D3750B" w:rsidRDefault="005647D7" w:rsidP="005647D7">
      <w:pPr>
        <w:rPr>
          <w:rFonts w:cs="Arial"/>
          <w:lang w:val="de-DE"/>
        </w:rPr>
      </w:pPr>
    </w:p>
    <w:bookmarkEnd w:id="32"/>
    <w:p w:rsidR="003F3ABE" w:rsidRPr="00D3750B" w:rsidRDefault="003F3ABE" w:rsidP="005647D7">
      <w:pPr>
        <w:rPr>
          <w:lang w:val="de-DE"/>
        </w:rPr>
      </w:pPr>
    </w:p>
    <w:p w:rsidR="003F3ABE" w:rsidRPr="00D3750B" w:rsidRDefault="003F3ABE" w:rsidP="003F3ABE">
      <w:pPr>
        <w:jc w:val="right"/>
        <w:rPr>
          <w:lang w:val="de-DE"/>
        </w:rPr>
        <w:sectPr w:rsidR="003F3ABE" w:rsidRPr="00D3750B" w:rsidSect="00906DDC">
          <w:headerReference w:type="default" r:id="rId11"/>
          <w:pgSz w:w="11907" w:h="16840" w:code="9"/>
          <w:pgMar w:top="510" w:right="1134" w:bottom="1134" w:left="1134" w:header="510" w:footer="680" w:gutter="0"/>
          <w:cols w:space="720"/>
          <w:titlePg/>
        </w:sectPr>
      </w:pPr>
    </w:p>
    <w:p w:rsidR="00D32095" w:rsidRPr="00D3750B" w:rsidRDefault="00D32095" w:rsidP="00D32095">
      <w:pPr>
        <w:pBdr>
          <w:top w:val="single" w:sz="4" w:space="0" w:color="auto"/>
          <w:left w:val="single" w:sz="4" w:space="5" w:color="auto"/>
          <w:bottom w:val="single" w:sz="4" w:space="1" w:color="auto"/>
          <w:right w:val="single" w:sz="4" w:space="4" w:color="auto"/>
        </w:pBdr>
        <w:shd w:val="clear" w:color="auto" w:fill="D9D9D9"/>
        <w:ind w:right="-29"/>
        <w:jc w:val="center"/>
        <w:rPr>
          <w:rFonts w:eastAsia="Arial Unicode MS" w:cs="Arial"/>
          <w:b/>
          <w:bCs/>
          <w:lang w:val="de-DE"/>
        </w:rPr>
      </w:pPr>
    </w:p>
    <w:p w:rsidR="00D32095" w:rsidRPr="00D3750B" w:rsidRDefault="00D32095" w:rsidP="00D32095">
      <w:pPr>
        <w:pBdr>
          <w:top w:val="single" w:sz="4" w:space="0" w:color="auto"/>
          <w:left w:val="single" w:sz="4" w:space="5" w:color="auto"/>
          <w:bottom w:val="single" w:sz="4" w:space="1" w:color="auto"/>
          <w:right w:val="single" w:sz="4" w:space="4" w:color="auto"/>
        </w:pBdr>
        <w:shd w:val="clear" w:color="auto" w:fill="D9D9D9"/>
        <w:ind w:right="-29"/>
        <w:jc w:val="center"/>
        <w:rPr>
          <w:rFonts w:eastAsia="Arial Unicode MS" w:cs="Arial"/>
          <w:b/>
          <w:bCs/>
          <w:lang w:val="de-DE"/>
        </w:rPr>
      </w:pPr>
      <w:r w:rsidRPr="00D3750B">
        <w:rPr>
          <w:rFonts w:eastAsia="Arial Unicode MS" w:cs="Arial"/>
          <w:b/>
          <w:bCs/>
          <w:lang w:val="de-DE"/>
        </w:rPr>
        <w:t>ENTWURF</w:t>
      </w:r>
    </w:p>
    <w:p w:rsidR="00D32095" w:rsidRPr="00D3750B" w:rsidRDefault="00D32095" w:rsidP="00D32095">
      <w:pPr>
        <w:pBdr>
          <w:top w:val="single" w:sz="4" w:space="0" w:color="auto"/>
          <w:left w:val="single" w:sz="4" w:space="5" w:color="auto"/>
          <w:bottom w:val="single" w:sz="4" w:space="1" w:color="auto"/>
          <w:right w:val="single" w:sz="4" w:space="4" w:color="auto"/>
        </w:pBdr>
        <w:shd w:val="clear" w:color="auto" w:fill="D9D9D9"/>
        <w:ind w:right="-29"/>
        <w:jc w:val="center"/>
        <w:rPr>
          <w:rFonts w:eastAsia="Arial Unicode MS" w:cs="Arial"/>
          <w:b/>
          <w:bCs/>
          <w:lang w:val="de-DE"/>
        </w:rPr>
      </w:pPr>
    </w:p>
    <w:p w:rsidR="00D32095" w:rsidRPr="00D3750B" w:rsidRDefault="00D32095" w:rsidP="00D32095">
      <w:pPr>
        <w:jc w:val="center"/>
        <w:rPr>
          <w:rFonts w:eastAsia="Arial Unicode MS"/>
          <w:u w:val="single"/>
          <w:lang w:val="de-DE"/>
        </w:rPr>
      </w:pPr>
    </w:p>
    <w:p w:rsidR="00D32095" w:rsidRPr="00D3750B" w:rsidRDefault="00D32095" w:rsidP="00D32095">
      <w:pPr>
        <w:spacing w:after="300"/>
        <w:jc w:val="center"/>
        <w:rPr>
          <w:bCs/>
          <w:caps/>
          <w:kern w:val="28"/>
          <w:u w:val="single"/>
          <w:lang w:val="de-DE"/>
        </w:rPr>
      </w:pPr>
      <w:r w:rsidRPr="00D3750B">
        <w:rPr>
          <w:bCs/>
          <w:caps/>
          <w:kern w:val="28"/>
          <w:u w:val="single"/>
          <w:lang w:val="de-DE"/>
        </w:rPr>
        <w:t xml:space="preserve">Von Verbandsmitgliedern verwendete Software und Ausrüstung </w:t>
      </w:r>
    </w:p>
    <w:p w:rsidR="00D32095" w:rsidRPr="00D3750B" w:rsidRDefault="00D32095" w:rsidP="00D32095">
      <w:pPr>
        <w:ind w:right="-738"/>
        <w:jc w:val="left"/>
        <w:rPr>
          <w:rFonts w:cs="Arial"/>
          <w:snapToGrid w:val="0"/>
          <w:lang w:val="de-DE"/>
        </w:rPr>
      </w:pPr>
      <w:r w:rsidRPr="00D3750B">
        <w:rPr>
          <w:rFonts w:cs="Arial"/>
          <w:snapToGrid w:val="0"/>
          <w:lang w:val="de-DE"/>
        </w:rPr>
        <w:t>Bitte geben Sie folgende Auskünfte durch entsprechendes Ausfüllen der Spalten an.</w:t>
      </w:r>
    </w:p>
    <w:p w:rsidR="00D32095" w:rsidRPr="00D3750B" w:rsidRDefault="00D32095" w:rsidP="00D32095">
      <w:pPr>
        <w:ind w:left="-567" w:right="-738"/>
        <w:jc w:val="left"/>
        <w:rPr>
          <w:rFonts w:cs="Arial"/>
          <w:snapToGrid w:val="0"/>
          <w:lang w:val="de-DE"/>
        </w:rPr>
      </w:pPr>
    </w:p>
    <w:tbl>
      <w:tblPr>
        <w:tblW w:w="0" w:type="auto"/>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3"/>
        <w:gridCol w:w="7453"/>
      </w:tblGrid>
      <w:tr w:rsidR="00D32095" w:rsidRPr="00D3750B" w:rsidTr="000967B7">
        <w:trPr>
          <w:jc w:val="center"/>
        </w:trPr>
        <w:tc>
          <w:tcPr>
            <w:tcW w:w="7797" w:type="dxa"/>
            <w:shd w:val="clear" w:color="auto" w:fill="auto"/>
          </w:tcPr>
          <w:p w:rsidR="00D32095" w:rsidRPr="00D3750B" w:rsidRDefault="00D32095" w:rsidP="000967B7">
            <w:pPr>
              <w:spacing w:before="120" w:after="120"/>
              <w:rPr>
                <w:rFonts w:cs="Arial"/>
                <w:snapToGrid w:val="0"/>
                <w:lang w:val="de-DE"/>
              </w:rPr>
            </w:pPr>
            <w:r w:rsidRPr="00D3750B">
              <w:rPr>
                <w:rFonts w:cs="Arial"/>
                <w:snapToGrid w:val="0"/>
                <w:lang w:val="de-DE"/>
              </w:rPr>
              <w:t>INFORMATIONEN EINGEREICHT VON (NAME DES VERBANDSMITGLIEDS):</w:t>
            </w:r>
          </w:p>
        </w:tc>
        <w:tc>
          <w:tcPr>
            <w:tcW w:w="7655" w:type="dxa"/>
            <w:shd w:val="clear" w:color="auto" w:fill="auto"/>
          </w:tcPr>
          <w:p w:rsidR="00D32095" w:rsidRPr="00D3750B" w:rsidRDefault="00D32095" w:rsidP="000967B7">
            <w:pPr>
              <w:rPr>
                <w:rFonts w:cs="Arial"/>
                <w:snapToGrid w:val="0"/>
                <w:lang w:val="de-DE"/>
              </w:rPr>
            </w:pPr>
          </w:p>
        </w:tc>
      </w:tr>
    </w:tbl>
    <w:p w:rsidR="00D32095" w:rsidRPr="00D3750B" w:rsidRDefault="00D32095" w:rsidP="00D32095">
      <w:pPr>
        <w:rPr>
          <w:rFonts w:cs="Arial"/>
          <w:snapToGrid w:val="0"/>
          <w:lang w:val="de-DE"/>
        </w:rPr>
      </w:pPr>
    </w:p>
    <w:p w:rsidR="00D32095" w:rsidRPr="00D3750B" w:rsidRDefault="00D32095" w:rsidP="00D32095">
      <w:pPr>
        <w:rPr>
          <w:rFonts w:cs="Arial"/>
          <w:snapToGrid w:val="0"/>
          <w:u w:val="single"/>
          <w:lang w:val="de-DE"/>
        </w:rPr>
      </w:pPr>
    </w:p>
    <w:tbl>
      <w:tblPr>
        <w:tblW w:w="15452"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2268"/>
        <w:gridCol w:w="2236"/>
        <w:gridCol w:w="2693"/>
        <w:gridCol w:w="3293"/>
        <w:gridCol w:w="3827"/>
      </w:tblGrid>
      <w:tr w:rsidR="00D32095" w:rsidRPr="00D3750B" w:rsidTr="000967B7">
        <w:trPr>
          <w:jc w:val="center"/>
        </w:trPr>
        <w:tc>
          <w:tcPr>
            <w:tcW w:w="1135" w:type="dxa"/>
            <w:shd w:val="clear" w:color="auto" w:fill="F2F2F2"/>
          </w:tcPr>
          <w:p w:rsidR="00D32095" w:rsidRPr="00D3750B" w:rsidRDefault="00D32095" w:rsidP="000967B7">
            <w:pPr>
              <w:jc w:val="center"/>
              <w:rPr>
                <w:rFonts w:cs="Arial"/>
                <w:snapToGrid w:val="0"/>
                <w:sz w:val="18"/>
                <w:lang w:val="de-DE"/>
              </w:rPr>
            </w:pPr>
            <w:r w:rsidRPr="00D3750B">
              <w:rPr>
                <w:rFonts w:cs="Arial"/>
                <w:snapToGrid w:val="0"/>
                <w:sz w:val="18"/>
                <w:lang w:val="de-DE"/>
              </w:rPr>
              <w:t>Kategorie*</w:t>
            </w:r>
          </w:p>
        </w:tc>
        <w:tc>
          <w:tcPr>
            <w:tcW w:w="2268" w:type="dxa"/>
            <w:shd w:val="clear" w:color="auto" w:fill="F2F2F2"/>
          </w:tcPr>
          <w:p w:rsidR="00D32095" w:rsidRPr="00D3750B" w:rsidRDefault="00D32095" w:rsidP="000967B7">
            <w:pPr>
              <w:jc w:val="center"/>
              <w:rPr>
                <w:rFonts w:cs="Arial"/>
                <w:snapToGrid w:val="0"/>
                <w:sz w:val="18"/>
                <w:lang w:val="de-DE"/>
              </w:rPr>
            </w:pPr>
            <w:r w:rsidRPr="00D3750B">
              <w:rPr>
                <w:rFonts w:cs="Arial"/>
                <w:snapToGrid w:val="0"/>
                <w:sz w:val="18"/>
                <w:lang w:val="de-DE"/>
              </w:rPr>
              <w:t>Titel der Software/Ausrüstung</w:t>
            </w:r>
          </w:p>
        </w:tc>
        <w:tc>
          <w:tcPr>
            <w:tcW w:w="2236" w:type="dxa"/>
            <w:shd w:val="clear" w:color="auto" w:fill="F2F2F2"/>
          </w:tcPr>
          <w:p w:rsidR="00D32095" w:rsidRPr="00D3750B" w:rsidRDefault="00D32095" w:rsidP="000967B7">
            <w:pPr>
              <w:jc w:val="center"/>
              <w:rPr>
                <w:snapToGrid w:val="0"/>
                <w:sz w:val="18"/>
                <w:lang w:val="de-DE"/>
              </w:rPr>
            </w:pPr>
            <w:r w:rsidRPr="00D3750B">
              <w:rPr>
                <w:snapToGrid w:val="0"/>
                <w:sz w:val="18"/>
                <w:lang w:val="de-DE"/>
              </w:rPr>
              <w:t>Funktion (kurze Zusammenfassung)</w:t>
            </w:r>
          </w:p>
        </w:tc>
        <w:tc>
          <w:tcPr>
            <w:tcW w:w="2693" w:type="dxa"/>
            <w:shd w:val="clear" w:color="auto" w:fill="F2F2F2"/>
          </w:tcPr>
          <w:p w:rsidR="00D32095" w:rsidRPr="00D3750B" w:rsidRDefault="00D32095" w:rsidP="000967B7">
            <w:pPr>
              <w:jc w:val="center"/>
              <w:rPr>
                <w:snapToGrid w:val="0"/>
                <w:sz w:val="18"/>
                <w:lang w:val="de-DE"/>
              </w:rPr>
            </w:pPr>
            <w:r w:rsidRPr="00D3750B">
              <w:rPr>
                <w:snapToGrid w:val="0"/>
                <w:sz w:val="18"/>
                <w:lang w:val="de-DE"/>
              </w:rPr>
              <w:t>Quelle und Kontaktdaten</w:t>
            </w:r>
          </w:p>
        </w:tc>
        <w:tc>
          <w:tcPr>
            <w:tcW w:w="3293" w:type="dxa"/>
            <w:shd w:val="clear" w:color="auto" w:fill="F2F2F2"/>
          </w:tcPr>
          <w:p w:rsidR="00D32095" w:rsidRPr="00D3750B" w:rsidRDefault="00D32095" w:rsidP="000967B7">
            <w:pPr>
              <w:jc w:val="center"/>
              <w:rPr>
                <w:snapToGrid w:val="0"/>
                <w:sz w:val="18"/>
                <w:lang w:val="de-DE"/>
              </w:rPr>
            </w:pPr>
            <w:r w:rsidRPr="00D3750B">
              <w:rPr>
                <w:snapToGrid w:val="0"/>
                <w:sz w:val="18"/>
                <w:lang w:val="de-DE"/>
              </w:rPr>
              <w:t>Verbandsmitglied(er), das (die) die Software benutzt (benutzen)</w:t>
            </w:r>
          </w:p>
        </w:tc>
        <w:tc>
          <w:tcPr>
            <w:tcW w:w="3827" w:type="dxa"/>
            <w:shd w:val="clear" w:color="auto" w:fill="F2F2F2"/>
          </w:tcPr>
          <w:p w:rsidR="00D32095" w:rsidRPr="00D3750B" w:rsidRDefault="00D32095" w:rsidP="000967B7">
            <w:pPr>
              <w:jc w:val="center"/>
              <w:rPr>
                <w:snapToGrid w:val="0"/>
                <w:sz w:val="18"/>
                <w:lang w:val="de-DE"/>
              </w:rPr>
            </w:pPr>
            <w:r w:rsidRPr="00D3750B">
              <w:rPr>
                <w:snapToGrid w:val="0"/>
                <w:sz w:val="18"/>
                <w:lang w:val="de-DE"/>
              </w:rPr>
              <w:t>Anwendung durch den (die) Nutzer</w:t>
            </w:r>
          </w:p>
        </w:tc>
      </w:tr>
      <w:tr w:rsidR="00D32095" w:rsidRPr="00D3750B" w:rsidTr="000967B7">
        <w:tblPrEx>
          <w:tblLook w:val="01E0" w:firstRow="1" w:lastRow="1" w:firstColumn="1" w:lastColumn="1" w:noHBand="0" w:noVBand="0"/>
        </w:tblPrEx>
        <w:trPr>
          <w:trHeight w:val="1970"/>
          <w:jc w:val="center"/>
        </w:trPr>
        <w:tc>
          <w:tcPr>
            <w:tcW w:w="1135" w:type="dxa"/>
            <w:tcBorders>
              <w:bottom w:val="single" w:sz="4" w:space="0" w:color="auto"/>
              <w:right w:val="single" w:sz="2" w:space="0" w:color="auto"/>
            </w:tcBorders>
            <w:shd w:val="clear" w:color="auto" w:fill="auto"/>
          </w:tcPr>
          <w:p w:rsidR="00D32095" w:rsidRPr="00D3750B" w:rsidRDefault="00D32095" w:rsidP="000967B7">
            <w:pPr>
              <w:jc w:val="left"/>
              <w:rPr>
                <w:rFonts w:cs="Arial"/>
                <w:snapToGrid w:val="0"/>
                <w:sz w:val="18"/>
                <w:szCs w:val="18"/>
                <w:lang w:val="de-DE"/>
              </w:rPr>
            </w:pPr>
            <w:r w:rsidRPr="00D3750B">
              <w:rPr>
                <w:rFonts w:cs="Arial"/>
                <w:snapToGrid w:val="0"/>
                <w:sz w:val="18"/>
                <w:szCs w:val="18"/>
                <w:lang w:val="de-DE"/>
              </w:rPr>
              <w:t>z.B.</w:t>
            </w:r>
          </w:p>
          <w:p w:rsidR="00D32095" w:rsidRPr="00D3750B" w:rsidRDefault="00D32095" w:rsidP="000967B7">
            <w:pPr>
              <w:jc w:val="left"/>
              <w:rPr>
                <w:rFonts w:cs="Arial"/>
                <w:snapToGrid w:val="0"/>
                <w:sz w:val="18"/>
                <w:szCs w:val="18"/>
                <w:lang w:val="de-DE"/>
              </w:rPr>
            </w:pPr>
          </w:p>
          <w:p w:rsidR="00D32095" w:rsidRPr="00D3750B" w:rsidRDefault="00D32095" w:rsidP="000967B7">
            <w:pPr>
              <w:jc w:val="left"/>
              <w:rPr>
                <w:rFonts w:cs="Arial"/>
                <w:snapToGrid w:val="0"/>
                <w:sz w:val="18"/>
                <w:szCs w:val="18"/>
                <w:lang w:val="de-DE"/>
              </w:rPr>
            </w:pPr>
            <w:r w:rsidRPr="00D3750B">
              <w:rPr>
                <w:rFonts w:cs="Arial"/>
                <w:snapToGrid w:val="0"/>
                <w:sz w:val="18"/>
                <w:szCs w:val="18"/>
                <w:lang w:val="de-DE"/>
              </w:rPr>
              <w:t>a)</w:t>
            </w:r>
          </w:p>
        </w:tc>
        <w:tc>
          <w:tcPr>
            <w:tcW w:w="2268" w:type="dxa"/>
            <w:tcBorders>
              <w:left w:val="single" w:sz="2" w:space="0" w:color="auto"/>
              <w:bottom w:val="single" w:sz="4" w:space="0" w:color="auto"/>
              <w:right w:val="single" w:sz="2" w:space="0" w:color="auto"/>
            </w:tcBorders>
            <w:shd w:val="clear" w:color="auto" w:fill="auto"/>
          </w:tcPr>
          <w:p w:rsidR="00D32095" w:rsidRPr="00D3750B" w:rsidRDefault="00D32095" w:rsidP="000967B7">
            <w:pPr>
              <w:jc w:val="left"/>
              <w:rPr>
                <w:rFonts w:cs="Arial"/>
                <w:snapToGrid w:val="0"/>
                <w:color w:val="000000"/>
                <w:sz w:val="18"/>
                <w:szCs w:val="18"/>
                <w:lang w:val="de-DE"/>
              </w:rPr>
            </w:pPr>
          </w:p>
          <w:p w:rsidR="00D32095" w:rsidRPr="00D3750B" w:rsidRDefault="00D32095" w:rsidP="000967B7">
            <w:pPr>
              <w:jc w:val="left"/>
              <w:rPr>
                <w:rFonts w:cs="Arial"/>
                <w:snapToGrid w:val="0"/>
                <w:color w:val="000000"/>
                <w:sz w:val="18"/>
                <w:szCs w:val="18"/>
                <w:lang w:val="de-DE"/>
              </w:rPr>
            </w:pPr>
          </w:p>
          <w:p w:rsidR="00D32095" w:rsidRPr="00D3750B" w:rsidRDefault="00D32095" w:rsidP="000967B7">
            <w:pPr>
              <w:jc w:val="left"/>
              <w:rPr>
                <w:rFonts w:cs="Arial"/>
                <w:snapToGrid w:val="0"/>
                <w:color w:val="000000"/>
                <w:sz w:val="18"/>
                <w:szCs w:val="18"/>
                <w:lang w:val="de-DE"/>
              </w:rPr>
            </w:pPr>
            <w:r w:rsidRPr="00D3750B">
              <w:rPr>
                <w:rFonts w:cs="Arial"/>
                <w:snapToGrid w:val="0"/>
                <w:color w:val="000000"/>
                <w:sz w:val="18"/>
                <w:szCs w:val="18"/>
                <w:lang w:val="de-DE"/>
              </w:rPr>
              <w:t>XXX</w:t>
            </w:r>
          </w:p>
        </w:tc>
        <w:tc>
          <w:tcPr>
            <w:tcW w:w="2236" w:type="dxa"/>
            <w:tcBorders>
              <w:left w:val="single" w:sz="2" w:space="0" w:color="auto"/>
              <w:bottom w:val="single" w:sz="4" w:space="0" w:color="auto"/>
              <w:right w:val="single" w:sz="2" w:space="0" w:color="auto"/>
            </w:tcBorders>
            <w:shd w:val="clear" w:color="auto" w:fill="auto"/>
          </w:tcPr>
          <w:p w:rsidR="00D32095" w:rsidRPr="00D3750B" w:rsidRDefault="00D32095" w:rsidP="000967B7">
            <w:pPr>
              <w:jc w:val="left"/>
              <w:rPr>
                <w:rFonts w:cs="Arial"/>
                <w:snapToGrid w:val="0"/>
                <w:color w:val="000000"/>
                <w:sz w:val="18"/>
                <w:szCs w:val="18"/>
                <w:lang w:val="de-DE"/>
              </w:rPr>
            </w:pPr>
          </w:p>
          <w:p w:rsidR="00D32095" w:rsidRPr="00D3750B" w:rsidRDefault="00D32095" w:rsidP="000967B7">
            <w:pPr>
              <w:jc w:val="left"/>
              <w:rPr>
                <w:rFonts w:cs="Arial"/>
                <w:snapToGrid w:val="0"/>
                <w:color w:val="000000"/>
                <w:sz w:val="18"/>
                <w:szCs w:val="18"/>
                <w:lang w:val="de-DE"/>
              </w:rPr>
            </w:pPr>
          </w:p>
          <w:p w:rsidR="00D32095" w:rsidRPr="00D3750B" w:rsidRDefault="00D32095" w:rsidP="000967B7">
            <w:pPr>
              <w:jc w:val="left"/>
              <w:rPr>
                <w:rFonts w:cs="Arial"/>
                <w:snapToGrid w:val="0"/>
                <w:color w:val="000000"/>
                <w:sz w:val="18"/>
                <w:szCs w:val="18"/>
                <w:lang w:val="de-DE"/>
              </w:rPr>
            </w:pPr>
            <w:r w:rsidRPr="00D3750B">
              <w:rPr>
                <w:rFonts w:cs="Arial"/>
                <w:snapToGrid w:val="0"/>
                <w:color w:val="000000"/>
                <w:sz w:val="18"/>
                <w:szCs w:val="18"/>
                <w:lang w:val="de-DE"/>
              </w:rPr>
              <w:t>xxxxxxx</w:t>
            </w:r>
          </w:p>
        </w:tc>
        <w:tc>
          <w:tcPr>
            <w:tcW w:w="2693" w:type="dxa"/>
            <w:tcBorders>
              <w:left w:val="single" w:sz="2" w:space="0" w:color="auto"/>
              <w:bottom w:val="single" w:sz="4" w:space="0" w:color="auto"/>
              <w:right w:val="single" w:sz="2" w:space="0" w:color="auto"/>
            </w:tcBorders>
            <w:shd w:val="clear" w:color="auto" w:fill="auto"/>
          </w:tcPr>
          <w:p w:rsidR="00D32095" w:rsidRPr="00D3750B" w:rsidRDefault="00D32095" w:rsidP="000967B7">
            <w:pPr>
              <w:jc w:val="left"/>
              <w:rPr>
                <w:rFonts w:cs="Arial"/>
                <w:color w:val="000000"/>
                <w:sz w:val="18"/>
                <w:szCs w:val="18"/>
                <w:lang w:val="de-DE"/>
              </w:rPr>
            </w:pPr>
          </w:p>
          <w:p w:rsidR="00D32095" w:rsidRPr="00D3750B" w:rsidRDefault="00D32095" w:rsidP="000967B7">
            <w:pPr>
              <w:jc w:val="left"/>
              <w:rPr>
                <w:rFonts w:cs="Arial"/>
                <w:color w:val="000000"/>
                <w:sz w:val="18"/>
                <w:szCs w:val="18"/>
                <w:lang w:val="de-DE"/>
              </w:rPr>
            </w:pPr>
            <w:r w:rsidRPr="00D3750B">
              <w:rPr>
                <w:rFonts w:cs="Arial"/>
                <w:noProof/>
                <w:color w:val="000000"/>
                <w:sz w:val="18"/>
                <w:szCs w:val="18"/>
              </w:rPr>
              <mc:AlternateContent>
                <mc:Choice Requires="wps">
                  <w:drawing>
                    <wp:anchor distT="0" distB="0" distL="114300" distR="114300" simplePos="0" relativeHeight="251664384" behindDoc="0" locked="0" layoutInCell="1" allowOverlap="1" wp14:anchorId="048C115A" wp14:editId="0C826292">
                      <wp:simplePos x="0" y="0"/>
                      <wp:positionH relativeFrom="column">
                        <wp:posOffset>5715</wp:posOffset>
                      </wp:positionH>
                      <wp:positionV relativeFrom="paragraph">
                        <wp:posOffset>99060</wp:posOffset>
                      </wp:positionV>
                      <wp:extent cx="1562100" cy="895350"/>
                      <wp:effectExtent l="0" t="0" r="19050" b="19050"/>
                      <wp:wrapNone/>
                      <wp:docPr id="9" name="Double Bracke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895350"/>
                              </a:xfrm>
                              <a:prstGeom prst="bracketPair">
                                <a:avLst>
                                  <a:gd name="adj" fmla="val 921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2" o:spid="_x0000_s1026" type="#_x0000_t185" style="position:absolute;margin-left:.45pt;margin-top:7.8pt;width:123pt;height: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" adj="1991"/>
                  </w:pict>
                </mc:Fallback>
              </mc:AlternateContent>
            </w:r>
          </w:p>
          <w:p w:rsidR="00D32095" w:rsidRPr="00D3750B" w:rsidRDefault="00D32095" w:rsidP="000967B7">
            <w:pPr>
              <w:jc w:val="left"/>
              <w:rPr>
                <w:rFonts w:cs="Arial"/>
                <w:snapToGrid w:val="0"/>
                <w:color w:val="000000"/>
                <w:sz w:val="18"/>
                <w:szCs w:val="18"/>
                <w:lang w:val="de-DE"/>
              </w:rPr>
            </w:pPr>
            <w:r w:rsidRPr="00D3750B">
              <w:rPr>
                <w:rFonts w:cs="Arial"/>
                <w:snapToGrid w:val="0"/>
                <w:color w:val="000000"/>
                <w:sz w:val="18"/>
                <w:szCs w:val="18"/>
                <w:lang w:val="de-DE"/>
              </w:rPr>
              <w:t xml:space="preserve">  Name</w:t>
            </w:r>
          </w:p>
          <w:p w:rsidR="00D32095" w:rsidRPr="00D3750B" w:rsidRDefault="00D32095" w:rsidP="000967B7">
            <w:pPr>
              <w:jc w:val="left"/>
              <w:rPr>
                <w:rFonts w:cs="Arial"/>
                <w:snapToGrid w:val="0"/>
                <w:color w:val="000000"/>
                <w:sz w:val="18"/>
                <w:szCs w:val="18"/>
                <w:lang w:val="de-DE"/>
              </w:rPr>
            </w:pPr>
            <w:r w:rsidRPr="00D3750B">
              <w:rPr>
                <w:rFonts w:cs="Arial"/>
                <w:snapToGrid w:val="0"/>
                <w:color w:val="000000"/>
                <w:sz w:val="18"/>
                <w:szCs w:val="18"/>
                <w:lang w:val="de-DE"/>
              </w:rPr>
              <w:t xml:space="preserve">  Titel</w:t>
            </w:r>
          </w:p>
          <w:p w:rsidR="00D32095" w:rsidRPr="00D3750B" w:rsidRDefault="00D32095" w:rsidP="000967B7">
            <w:pPr>
              <w:jc w:val="left"/>
              <w:rPr>
                <w:rFonts w:cs="Arial"/>
                <w:snapToGrid w:val="0"/>
                <w:color w:val="000000"/>
                <w:sz w:val="18"/>
                <w:szCs w:val="18"/>
                <w:lang w:val="de-DE"/>
              </w:rPr>
            </w:pPr>
            <w:r w:rsidRPr="00D3750B">
              <w:rPr>
                <w:rFonts w:cs="Arial"/>
                <w:snapToGrid w:val="0"/>
                <w:color w:val="000000"/>
                <w:sz w:val="18"/>
                <w:szCs w:val="18"/>
                <w:lang w:val="de-DE"/>
              </w:rPr>
              <w:t xml:space="preserve">  Name der Organisation</w:t>
            </w:r>
          </w:p>
          <w:p w:rsidR="00D32095" w:rsidRPr="00D3750B" w:rsidRDefault="00D32095" w:rsidP="000967B7">
            <w:pPr>
              <w:jc w:val="left"/>
              <w:rPr>
                <w:rFonts w:cs="Arial"/>
                <w:snapToGrid w:val="0"/>
                <w:color w:val="000000"/>
                <w:sz w:val="18"/>
                <w:szCs w:val="18"/>
                <w:lang w:val="de-DE"/>
              </w:rPr>
            </w:pPr>
            <w:r w:rsidRPr="00D3750B">
              <w:rPr>
                <w:rFonts w:cs="Arial"/>
                <w:snapToGrid w:val="0"/>
                <w:color w:val="000000"/>
                <w:sz w:val="18"/>
                <w:szCs w:val="18"/>
                <w:lang w:val="de-DE"/>
              </w:rPr>
              <w:t xml:space="preserve">  Postanschrift</w:t>
            </w:r>
          </w:p>
          <w:p w:rsidR="00D32095" w:rsidRPr="00D3750B" w:rsidRDefault="00D32095" w:rsidP="000967B7">
            <w:pPr>
              <w:jc w:val="left"/>
              <w:rPr>
                <w:rFonts w:cs="Arial"/>
                <w:snapToGrid w:val="0"/>
                <w:color w:val="000000"/>
                <w:sz w:val="18"/>
                <w:szCs w:val="18"/>
                <w:lang w:val="de-DE"/>
              </w:rPr>
            </w:pPr>
            <w:r w:rsidRPr="00D3750B">
              <w:rPr>
                <w:rFonts w:cs="Arial"/>
                <w:snapToGrid w:val="0"/>
                <w:color w:val="000000"/>
                <w:sz w:val="18"/>
                <w:szCs w:val="18"/>
                <w:lang w:val="de-DE"/>
              </w:rPr>
              <w:t xml:space="preserve">  Telephon-/Faxnummer</w:t>
            </w:r>
          </w:p>
          <w:p w:rsidR="00D32095" w:rsidRPr="00D3750B" w:rsidRDefault="00D32095" w:rsidP="000967B7">
            <w:pPr>
              <w:jc w:val="left"/>
              <w:rPr>
                <w:rFonts w:cs="Arial"/>
                <w:snapToGrid w:val="0"/>
                <w:color w:val="000000"/>
                <w:sz w:val="18"/>
                <w:szCs w:val="18"/>
                <w:lang w:val="de-DE"/>
              </w:rPr>
            </w:pPr>
            <w:r w:rsidRPr="00D3750B">
              <w:rPr>
                <w:rFonts w:cs="Arial"/>
                <w:snapToGrid w:val="0"/>
                <w:color w:val="000000"/>
                <w:sz w:val="18"/>
                <w:szCs w:val="18"/>
                <w:lang w:val="de-DE"/>
              </w:rPr>
              <w:t xml:space="preserve">  </w:t>
            </w:r>
            <w:r w:rsidR="00992317" w:rsidRPr="00D3750B">
              <w:rPr>
                <w:rFonts w:cs="Arial"/>
                <w:snapToGrid w:val="0"/>
                <w:color w:val="000000"/>
                <w:sz w:val="18"/>
                <w:szCs w:val="18"/>
                <w:lang w:val="de-DE"/>
              </w:rPr>
              <w:t>E-</w:t>
            </w:r>
            <w:r w:rsidR="00992317">
              <w:rPr>
                <w:rFonts w:cs="Arial"/>
                <w:snapToGrid w:val="0"/>
                <w:color w:val="000000"/>
                <w:sz w:val="18"/>
                <w:szCs w:val="18"/>
                <w:lang w:val="de-DE"/>
              </w:rPr>
              <w:t>M</w:t>
            </w:r>
            <w:r w:rsidR="00992317" w:rsidRPr="00D3750B">
              <w:rPr>
                <w:rFonts w:cs="Arial"/>
                <w:snapToGrid w:val="0"/>
                <w:color w:val="000000"/>
                <w:sz w:val="18"/>
                <w:szCs w:val="18"/>
                <w:lang w:val="de-DE"/>
              </w:rPr>
              <w:t>ail</w:t>
            </w:r>
            <w:r w:rsidRPr="00D3750B">
              <w:rPr>
                <w:rFonts w:cs="Arial"/>
                <w:snapToGrid w:val="0"/>
                <w:color w:val="000000"/>
                <w:sz w:val="18"/>
                <w:szCs w:val="18"/>
                <w:lang w:val="de-DE"/>
              </w:rPr>
              <w:t>-Adresse</w:t>
            </w:r>
          </w:p>
          <w:p w:rsidR="00D32095" w:rsidRPr="00D3750B" w:rsidRDefault="00D32095" w:rsidP="000967B7">
            <w:pPr>
              <w:jc w:val="left"/>
              <w:rPr>
                <w:rFonts w:cs="Arial"/>
                <w:snapToGrid w:val="0"/>
                <w:color w:val="000000"/>
                <w:sz w:val="18"/>
                <w:szCs w:val="18"/>
                <w:lang w:val="de-DE"/>
              </w:rPr>
            </w:pPr>
          </w:p>
        </w:tc>
        <w:tc>
          <w:tcPr>
            <w:tcW w:w="3293" w:type="dxa"/>
            <w:tcBorders>
              <w:top w:val="single" w:sz="2" w:space="0" w:color="auto"/>
              <w:left w:val="single" w:sz="2" w:space="0" w:color="auto"/>
              <w:bottom w:val="single" w:sz="4" w:space="0" w:color="auto"/>
              <w:right w:val="single" w:sz="2" w:space="0" w:color="auto"/>
            </w:tcBorders>
            <w:shd w:val="clear" w:color="auto" w:fill="auto"/>
          </w:tcPr>
          <w:p w:rsidR="00D32095" w:rsidRPr="00D3750B" w:rsidRDefault="00D32095" w:rsidP="000967B7">
            <w:pPr>
              <w:jc w:val="left"/>
              <w:rPr>
                <w:rFonts w:cs="Arial"/>
                <w:snapToGrid w:val="0"/>
                <w:color w:val="000000"/>
                <w:sz w:val="18"/>
                <w:szCs w:val="18"/>
                <w:lang w:val="de-DE"/>
              </w:rPr>
            </w:pPr>
          </w:p>
          <w:p w:rsidR="00D32095" w:rsidRPr="00D3750B" w:rsidRDefault="00D32095" w:rsidP="000967B7">
            <w:pPr>
              <w:jc w:val="left"/>
              <w:rPr>
                <w:rFonts w:cs="Arial"/>
                <w:snapToGrid w:val="0"/>
                <w:color w:val="000000"/>
                <w:sz w:val="18"/>
                <w:szCs w:val="18"/>
                <w:lang w:val="de-DE"/>
              </w:rPr>
            </w:pPr>
          </w:p>
          <w:p w:rsidR="00D32095" w:rsidRPr="00D3750B" w:rsidRDefault="00D32095" w:rsidP="000967B7">
            <w:pPr>
              <w:jc w:val="left"/>
              <w:rPr>
                <w:rFonts w:cs="Arial"/>
                <w:snapToGrid w:val="0"/>
                <w:color w:val="000000"/>
                <w:sz w:val="18"/>
                <w:szCs w:val="18"/>
                <w:lang w:val="de-DE"/>
              </w:rPr>
            </w:pPr>
            <w:r w:rsidRPr="00D3750B">
              <w:rPr>
                <w:rFonts w:cs="Arial"/>
                <w:snapToGrid w:val="0"/>
                <w:color w:val="000000"/>
                <w:sz w:val="18"/>
                <w:szCs w:val="18"/>
                <w:lang w:val="de-DE"/>
              </w:rPr>
              <w:t>(Staat/Organisation)</w:t>
            </w:r>
          </w:p>
        </w:tc>
        <w:tc>
          <w:tcPr>
            <w:tcW w:w="3827" w:type="dxa"/>
            <w:tcBorders>
              <w:left w:val="single" w:sz="2" w:space="0" w:color="auto"/>
              <w:bottom w:val="single" w:sz="4" w:space="0" w:color="auto"/>
              <w:right w:val="single" w:sz="2" w:space="0" w:color="auto"/>
            </w:tcBorders>
            <w:shd w:val="clear" w:color="auto" w:fill="auto"/>
          </w:tcPr>
          <w:p w:rsidR="00D32095" w:rsidRPr="00D3750B" w:rsidRDefault="00D32095" w:rsidP="000967B7">
            <w:pPr>
              <w:jc w:val="left"/>
              <w:rPr>
                <w:rFonts w:cs="Arial"/>
                <w:snapToGrid w:val="0"/>
                <w:sz w:val="18"/>
                <w:szCs w:val="18"/>
                <w:lang w:val="de-DE"/>
              </w:rPr>
            </w:pPr>
            <w:r w:rsidRPr="00D3750B">
              <w:rPr>
                <w:rFonts w:cs="Arial"/>
                <w:snapToGrid w:val="0"/>
                <w:sz w:val="18"/>
                <w:szCs w:val="18"/>
                <w:lang w:val="de-DE"/>
              </w:rPr>
              <w:t>z.B.</w:t>
            </w:r>
          </w:p>
          <w:p w:rsidR="00D32095" w:rsidRPr="00D3750B" w:rsidRDefault="00D32095" w:rsidP="000967B7">
            <w:pPr>
              <w:jc w:val="left"/>
              <w:rPr>
                <w:rFonts w:cs="Arial"/>
                <w:snapToGrid w:val="0"/>
                <w:sz w:val="18"/>
                <w:szCs w:val="18"/>
                <w:lang w:val="de-DE"/>
              </w:rPr>
            </w:pPr>
          </w:p>
          <w:p w:rsidR="00D32095" w:rsidRPr="00D3750B" w:rsidRDefault="00D32095" w:rsidP="000967B7">
            <w:pPr>
              <w:jc w:val="left"/>
              <w:rPr>
                <w:rFonts w:cs="Arial"/>
                <w:snapToGrid w:val="0"/>
                <w:sz w:val="18"/>
                <w:szCs w:val="18"/>
                <w:lang w:val="de-DE"/>
              </w:rPr>
            </w:pPr>
            <w:r w:rsidRPr="00D3750B">
              <w:rPr>
                <w:rFonts w:cs="Arial"/>
                <w:snapToGrid w:val="0"/>
                <w:sz w:val="18"/>
                <w:szCs w:val="18"/>
                <w:lang w:val="de-DE"/>
              </w:rPr>
              <w:t>(Pflanzen)</w:t>
            </w:r>
          </w:p>
        </w:tc>
      </w:tr>
      <w:tr w:rsidR="00D32095" w:rsidRPr="00D3750B" w:rsidTr="000967B7">
        <w:tblPrEx>
          <w:tblLook w:val="01E0" w:firstRow="1" w:lastRow="1" w:firstColumn="1" w:lastColumn="1" w:noHBand="0" w:noVBand="0"/>
        </w:tblPrEx>
        <w:trPr>
          <w:trHeight w:val="992"/>
          <w:jc w:val="center"/>
        </w:trPr>
        <w:tc>
          <w:tcPr>
            <w:tcW w:w="1135" w:type="dxa"/>
            <w:tcBorders>
              <w:top w:val="single" w:sz="4" w:space="0" w:color="auto"/>
              <w:right w:val="single" w:sz="2" w:space="0" w:color="auto"/>
            </w:tcBorders>
            <w:shd w:val="clear" w:color="auto" w:fill="auto"/>
          </w:tcPr>
          <w:p w:rsidR="00D32095" w:rsidRPr="00D3750B" w:rsidRDefault="00D32095" w:rsidP="000967B7">
            <w:pPr>
              <w:jc w:val="left"/>
              <w:rPr>
                <w:rFonts w:cs="Arial"/>
                <w:snapToGrid w:val="0"/>
                <w:sz w:val="18"/>
                <w:szCs w:val="18"/>
                <w:lang w:val="de-DE"/>
              </w:rPr>
            </w:pPr>
          </w:p>
        </w:tc>
        <w:tc>
          <w:tcPr>
            <w:tcW w:w="2268" w:type="dxa"/>
            <w:tcBorders>
              <w:top w:val="single" w:sz="4" w:space="0" w:color="auto"/>
              <w:left w:val="single" w:sz="2" w:space="0" w:color="auto"/>
              <w:right w:val="single" w:sz="2" w:space="0" w:color="auto"/>
            </w:tcBorders>
            <w:shd w:val="clear" w:color="auto" w:fill="auto"/>
          </w:tcPr>
          <w:p w:rsidR="00D32095" w:rsidRPr="00D3750B" w:rsidRDefault="00D32095" w:rsidP="000967B7">
            <w:pPr>
              <w:jc w:val="left"/>
              <w:rPr>
                <w:rFonts w:cs="Arial"/>
                <w:snapToGrid w:val="0"/>
                <w:color w:val="000000"/>
                <w:sz w:val="18"/>
                <w:szCs w:val="18"/>
                <w:lang w:val="de-DE"/>
              </w:rPr>
            </w:pPr>
          </w:p>
        </w:tc>
        <w:tc>
          <w:tcPr>
            <w:tcW w:w="2236" w:type="dxa"/>
            <w:tcBorders>
              <w:top w:val="single" w:sz="4" w:space="0" w:color="auto"/>
              <w:left w:val="single" w:sz="2" w:space="0" w:color="auto"/>
              <w:right w:val="single" w:sz="2" w:space="0" w:color="auto"/>
            </w:tcBorders>
            <w:shd w:val="clear" w:color="auto" w:fill="auto"/>
          </w:tcPr>
          <w:p w:rsidR="00D32095" w:rsidRPr="00D3750B" w:rsidRDefault="00D32095" w:rsidP="000967B7">
            <w:pPr>
              <w:jc w:val="left"/>
              <w:rPr>
                <w:rFonts w:cs="Arial"/>
                <w:snapToGrid w:val="0"/>
                <w:color w:val="000000"/>
                <w:sz w:val="18"/>
                <w:szCs w:val="18"/>
                <w:lang w:val="de-DE"/>
              </w:rPr>
            </w:pPr>
          </w:p>
        </w:tc>
        <w:tc>
          <w:tcPr>
            <w:tcW w:w="2693" w:type="dxa"/>
            <w:tcBorders>
              <w:top w:val="single" w:sz="4" w:space="0" w:color="auto"/>
              <w:left w:val="single" w:sz="2" w:space="0" w:color="auto"/>
              <w:right w:val="single" w:sz="2" w:space="0" w:color="auto"/>
            </w:tcBorders>
            <w:shd w:val="clear" w:color="auto" w:fill="auto"/>
          </w:tcPr>
          <w:p w:rsidR="00D32095" w:rsidRPr="00D3750B" w:rsidRDefault="00D32095" w:rsidP="000967B7">
            <w:pPr>
              <w:jc w:val="left"/>
              <w:rPr>
                <w:rFonts w:cs="Arial"/>
                <w:color w:val="000000"/>
                <w:sz w:val="18"/>
                <w:szCs w:val="18"/>
                <w:lang w:val="de-DE"/>
              </w:rPr>
            </w:pPr>
          </w:p>
        </w:tc>
        <w:tc>
          <w:tcPr>
            <w:tcW w:w="3293" w:type="dxa"/>
            <w:tcBorders>
              <w:top w:val="single" w:sz="4" w:space="0" w:color="auto"/>
              <w:left w:val="single" w:sz="2" w:space="0" w:color="auto"/>
              <w:right w:val="single" w:sz="2" w:space="0" w:color="auto"/>
            </w:tcBorders>
            <w:shd w:val="clear" w:color="auto" w:fill="auto"/>
          </w:tcPr>
          <w:p w:rsidR="00D32095" w:rsidRPr="00D3750B" w:rsidRDefault="00D32095" w:rsidP="000967B7">
            <w:pPr>
              <w:jc w:val="left"/>
              <w:rPr>
                <w:rFonts w:cs="Arial"/>
                <w:snapToGrid w:val="0"/>
                <w:color w:val="000000"/>
                <w:sz w:val="18"/>
                <w:szCs w:val="18"/>
                <w:lang w:val="de-DE"/>
              </w:rPr>
            </w:pPr>
          </w:p>
        </w:tc>
        <w:tc>
          <w:tcPr>
            <w:tcW w:w="3827" w:type="dxa"/>
            <w:tcBorders>
              <w:top w:val="single" w:sz="4" w:space="0" w:color="auto"/>
              <w:left w:val="single" w:sz="2" w:space="0" w:color="auto"/>
              <w:right w:val="single" w:sz="2" w:space="0" w:color="auto"/>
            </w:tcBorders>
            <w:shd w:val="clear" w:color="auto" w:fill="auto"/>
          </w:tcPr>
          <w:p w:rsidR="00D32095" w:rsidRPr="00D3750B" w:rsidRDefault="00D32095" w:rsidP="000967B7">
            <w:pPr>
              <w:jc w:val="left"/>
              <w:rPr>
                <w:rFonts w:cs="Arial"/>
                <w:snapToGrid w:val="0"/>
                <w:sz w:val="18"/>
                <w:szCs w:val="18"/>
                <w:lang w:val="de-DE"/>
              </w:rPr>
            </w:pPr>
          </w:p>
        </w:tc>
      </w:tr>
    </w:tbl>
    <w:p w:rsidR="00D32095" w:rsidRPr="00D3750B" w:rsidRDefault="00D32095" w:rsidP="00D32095">
      <w:pPr>
        <w:rPr>
          <w:rFonts w:cs="Arial"/>
          <w:snapToGrid w:val="0"/>
          <w:lang w:val="de-DE"/>
        </w:rPr>
      </w:pPr>
      <w:r w:rsidRPr="00D3750B">
        <w:rPr>
          <w:rFonts w:cs="Arial"/>
          <w:snapToGrid w:val="0"/>
          <w:lang w:val="de-DE"/>
        </w:rPr>
        <w:t>* Bitte wählen Sie aus der folgenden Liste eine Kategorie aus:</w:t>
      </w:r>
    </w:p>
    <w:p w:rsidR="00D32095" w:rsidRPr="00D3750B" w:rsidRDefault="00D32095" w:rsidP="00D32095">
      <w:pPr>
        <w:rPr>
          <w:rFonts w:cs="Arial"/>
          <w:snapToGrid w:val="0"/>
          <w:u w:val="single"/>
          <w:lang w:val="de-DE"/>
        </w:rPr>
      </w:pPr>
    </w:p>
    <w:p w:rsidR="00D32095" w:rsidRPr="00D3750B" w:rsidRDefault="00D32095" w:rsidP="00776721">
      <w:pPr>
        <w:pStyle w:val="ListParagraph"/>
        <w:numPr>
          <w:ilvl w:val="0"/>
          <w:numId w:val="26"/>
        </w:numPr>
        <w:rPr>
          <w:rFonts w:cs="Arial"/>
          <w:snapToGrid w:val="0"/>
          <w:lang w:val="de-DE"/>
        </w:rPr>
      </w:pPr>
      <w:r w:rsidRPr="00D3750B">
        <w:rPr>
          <w:rFonts w:cs="Arial"/>
          <w:snapToGrid w:val="0"/>
          <w:lang w:val="de-DE"/>
        </w:rPr>
        <w:t>Verwaltung von Anträgen</w:t>
      </w:r>
    </w:p>
    <w:p w:rsidR="00D32095" w:rsidRPr="00D3750B" w:rsidRDefault="00D32095" w:rsidP="00776721">
      <w:pPr>
        <w:pStyle w:val="ListParagraph"/>
        <w:numPr>
          <w:ilvl w:val="0"/>
          <w:numId w:val="26"/>
        </w:numPr>
        <w:autoSpaceDE w:val="0"/>
        <w:autoSpaceDN w:val="0"/>
        <w:adjustRightInd w:val="0"/>
        <w:rPr>
          <w:rFonts w:cs="Arial"/>
          <w:lang w:val="de-DE" w:bidi="km-KH"/>
        </w:rPr>
      </w:pPr>
      <w:r w:rsidRPr="00D3750B">
        <w:rPr>
          <w:rFonts w:cs="Arial"/>
          <w:lang w:val="de-DE" w:bidi="km-KH"/>
        </w:rPr>
        <w:t>Online-Antragssysteme</w:t>
      </w:r>
    </w:p>
    <w:p w:rsidR="00D32095" w:rsidRPr="00D3750B" w:rsidRDefault="00D32095" w:rsidP="00776721">
      <w:pPr>
        <w:pStyle w:val="ListParagraph"/>
        <w:numPr>
          <w:ilvl w:val="0"/>
          <w:numId w:val="26"/>
        </w:numPr>
        <w:rPr>
          <w:rFonts w:cs="Arial"/>
          <w:snapToGrid w:val="0"/>
          <w:lang w:val="de-DE"/>
        </w:rPr>
      </w:pPr>
      <w:r w:rsidRPr="00D3750B">
        <w:rPr>
          <w:rFonts w:cs="Arial"/>
          <w:snapToGrid w:val="0"/>
          <w:lang w:val="de-DE"/>
        </w:rPr>
        <w:t>Überprüfung von Sortenbezeichnungen</w:t>
      </w:r>
    </w:p>
    <w:p w:rsidR="00D32095" w:rsidRPr="00D3750B" w:rsidRDefault="00D32095" w:rsidP="00776721">
      <w:pPr>
        <w:numPr>
          <w:ilvl w:val="0"/>
          <w:numId w:val="26"/>
        </w:numPr>
        <w:rPr>
          <w:rFonts w:cs="Arial"/>
          <w:snapToGrid w:val="0"/>
          <w:lang w:val="de-DE"/>
        </w:rPr>
      </w:pPr>
      <w:r w:rsidRPr="00D3750B">
        <w:rPr>
          <w:rFonts w:cs="Arial"/>
          <w:snapToGrid w:val="0"/>
          <w:lang w:val="de-DE"/>
        </w:rPr>
        <w:t xml:space="preserve">DUS-Anbauprüfung und Datenanalyse </w:t>
      </w:r>
    </w:p>
    <w:p w:rsidR="00D32095" w:rsidRPr="00D3750B" w:rsidRDefault="00D32095" w:rsidP="00776721">
      <w:pPr>
        <w:numPr>
          <w:ilvl w:val="0"/>
          <w:numId w:val="26"/>
        </w:numPr>
        <w:rPr>
          <w:rFonts w:cs="Arial"/>
          <w:snapToGrid w:val="0"/>
          <w:lang w:val="de-DE"/>
        </w:rPr>
      </w:pPr>
      <w:r w:rsidRPr="00D3750B">
        <w:rPr>
          <w:rFonts w:cs="Arial"/>
          <w:snapToGrid w:val="0"/>
          <w:lang w:val="de-DE"/>
        </w:rPr>
        <w:t xml:space="preserve">Datenerfassung und -übertragung </w:t>
      </w:r>
    </w:p>
    <w:p w:rsidR="00D32095" w:rsidRPr="00D3750B" w:rsidRDefault="00D32095" w:rsidP="00776721">
      <w:pPr>
        <w:numPr>
          <w:ilvl w:val="0"/>
          <w:numId w:val="26"/>
        </w:numPr>
        <w:rPr>
          <w:rFonts w:cs="Arial"/>
          <w:snapToGrid w:val="0"/>
          <w:lang w:val="de-DE"/>
        </w:rPr>
      </w:pPr>
      <w:r w:rsidRPr="00D3750B">
        <w:rPr>
          <w:rFonts w:cs="Arial"/>
          <w:snapToGrid w:val="0"/>
          <w:lang w:val="de-DE"/>
        </w:rPr>
        <w:t xml:space="preserve">Bildanalyse </w:t>
      </w:r>
    </w:p>
    <w:p w:rsidR="00D32095" w:rsidRDefault="00D32095" w:rsidP="00776721">
      <w:pPr>
        <w:numPr>
          <w:ilvl w:val="0"/>
          <w:numId w:val="26"/>
        </w:numPr>
        <w:rPr>
          <w:rFonts w:cs="Arial"/>
          <w:snapToGrid w:val="0"/>
          <w:lang w:val="de-DE"/>
        </w:rPr>
      </w:pPr>
      <w:r w:rsidRPr="00D3750B">
        <w:rPr>
          <w:rFonts w:cs="Arial"/>
          <w:snapToGrid w:val="0"/>
          <w:lang w:val="de-DE"/>
        </w:rPr>
        <w:t>biochemische und molekulare Daten</w:t>
      </w:r>
    </w:p>
    <w:p w:rsidR="00776721" w:rsidRDefault="00776721" w:rsidP="00776721">
      <w:pPr>
        <w:rPr>
          <w:rFonts w:cs="Arial"/>
          <w:snapToGrid w:val="0"/>
          <w:lang w:val="de-DE"/>
        </w:rPr>
      </w:pPr>
    </w:p>
    <w:p w:rsidR="00776721" w:rsidRDefault="00776721" w:rsidP="00776721">
      <w:pPr>
        <w:rPr>
          <w:rFonts w:cs="Arial"/>
          <w:snapToGrid w:val="0"/>
          <w:lang w:val="de-DE"/>
        </w:rPr>
      </w:pPr>
    </w:p>
    <w:p w:rsidR="00776721" w:rsidRPr="00D3750B" w:rsidRDefault="00776721" w:rsidP="00776721">
      <w:pPr>
        <w:rPr>
          <w:rFonts w:cs="Arial"/>
          <w:snapToGrid w:val="0"/>
          <w:lang w:val="de-DE"/>
        </w:rPr>
      </w:pPr>
    </w:p>
    <w:p w:rsidR="00D32095" w:rsidRPr="00D3750B" w:rsidRDefault="00D32095" w:rsidP="00D32095">
      <w:pPr>
        <w:jc w:val="right"/>
        <w:rPr>
          <w:rFonts w:cs="Arial"/>
          <w:snapToGrid w:val="0"/>
          <w:lang w:val="de-DE"/>
        </w:rPr>
        <w:sectPr w:rsidR="00D32095" w:rsidRPr="00D3750B" w:rsidSect="000967B7">
          <w:headerReference w:type="first" r:id="rId12"/>
          <w:pgSz w:w="16840" w:h="11907" w:orient="landscape" w:code="9"/>
          <w:pgMar w:top="510" w:right="1134" w:bottom="1134" w:left="1134" w:header="510" w:footer="680" w:gutter="0"/>
          <w:cols w:space="720"/>
          <w:titlePg/>
          <w:docGrid w:linePitch="272"/>
        </w:sectPr>
      </w:pPr>
      <w:r w:rsidRPr="00D3750B">
        <w:rPr>
          <w:rFonts w:cs="Arial"/>
          <w:snapToGrid w:val="0"/>
          <w:lang w:val="de-DE"/>
        </w:rPr>
        <w:t>[Anlage II folgt]</w:t>
      </w:r>
    </w:p>
    <w:p w:rsidR="00D32095" w:rsidRPr="00D3750B" w:rsidRDefault="00D32095" w:rsidP="00D32095">
      <w:pPr>
        <w:jc w:val="center"/>
        <w:rPr>
          <w:rFonts w:cs="Arial"/>
          <w:snapToGrid w:val="0"/>
          <w:lang w:val="de-DE"/>
        </w:rPr>
      </w:pPr>
      <w:r w:rsidRPr="00D3750B">
        <w:rPr>
          <w:rFonts w:cs="Arial"/>
          <w:snapToGrid w:val="0"/>
          <w:lang w:val="de-DE"/>
        </w:rPr>
        <w:lastRenderedPageBreak/>
        <w:t xml:space="preserve">SOFTWARE, DIE ZUR AUFNAHME IN DOKUMENT UPOV/INF/16 „AUSTAUSCHBARE SOFTWARE“ VORGESCHLAGEN IST </w:t>
      </w:r>
    </w:p>
    <w:p w:rsidR="00D32095" w:rsidRPr="00D3750B" w:rsidRDefault="00D32095" w:rsidP="00D32095">
      <w:pPr>
        <w:jc w:val="center"/>
        <w:rPr>
          <w:lang w:val="de-DE"/>
        </w:rPr>
      </w:pPr>
      <w:r w:rsidRPr="00D3750B">
        <w:rPr>
          <w:rFonts w:cs="Arial"/>
          <w:snapToGrid w:val="0"/>
          <w:lang w:val="de-DE"/>
        </w:rPr>
        <w:t>(von</w:t>
      </w:r>
      <w:r w:rsidRPr="00D3750B">
        <w:rPr>
          <w:lang w:val="de-DE"/>
        </w:rPr>
        <w:t xml:space="preserve"> Mexiko am 25. Februar 2013 erteilte </w:t>
      </w:r>
      <w:r w:rsidRPr="00D3750B">
        <w:rPr>
          <w:rFonts w:cs="Arial"/>
          <w:snapToGrid w:val="0"/>
          <w:lang w:val="de-DE"/>
        </w:rPr>
        <w:t>Informationen</w:t>
      </w:r>
      <w:r w:rsidRPr="00D3750B">
        <w:rPr>
          <w:lang w:val="de-DE"/>
        </w:rPr>
        <w:t>)</w:t>
      </w:r>
    </w:p>
    <w:p w:rsidR="00D32095" w:rsidRPr="00D3750B" w:rsidRDefault="00D32095" w:rsidP="00ED73A1">
      <w:pPr>
        <w:pStyle w:val="Heading1"/>
        <w:rPr>
          <w:lang w:val="de-DE"/>
        </w:rPr>
      </w:pPr>
    </w:p>
    <w:p w:rsidR="00D32095" w:rsidRPr="00D3750B" w:rsidRDefault="00D32095" w:rsidP="00D32095">
      <w:pPr>
        <w:ind w:left="567"/>
        <w:rPr>
          <w:rFonts w:cs="Arial"/>
          <w:snapToGrid w:val="0"/>
          <w:lang w:val="de-DE"/>
        </w:rPr>
      </w:pPr>
    </w:p>
    <w:p w:rsidR="00D32095" w:rsidRPr="00D3750B" w:rsidRDefault="00D32095" w:rsidP="00D32095">
      <w:pPr>
        <w:numPr>
          <w:ilvl w:val="0"/>
          <w:numId w:val="5"/>
        </w:numPr>
        <w:tabs>
          <w:tab w:val="clear" w:pos="930"/>
        </w:tabs>
        <w:ind w:left="567" w:firstLine="3"/>
        <w:rPr>
          <w:rFonts w:cs="Arial"/>
          <w:u w:val="single"/>
          <w:lang w:val="de-DE"/>
        </w:rPr>
      </w:pPr>
      <w:r w:rsidRPr="00D3750B">
        <w:rPr>
          <w:snapToGrid w:val="0"/>
          <w:u w:val="single"/>
          <w:lang w:val="de-DE"/>
        </w:rPr>
        <w:t>Verwaltung von Anträgen</w:t>
      </w:r>
    </w:p>
    <w:p w:rsidR="00D32095" w:rsidRPr="00D3750B" w:rsidRDefault="00D32095" w:rsidP="00D32095">
      <w:pPr>
        <w:rPr>
          <w:rFonts w:cs="Arial"/>
          <w:u w:val="single"/>
          <w:lang w:val="de-DE"/>
        </w:rPr>
      </w:pPr>
    </w:p>
    <w:tbl>
      <w:tblPr>
        <w:tblW w:w="14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28" w:type="dxa"/>
        </w:tblCellMar>
        <w:tblLook w:val="01E0" w:firstRow="1" w:lastRow="1" w:firstColumn="1" w:lastColumn="1" w:noHBand="0" w:noVBand="0"/>
      </w:tblPr>
      <w:tblGrid>
        <w:gridCol w:w="1418"/>
        <w:gridCol w:w="1966"/>
        <w:gridCol w:w="2772"/>
        <w:gridCol w:w="3120"/>
        <w:gridCol w:w="1635"/>
        <w:gridCol w:w="1701"/>
        <w:gridCol w:w="2303"/>
      </w:tblGrid>
      <w:tr w:rsidR="00D32095" w:rsidRPr="00D3750B" w:rsidTr="000967B7">
        <w:trPr>
          <w:jc w:val="center"/>
        </w:trPr>
        <w:tc>
          <w:tcPr>
            <w:tcW w:w="1418" w:type="dxa"/>
            <w:tcBorders>
              <w:bottom w:val="single" w:sz="2" w:space="0" w:color="auto"/>
            </w:tcBorders>
            <w:shd w:val="clear" w:color="auto" w:fill="E6E6E6"/>
          </w:tcPr>
          <w:p w:rsidR="00D32095" w:rsidRPr="00D3750B" w:rsidRDefault="00D32095" w:rsidP="000967B7">
            <w:pPr>
              <w:jc w:val="center"/>
              <w:rPr>
                <w:snapToGrid w:val="0"/>
                <w:sz w:val="18"/>
                <w:lang w:val="de-DE"/>
              </w:rPr>
            </w:pPr>
            <w:r w:rsidRPr="00D3750B">
              <w:rPr>
                <w:snapToGrid w:val="0"/>
                <w:sz w:val="18"/>
                <w:lang w:val="de-DE"/>
              </w:rPr>
              <w:t>Name des Programms</w:t>
            </w:r>
          </w:p>
        </w:tc>
        <w:tc>
          <w:tcPr>
            <w:tcW w:w="1966" w:type="dxa"/>
            <w:tcBorders>
              <w:bottom w:val="single" w:sz="2" w:space="0" w:color="auto"/>
            </w:tcBorders>
            <w:shd w:val="clear" w:color="auto" w:fill="E6E6E6"/>
          </w:tcPr>
          <w:p w:rsidR="00D32095" w:rsidRPr="00D3750B" w:rsidRDefault="00D32095" w:rsidP="000967B7">
            <w:pPr>
              <w:jc w:val="center"/>
              <w:rPr>
                <w:snapToGrid w:val="0"/>
                <w:sz w:val="18"/>
                <w:lang w:val="de-DE"/>
              </w:rPr>
            </w:pPr>
            <w:r w:rsidRPr="00D3750B">
              <w:rPr>
                <w:snapToGrid w:val="0"/>
                <w:sz w:val="18"/>
                <w:lang w:val="de-DE"/>
              </w:rPr>
              <w:t>Programmier-sprache</w:t>
            </w:r>
          </w:p>
        </w:tc>
        <w:tc>
          <w:tcPr>
            <w:tcW w:w="2772" w:type="dxa"/>
            <w:tcBorders>
              <w:bottom w:val="single" w:sz="2" w:space="0" w:color="auto"/>
            </w:tcBorders>
            <w:shd w:val="clear" w:color="auto" w:fill="E6E6E6"/>
          </w:tcPr>
          <w:p w:rsidR="00D32095" w:rsidRPr="00D3750B" w:rsidRDefault="00D32095" w:rsidP="000967B7">
            <w:pPr>
              <w:jc w:val="center"/>
              <w:rPr>
                <w:snapToGrid w:val="0"/>
                <w:sz w:val="18"/>
                <w:lang w:val="de-DE"/>
              </w:rPr>
            </w:pPr>
            <w:r w:rsidRPr="00D3750B">
              <w:rPr>
                <w:snapToGrid w:val="0"/>
                <w:sz w:val="18"/>
                <w:lang w:val="de-DE"/>
              </w:rPr>
              <w:t>Funktion (kurze Zusammenfassung)</w:t>
            </w:r>
          </w:p>
        </w:tc>
        <w:tc>
          <w:tcPr>
            <w:tcW w:w="3120" w:type="dxa"/>
            <w:tcBorders>
              <w:bottom w:val="single" w:sz="2" w:space="0" w:color="auto"/>
            </w:tcBorders>
            <w:shd w:val="clear" w:color="auto" w:fill="E6E6E6"/>
          </w:tcPr>
          <w:p w:rsidR="00D32095" w:rsidRPr="00D3750B" w:rsidRDefault="00D32095" w:rsidP="000967B7">
            <w:pPr>
              <w:jc w:val="center"/>
              <w:rPr>
                <w:snapToGrid w:val="0"/>
                <w:sz w:val="18"/>
                <w:lang w:val="de-DE"/>
              </w:rPr>
            </w:pPr>
            <w:r w:rsidRPr="00D3750B">
              <w:rPr>
                <w:snapToGrid w:val="0"/>
                <w:sz w:val="18"/>
                <w:lang w:val="de-DE"/>
              </w:rPr>
              <w:t>Quelle und Kontaktdaten</w:t>
            </w:r>
          </w:p>
        </w:tc>
        <w:tc>
          <w:tcPr>
            <w:tcW w:w="1635" w:type="dxa"/>
            <w:tcBorders>
              <w:bottom w:val="single" w:sz="2" w:space="0" w:color="auto"/>
            </w:tcBorders>
            <w:shd w:val="clear" w:color="auto" w:fill="E6E6E6"/>
          </w:tcPr>
          <w:p w:rsidR="00D32095" w:rsidRPr="00D3750B" w:rsidRDefault="00D32095" w:rsidP="000967B7">
            <w:pPr>
              <w:jc w:val="center"/>
              <w:rPr>
                <w:snapToGrid w:val="0"/>
                <w:sz w:val="18"/>
                <w:lang w:val="de-DE"/>
              </w:rPr>
            </w:pPr>
            <w:r w:rsidRPr="00D3750B">
              <w:rPr>
                <w:snapToGrid w:val="0"/>
                <w:sz w:val="18"/>
                <w:lang w:val="de-DE"/>
              </w:rPr>
              <w:t>Bedingung für die Bereitstellung</w:t>
            </w:r>
          </w:p>
        </w:tc>
        <w:tc>
          <w:tcPr>
            <w:tcW w:w="1701" w:type="dxa"/>
            <w:tcBorders>
              <w:bottom w:val="single" w:sz="2" w:space="0" w:color="auto"/>
            </w:tcBorders>
            <w:shd w:val="clear" w:color="auto" w:fill="E6E6E6"/>
          </w:tcPr>
          <w:p w:rsidR="00D32095" w:rsidRPr="00D3750B" w:rsidRDefault="00D32095" w:rsidP="000967B7">
            <w:pPr>
              <w:jc w:val="center"/>
              <w:rPr>
                <w:snapToGrid w:val="0"/>
                <w:sz w:val="18"/>
                <w:lang w:val="de-DE"/>
              </w:rPr>
            </w:pPr>
            <w:r w:rsidRPr="00D3750B">
              <w:rPr>
                <w:snapToGrid w:val="0"/>
                <w:sz w:val="18"/>
                <w:lang w:val="de-DE"/>
              </w:rPr>
              <w:t>Verbandsmitglied(er), das (die) die Software benutzt (benutzen)</w:t>
            </w:r>
          </w:p>
        </w:tc>
        <w:tc>
          <w:tcPr>
            <w:tcW w:w="2303" w:type="dxa"/>
            <w:tcBorders>
              <w:bottom w:val="single" w:sz="2" w:space="0" w:color="auto"/>
            </w:tcBorders>
            <w:shd w:val="clear" w:color="auto" w:fill="E6E6E6"/>
          </w:tcPr>
          <w:p w:rsidR="00D32095" w:rsidRPr="00D3750B" w:rsidRDefault="00D32095" w:rsidP="000967B7">
            <w:pPr>
              <w:jc w:val="center"/>
              <w:rPr>
                <w:snapToGrid w:val="0"/>
                <w:sz w:val="18"/>
                <w:lang w:val="de-DE"/>
              </w:rPr>
            </w:pPr>
            <w:r w:rsidRPr="00D3750B">
              <w:rPr>
                <w:snapToGrid w:val="0"/>
                <w:sz w:val="18"/>
                <w:lang w:val="de-DE"/>
              </w:rPr>
              <w:t>Anwendung durch den (die) Nutzer</w:t>
            </w:r>
          </w:p>
        </w:tc>
      </w:tr>
      <w:tr w:rsidR="00D32095" w:rsidRPr="00D3750B" w:rsidTr="000967B7">
        <w:trPr>
          <w:jc w:val="center"/>
        </w:trPr>
        <w:tc>
          <w:tcPr>
            <w:tcW w:w="1418" w:type="dxa"/>
            <w:tcBorders>
              <w:top w:val="single" w:sz="2" w:space="0" w:color="auto"/>
              <w:left w:val="single" w:sz="2" w:space="0" w:color="auto"/>
              <w:bottom w:val="single" w:sz="2" w:space="0" w:color="auto"/>
              <w:right w:val="single" w:sz="2" w:space="0" w:color="auto"/>
            </w:tcBorders>
          </w:tcPr>
          <w:p w:rsidR="00D32095" w:rsidRPr="00D3750B" w:rsidRDefault="00D32095" w:rsidP="000967B7">
            <w:pPr>
              <w:jc w:val="center"/>
              <w:rPr>
                <w:rFonts w:cs="Arial"/>
                <w:snapToGrid w:val="0"/>
                <w:sz w:val="18"/>
                <w:lang w:val="de-DE"/>
              </w:rPr>
            </w:pPr>
            <w:r w:rsidRPr="00D3750B">
              <w:rPr>
                <w:rFonts w:cs="Arial"/>
                <w:snapToGrid w:val="0"/>
                <w:sz w:val="18"/>
                <w:lang w:val="de-DE"/>
              </w:rPr>
              <w:t>SIVAVE</w:t>
            </w:r>
          </w:p>
        </w:tc>
        <w:tc>
          <w:tcPr>
            <w:tcW w:w="1966" w:type="dxa"/>
            <w:tcBorders>
              <w:top w:val="single" w:sz="2" w:space="0" w:color="auto"/>
              <w:left w:val="single" w:sz="2" w:space="0" w:color="auto"/>
              <w:bottom w:val="single" w:sz="2" w:space="0" w:color="auto"/>
              <w:right w:val="single" w:sz="2" w:space="0" w:color="auto"/>
            </w:tcBorders>
          </w:tcPr>
          <w:p w:rsidR="00D32095" w:rsidRPr="00D3750B" w:rsidRDefault="00D32095" w:rsidP="000967B7">
            <w:pPr>
              <w:jc w:val="left"/>
              <w:rPr>
                <w:rFonts w:cs="Arial"/>
                <w:sz w:val="18"/>
                <w:lang w:val="de-DE"/>
              </w:rPr>
            </w:pPr>
            <w:r w:rsidRPr="00D3750B">
              <w:rPr>
                <w:rFonts w:cs="Arial"/>
                <w:sz w:val="18"/>
                <w:lang w:val="de-DE"/>
              </w:rPr>
              <w:t>Datenbank: Mysql 5.1</w:t>
            </w:r>
          </w:p>
          <w:p w:rsidR="00D32095" w:rsidRPr="00D3750B" w:rsidRDefault="00D32095" w:rsidP="000967B7">
            <w:pPr>
              <w:jc w:val="left"/>
              <w:rPr>
                <w:rFonts w:cs="Arial"/>
                <w:sz w:val="18"/>
                <w:lang w:val="de-DE"/>
              </w:rPr>
            </w:pPr>
          </w:p>
          <w:p w:rsidR="00D32095" w:rsidRPr="00D3750B" w:rsidRDefault="00D32095" w:rsidP="000967B7">
            <w:pPr>
              <w:jc w:val="left"/>
              <w:rPr>
                <w:rFonts w:cs="Arial"/>
                <w:sz w:val="18"/>
                <w:lang w:val="de-DE"/>
              </w:rPr>
            </w:pPr>
            <w:r w:rsidRPr="00D3750B">
              <w:rPr>
                <w:rFonts w:cs="Arial"/>
                <w:sz w:val="18"/>
                <w:lang w:val="de-DE"/>
              </w:rPr>
              <w:t>PHP  Version 2.5.9</w:t>
            </w:r>
          </w:p>
          <w:p w:rsidR="00D32095" w:rsidRPr="00D3750B" w:rsidRDefault="00D32095" w:rsidP="000967B7">
            <w:pPr>
              <w:jc w:val="left"/>
              <w:rPr>
                <w:rFonts w:cs="Arial"/>
                <w:sz w:val="18"/>
                <w:lang w:val="de-DE"/>
              </w:rPr>
            </w:pPr>
            <w:r w:rsidRPr="00D3750B">
              <w:rPr>
                <w:rFonts w:cs="Arial"/>
                <w:sz w:val="18"/>
                <w:lang w:val="de-DE"/>
              </w:rPr>
              <w:t>Ajax.</w:t>
            </w:r>
          </w:p>
          <w:p w:rsidR="00D32095" w:rsidRPr="00D3750B" w:rsidRDefault="00D32095" w:rsidP="000967B7">
            <w:pPr>
              <w:jc w:val="left"/>
              <w:rPr>
                <w:rFonts w:cs="Arial"/>
                <w:sz w:val="18"/>
                <w:lang w:val="de-DE"/>
              </w:rPr>
            </w:pPr>
            <w:r w:rsidRPr="00D3750B">
              <w:rPr>
                <w:rFonts w:cs="Arial"/>
                <w:sz w:val="18"/>
                <w:lang w:val="de-DE"/>
              </w:rPr>
              <w:t>Javascript.</w:t>
            </w:r>
          </w:p>
          <w:p w:rsidR="00D32095" w:rsidRPr="00D3750B" w:rsidRDefault="00D32095" w:rsidP="000967B7">
            <w:pPr>
              <w:jc w:val="left"/>
              <w:rPr>
                <w:rFonts w:cs="Arial"/>
                <w:sz w:val="18"/>
                <w:lang w:val="de-DE"/>
              </w:rPr>
            </w:pPr>
          </w:p>
          <w:p w:rsidR="00D32095" w:rsidRPr="00D3750B" w:rsidRDefault="00D32095" w:rsidP="000967B7">
            <w:pPr>
              <w:jc w:val="left"/>
              <w:rPr>
                <w:rFonts w:cs="Arial"/>
                <w:sz w:val="18"/>
                <w:lang w:val="de-DE"/>
              </w:rPr>
            </w:pPr>
            <w:r w:rsidRPr="00D3750B">
              <w:rPr>
                <w:rFonts w:cs="Arial"/>
                <w:sz w:val="18"/>
                <w:lang w:val="de-DE"/>
              </w:rPr>
              <w:t>Programmteile sind über Java Applets und mehrere Java Archives (JARS) integriert.</w:t>
            </w:r>
          </w:p>
          <w:p w:rsidR="00D32095" w:rsidRPr="00D3750B" w:rsidRDefault="00D32095" w:rsidP="000967B7">
            <w:pPr>
              <w:jc w:val="left"/>
              <w:rPr>
                <w:rFonts w:cs="Arial"/>
                <w:sz w:val="18"/>
                <w:lang w:val="de-DE"/>
              </w:rPr>
            </w:pPr>
          </w:p>
          <w:p w:rsidR="00D32095" w:rsidRPr="00D3750B" w:rsidRDefault="00D32095" w:rsidP="000967B7">
            <w:pPr>
              <w:jc w:val="left"/>
              <w:rPr>
                <w:rFonts w:cs="Arial"/>
                <w:sz w:val="18"/>
                <w:lang w:val="de-DE"/>
              </w:rPr>
            </w:pPr>
            <w:r w:rsidRPr="00D3750B">
              <w:rPr>
                <w:rFonts w:cs="Arial"/>
                <w:sz w:val="18"/>
                <w:lang w:val="de-DE"/>
              </w:rPr>
              <w:t xml:space="preserve">Ergänzungen: </w:t>
            </w:r>
          </w:p>
          <w:p w:rsidR="00D32095" w:rsidRPr="00D3750B" w:rsidRDefault="00D32095" w:rsidP="000967B7">
            <w:pPr>
              <w:jc w:val="left"/>
              <w:rPr>
                <w:rFonts w:cs="Arial"/>
                <w:sz w:val="18"/>
                <w:lang w:val="de-DE"/>
              </w:rPr>
            </w:pPr>
            <w:r w:rsidRPr="00D3750B">
              <w:rPr>
                <w:rFonts w:cs="Arial"/>
                <w:sz w:val="18"/>
                <w:lang w:val="de-DE"/>
              </w:rPr>
              <w:t>Zend Optimizer 3.3</w:t>
            </w:r>
          </w:p>
          <w:p w:rsidR="00D32095" w:rsidRPr="00D3750B" w:rsidRDefault="00D32095" w:rsidP="000967B7">
            <w:pPr>
              <w:jc w:val="left"/>
              <w:rPr>
                <w:rFonts w:cs="Arial"/>
                <w:sz w:val="18"/>
                <w:lang w:val="de-DE"/>
              </w:rPr>
            </w:pPr>
          </w:p>
          <w:p w:rsidR="00D32095" w:rsidRPr="00D3750B" w:rsidRDefault="00D32095" w:rsidP="000967B7">
            <w:pPr>
              <w:jc w:val="left"/>
              <w:rPr>
                <w:rFonts w:cs="Arial"/>
                <w:sz w:val="18"/>
                <w:lang w:val="de-DE"/>
              </w:rPr>
            </w:pPr>
            <w:r w:rsidRPr="00D3750B">
              <w:rPr>
                <w:rFonts w:cs="Arial"/>
                <w:sz w:val="18"/>
                <w:lang w:val="de-DE"/>
              </w:rPr>
              <w:t>Compiler:</w:t>
            </w:r>
          </w:p>
          <w:p w:rsidR="00D32095" w:rsidRPr="00D3750B" w:rsidRDefault="00D32095" w:rsidP="000967B7">
            <w:pPr>
              <w:jc w:val="left"/>
              <w:rPr>
                <w:rFonts w:cs="Arial"/>
                <w:sz w:val="18"/>
                <w:lang w:val="de-DE"/>
              </w:rPr>
            </w:pPr>
            <w:r w:rsidRPr="00D3750B">
              <w:rPr>
                <w:rFonts w:cs="Arial"/>
                <w:sz w:val="18"/>
                <w:lang w:val="de-DE"/>
              </w:rPr>
              <w:t>Zend Studio</w:t>
            </w:r>
          </w:p>
          <w:p w:rsidR="00D32095" w:rsidRPr="00D3750B" w:rsidRDefault="00D32095" w:rsidP="000967B7">
            <w:pPr>
              <w:jc w:val="left"/>
              <w:rPr>
                <w:rFonts w:cs="Arial"/>
                <w:snapToGrid w:val="0"/>
                <w:sz w:val="18"/>
                <w:highlight w:val="yellow"/>
                <w:lang w:val="de-DE"/>
              </w:rPr>
            </w:pPr>
            <w:r w:rsidRPr="00D3750B">
              <w:rPr>
                <w:rFonts w:cs="Arial"/>
                <w:sz w:val="18"/>
                <w:lang w:val="de-DE"/>
              </w:rPr>
              <w:t>ScriptCase</w:t>
            </w:r>
          </w:p>
        </w:tc>
        <w:tc>
          <w:tcPr>
            <w:tcW w:w="2772" w:type="dxa"/>
            <w:tcBorders>
              <w:top w:val="single" w:sz="2" w:space="0" w:color="auto"/>
              <w:left w:val="single" w:sz="2" w:space="0" w:color="auto"/>
              <w:bottom w:val="single" w:sz="2" w:space="0" w:color="auto"/>
              <w:right w:val="single" w:sz="2" w:space="0" w:color="auto"/>
            </w:tcBorders>
          </w:tcPr>
          <w:p w:rsidR="00D32095" w:rsidRPr="00D3750B" w:rsidRDefault="00D32095" w:rsidP="000967B7">
            <w:pPr>
              <w:jc w:val="left"/>
              <w:rPr>
                <w:rFonts w:cs="Arial"/>
                <w:sz w:val="18"/>
                <w:lang w:val="de-DE"/>
              </w:rPr>
            </w:pPr>
            <w:r w:rsidRPr="00D3750B">
              <w:rPr>
                <w:rFonts w:cs="Arial"/>
                <w:sz w:val="18"/>
                <w:lang w:val="de-DE"/>
              </w:rPr>
              <w:t>Ermöglicht Sortengruppierungen gemäß morphologischen Merkmalen, anhand derer ein Paar oder eine kleine Untergruppe verwirrend ähnlicher Sorten erkannt werden können.</w:t>
            </w:r>
          </w:p>
        </w:tc>
        <w:tc>
          <w:tcPr>
            <w:tcW w:w="3120" w:type="dxa"/>
            <w:tcBorders>
              <w:top w:val="single" w:sz="2" w:space="0" w:color="auto"/>
              <w:left w:val="single" w:sz="2" w:space="0" w:color="auto"/>
              <w:bottom w:val="single" w:sz="2" w:space="0" w:color="auto"/>
              <w:right w:val="single" w:sz="2" w:space="0" w:color="auto"/>
            </w:tcBorders>
          </w:tcPr>
          <w:p w:rsidR="00D32095" w:rsidRPr="00D3750B" w:rsidRDefault="00D32095" w:rsidP="000967B7">
            <w:pPr>
              <w:jc w:val="left"/>
              <w:rPr>
                <w:rFonts w:cs="Arial"/>
                <w:snapToGrid w:val="0"/>
                <w:color w:val="000000"/>
                <w:sz w:val="18"/>
                <w:lang w:val="de-DE"/>
              </w:rPr>
            </w:pPr>
            <w:r w:rsidRPr="00D3750B">
              <w:rPr>
                <w:rFonts w:cs="Arial"/>
                <w:snapToGrid w:val="0"/>
                <w:color w:val="000000"/>
                <w:sz w:val="18"/>
                <w:lang w:val="de-DE"/>
              </w:rPr>
              <w:t xml:space="preserve">Mexico: </w:t>
            </w:r>
            <w:r w:rsidRPr="00D3750B">
              <w:rPr>
                <w:rFonts w:cs="Arial"/>
                <w:snapToGrid w:val="0"/>
                <w:color w:val="000000"/>
                <w:sz w:val="18"/>
                <w:lang w:val="de-DE"/>
              </w:rPr>
              <w:br/>
            </w:r>
            <w:r w:rsidR="00992317" w:rsidRPr="00D3750B">
              <w:rPr>
                <w:rFonts w:cs="Arial"/>
                <w:snapToGrid w:val="0"/>
                <w:color w:val="000000"/>
                <w:sz w:val="18"/>
                <w:lang w:val="de-DE"/>
              </w:rPr>
              <w:t>E-Mail</w:t>
            </w:r>
            <w:r w:rsidRPr="00D3750B">
              <w:rPr>
                <w:rFonts w:cs="Arial"/>
                <w:snapToGrid w:val="0"/>
                <w:color w:val="000000"/>
                <w:sz w:val="18"/>
                <w:lang w:val="de-DE"/>
              </w:rPr>
              <w:t xml:space="preserve">:  </w:t>
            </w:r>
            <w:hyperlink r:id="rId13" w:history="1">
              <w:r w:rsidRPr="00D3750B">
                <w:rPr>
                  <w:rStyle w:val="Hyperlink"/>
                  <w:rFonts w:cs="Arial"/>
                  <w:snapToGrid w:val="0"/>
                  <w:color w:val="000000"/>
                  <w:sz w:val="18"/>
                  <w:lang w:val="de-DE"/>
                </w:rPr>
                <w:t>enriqueta.molina@snics.gob.mx/</w:t>
              </w:r>
            </w:hyperlink>
          </w:p>
          <w:p w:rsidR="00D32095" w:rsidRPr="00D3750B" w:rsidRDefault="00F761F7" w:rsidP="000967B7">
            <w:pPr>
              <w:jc w:val="left"/>
              <w:rPr>
                <w:rFonts w:cs="Arial"/>
                <w:snapToGrid w:val="0"/>
                <w:color w:val="000000"/>
                <w:sz w:val="18"/>
                <w:lang w:val="de-DE"/>
              </w:rPr>
            </w:pPr>
            <w:hyperlink r:id="rId14" w:history="1">
              <w:r w:rsidR="00D32095" w:rsidRPr="00D3750B">
                <w:rPr>
                  <w:rStyle w:val="Hyperlink"/>
                  <w:rFonts w:cs="Arial"/>
                  <w:snapToGrid w:val="0"/>
                  <w:color w:val="000000"/>
                  <w:sz w:val="18"/>
                  <w:lang w:val="de-DE"/>
                </w:rPr>
                <w:t>eduardo.padilla@snics.gob.mx</w:t>
              </w:r>
            </w:hyperlink>
          </w:p>
          <w:p w:rsidR="00D32095" w:rsidRPr="00D3750B" w:rsidRDefault="00D32095" w:rsidP="000967B7">
            <w:pPr>
              <w:jc w:val="left"/>
              <w:rPr>
                <w:rFonts w:cs="Arial"/>
                <w:snapToGrid w:val="0"/>
                <w:color w:val="000000"/>
                <w:sz w:val="18"/>
                <w:lang w:val="de-DE"/>
              </w:rPr>
            </w:pPr>
          </w:p>
        </w:tc>
        <w:tc>
          <w:tcPr>
            <w:tcW w:w="1635" w:type="dxa"/>
            <w:tcBorders>
              <w:top w:val="single" w:sz="2" w:space="0" w:color="auto"/>
              <w:left w:val="single" w:sz="2" w:space="0" w:color="auto"/>
              <w:bottom w:val="single" w:sz="2" w:space="0" w:color="auto"/>
              <w:right w:val="single" w:sz="2" w:space="0" w:color="auto"/>
            </w:tcBorders>
          </w:tcPr>
          <w:p w:rsidR="00D32095" w:rsidRPr="00D3750B" w:rsidRDefault="00D32095" w:rsidP="000967B7">
            <w:pPr>
              <w:jc w:val="left"/>
              <w:rPr>
                <w:rFonts w:cs="Arial"/>
                <w:snapToGrid w:val="0"/>
                <w:sz w:val="18"/>
                <w:lang w:val="de-DE"/>
              </w:rPr>
            </w:pPr>
            <w:r w:rsidRPr="00D3750B">
              <w:rPr>
                <w:rFonts w:cs="Arial"/>
                <w:snapToGrid w:val="0"/>
                <w:sz w:val="18"/>
                <w:lang w:val="de-DE"/>
              </w:rPr>
              <w:t>Schriftlicher Antrag und Begründung des Nutzungsbedarfs.</w:t>
            </w:r>
          </w:p>
        </w:tc>
        <w:tc>
          <w:tcPr>
            <w:tcW w:w="1701" w:type="dxa"/>
            <w:tcBorders>
              <w:top w:val="single" w:sz="2" w:space="0" w:color="auto"/>
              <w:left w:val="single" w:sz="2" w:space="0" w:color="auto"/>
              <w:bottom w:val="single" w:sz="2" w:space="0" w:color="auto"/>
              <w:right w:val="single" w:sz="4" w:space="0" w:color="auto"/>
            </w:tcBorders>
          </w:tcPr>
          <w:p w:rsidR="00D32095" w:rsidRPr="00D3750B" w:rsidRDefault="00D32095" w:rsidP="000967B7">
            <w:pPr>
              <w:jc w:val="left"/>
              <w:rPr>
                <w:rFonts w:cs="Arial"/>
                <w:snapToGrid w:val="0"/>
                <w:sz w:val="18"/>
                <w:lang w:val="de-DE"/>
              </w:rPr>
            </w:pPr>
            <w:r w:rsidRPr="00D3750B">
              <w:rPr>
                <w:rFonts w:cs="Arial"/>
                <w:snapToGrid w:val="0"/>
                <w:sz w:val="18"/>
                <w:lang w:val="de-DE"/>
              </w:rPr>
              <w:t>MX</w:t>
            </w:r>
          </w:p>
        </w:tc>
        <w:tc>
          <w:tcPr>
            <w:tcW w:w="2303" w:type="dxa"/>
            <w:tcBorders>
              <w:top w:val="single" w:sz="2" w:space="0" w:color="auto"/>
              <w:left w:val="single" w:sz="4" w:space="0" w:color="auto"/>
              <w:bottom w:val="single" w:sz="2" w:space="0" w:color="auto"/>
              <w:right w:val="single" w:sz="2" w:space="0" w:color="auto"/>
            </w:tcBorders>
          </w:tcPr>
          <w:p w:rsidR="00D32095" w:rsidRPr="00D3750B" w:rsidRDefault="00D32095" w:rsidP="000967B7">
            <w:pPr>
              <w:jc w:val="left"/>
              <w:rPr>
                <w:rFonts w:cs="Arial"/>
                <w:sz w:val="18"/>
                <w:highlight w:val="cyan"/>
                <w:lang w:val="de-DE"/>
              </w:rPr>
            </w:pPr>
            <w:r w:rsidRPr="00D3750B">
              <w:rPr>
                <w:rFonts w:cs="Arial"/>
                <w:sz w:val="18"/>
                <w:lang w:val="de-DE"/>
              </w:rPr>
              <w:t>Alle Pflanzen</w:t>
            </w:r>
          </w:p>
        </w:tc>
      </w:tr>
    </w:tbl>
    <w:p w:rsidR="00D32095" w:rsidRDefault="00D32095" w:rsidP="00D32095">
      <w:pPr>
        <w:jc w:val="right"/>
        <w:rPr>
          <w:rFonts w:cs="Arial"/>
          <w:snapToGrid w:val="0"/>
          <w:lang w:val="de-DE"/>
        </w:rPr>
      </w:pPr>
    </w:p>
    <w:p w:rsidR="00776721" w:rsidRPr="00D3750B" w:rsidRDefault="00776721" w:rsidP="00D32095">
      <w:pPr>
        <w:jc w:val="right"/>
        <w:rPr>
          <w:rFonts w:cs="Arial"/>
          <w:snapToGrid w:val="0"/>
          <w:lang w:val="de-DE"/>
        </w:rPr>
      </w:pPr>
    </w:p>
    <w:p w:rsidR="00D32095" w:rsidRPr="00D3750B" w:rsidRDefault="00D32095" w:rsidP="00D32095">
      <w:pPr>
        <w:jc w:val="right"/>
        <w:rPr>
          <w:rFonts w:cs="Arial"/>
          <w:snapToGrid w:val="0"/>
          <w:lang w:val="de-DE"/>
        </w:rPr>
      </w:pPr>
    </w:p>
    <w:p w:rsidR="00D32095" w:rsidRPr="00D3750B" w:rsidRDefault="00D32095" w:rsidP="00D32095">
      <w:pPr>
        <w:jc w:val="right"/>
        <w:rPr>
          <w:rFonts w:cs="Arial"/>
          <w:snapToGrid w:val="0"/>
          <w:lang w:val="de-DE"/>
        </w:rPr>
      </w:pPr>
    </w:p>
    <w:p w:rsidR="00D32095" w:rsidRPr="00D3750B" w:rsidRDefault="00D32095" w:rsidP="00D32095">
      <w:pPr>
        <w:jc w:val="right"/>
        <w:rPr>
          <w:rFonts w:cs="Arial"/>
          <w:snapToGrid w:val="0"/>
          <w:lang w:val="de-DE"/>
        </w:rPr>
      </w:pPr>
      <w:r w:rsidRPr="00D3750B">
        <w:rPr>
          <w:rFonts w:cs="Arial"/>
          <w:snapToGrid w:val="0"/>
          <w:lang w:val="de-DE"/>
        </w:rPr>
        <w:t>[Anlage III folgt]</w:t>
      </w:r>
    </w:p>
    <w:p w:rsidR="003F3ABE" w:rsidRPr="00D3750B" w:rsidRDefault="003F3ABE" w:rsidP="00D32095">
      <w:pPr>
        <w:jc w:val="center"/>
        <w:rPr>
          <w:rFonts w:cs="Arial"/>
          <w:snapToGrid w:val="0"/>
          <w:lang w:val="de-DE"/>
        </w:rPr>
      </w:pPr>
    </w:p>
    <w:p w:rsidR="003F3ABE" w:rsidRPr="00D3750B" w:rsidRDefault="003F3ABE" w:rsidP="003F3ABE">
      <w:pPr>
        <w:jc w:val="right"/>
        <w:rPr>
          <w:rFonts w:cs="Arial"/>
          <w:snapToGrid w:val="0"/>
          <w:lang w:val="de-DE"/>
        </w:rPr>
        <w:sectPr w:rsidR="003F3ABE" w:rsidRPr="00D3750B" w:rsidSect="00073958">
          <w:headerReference w:type="first" r:id="rId15"/>
          <w:pgSz w:w="16840" w:h="11907" w:orient="landscape" w:code="9"/>
          <w:pgMar w:top="1134" w:right="510" w:bottom="1134" w:left="1134" w:header="510" w:footer="680" w:gutter="0"/>
          <w:cols w:space="720"/>
          <w:titlePg/>
          <w:docGrid w:linePitch="272"/>
        </w:sectPr>
      </w:pPr>
    </w:p>
    <w:p w:rsidR="00D32095" w:rsidRPr="00D3750B" w:rsidRDefault="00D32095" w:rsidP="00D32095">
      <w:pPr>
        <w:jc w:val="center"/>
        <w:rPr>
          <w:rFonts w:cs="Arial"/>
          <w:snapToGrid w:val="0"/>
          <w:u w:val="single"/>
          <w:lang w:val="de-DE"/>
        </w:rPr>
      </w:pPr>
      <w:r w:rsidRPr="00D3750B">
        <w:rPr>
          <w:rFonts w:cs="Arial"/>
          <w:u w:val="single"/>
          <w:lang w:val="de-DE"/>
        </w:rPr>
        <w:lastRenderedPageBreak/>
        <w:t>VORGESCHLAGENE ÜBERARBEITUNG VON DOKUMENT UPOV/INF/16 „</w:t>
      </w:r>
      <w:r w:rsidRPr="00D3750B">
        <w:rPr>
          <w:rFonts w:cs="Arial"/>
          <w:caps/>
          <w:u w:val="single"/>
          <w:lang w:val="de-DE"/>
        </w:rPr>
        <w:t>Austauschbare Software“</w:t>
      </w:r>
    </w:p>
    <w:p w:rsidR="00D32095" w:rsidRPr="00D3750B" w:rsidRDefault="00D32095" w:rsidP="00D32095">
      <w:pPr>
        <w:jc w:val="center"/>
        <w:rPr>
          <w:rFonts w:cs="Arial"/>
          <w:snapToGrid w:val="0"/>
          <w:lang w:val="de-DE"/>
        </w:rPr>
      </w:pPr>
      <w:r w:rsidRPr="00D3750B">
        <w:rPr>
          <w:rFonts w:cs="Arial"/>
          <w:snapToGrid w:val="0"/>
          <w:lang w:val="de-DE"/>
        </w:rPr>
        <w:t>(v</w:t>
      </w:r>
      <w:r w:rsidRPr="00D3750B">
        <w:rPr>
          <w:rFonts w:cs="Arial"/>
          <w:lang w:val="de-DE"/>
        </w:rPr>
        <w:t xml:space="preserve">on Kroatien und Kenia in Beantwortung des Rundschreibens E-14/014 erteilte </w:t>
      </w:r>
      <w:r w:rsidRPr="00D3750B">
        <w:rPr>
          <w:rFonts w:cs="Arial"/>
          <w:snapToGrid w:val="0"/>
          <w:lang w:val="de-DE"/>
        </w:rPr>
        <w:t>Informationen über die Nutzung der Software)</w:t>
      </w:r>
    </w:p>
    <w:p w:rsidR="00D32095" w:rsidRPr="00D3750B" w:rsidRDefault="00D32095" w:rsidP="00D32095">
      <w:pPr>
        <w:rPr>
          <w:rFonts w:cs="Arial"/>
          <w:snapToGrid w:val="0"/>
          <w:lang w:val="de-DE"/>
        </w:rPr>
      </w:pPr>
    </w:p>
    <w:p w:rsidR="00D32095" w:rsidRPr="00D3750B" w:rsidRDefault="00D32095" w:rsidP="00D32095">
      <w:pPr>
        <w:ind w:left="567"/>
        <w:rPr>
          <w:rFonts w:cs="Arial"/>
          <w:snapToGrid w:val="0"/>
          <w:lang w:val="de-DE"/>
        </w:rPr>
      </w:pPr>
    </w:p>
    <w:p w:rsidR="00D32095" w:rsidRPr="00D3750B" w:rsidRDefault="00D32095" w:rsidP="00D32095">
      <w:pPr>
        <w:ind w:left="567"/>
        <w:rPr>
          <w:rFonts w:cs="Arial"/>
          <w:snapToGrid w:val="0"/>
          <w:lang w:val="de-DE"/>
        </w:rPr>
      </w:pPr>
    </w:p>
    <w:p w:rsidR="00D32095" w:rsidRPr="00D3750B" w:rsidRDefault="00D32095" w:rsidP="00D32095">
      <w:pPr>
        <w:pStyle w:val="ListParagraph"/>
        <w:numPr>
          <w:ilvl w:val="0"/>
          <w:numId w:val="25"/>
        </w:numPr>
        <w:rPr>
          <w:rFonts w:cs="Arial"/>
          <w:snapToGrid w:val="0"/>
          <w:u w:val="single"/>
          <w:lang w:val="de-DE"/>
        </w:rPr>
      </w:pPr>
      <w:r w:rsidRPr="00D3750B">
        <w:rPr>
          <w:rFonts w:cs="Arial"/>
          <w:snapToGrid w:val="0"/>
          <w:u w:val="single"/>
          <w:lang w:val="de-DE"/>
        </w:rPr>
        <w:t>Verwaltung von Anträgen</w:t>
      </w:r>
    </w:p>
    <w:p w:rsidR="00D32095" w:rsidRPr="00D3750B" w:rsidRDefault="00D32095" w:rsidP="00D32095">
      <w:pPr>
        <w:pStyle w:val="ListParagraph"/>
        <w:ind w:left="1137"/>
        <w:rPr>
          <w:rFonts w:cs="Arial"/>
          <w:snapToGrid w:val="0"/>
          <w:u w:val="single"/>
          <w:lang w:val="de-DE"/>
        </w:rPr>
      </w:pPr>
    </w:p>
    <w:tbl>
      <w:tblPr>
        <w:tblpPr w:leftFromText="180" w:rightFromText="180" w:vertAnchor="text" w:horzAnchor="margin" w:tblpXSpec="center" w:tblpY="96"/>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1E0" w:firstRow="1" w:lastRow="1" w:firstColumn="1" w:lastColumn="1" w:noHBand="0" w:noVBand="0"/>
      </w:tblPr>
      <w:tblGrid>
        <w:gridCol w:w="1147"/>
        <w:gridCol w:w="1153"/>
        <w:gridCol w:w="1897"/>
        <w:gridCol w:w="2511"/>
        <w:gridCol w:w="2760"/>
        <w:gridCol w:w="1440"/>
        <w:gridCol w:w="2040"/>
        <w:gridCol w:w="2400"/>
      </w:tblGrid>
      <w:tr w:rsidR="00D32095" w:rsidRPr="00D3750B" w:rsidTr="000967B7">
        <w:trPr>
          <w:cantSplit/>
        </w:trPr>
        <w:tc>
          <w:tcPr>
            <w:tcW w:w="1147" w:type="dxa"/>
            <w:tcBorders>
              <w:bottom w:val="single" w:sz="4" w:space="0" w:color="auto"/>
            </w:tcBorders>
            <w:shd w:val="clear" w:color="auto" w:fill="E6E6E6"/>
            <w:vAlign w:val="center"/>
          </w:tcPr>
          <w:p w:rsidR="00D32095" w:rsidRPr="00D3750B" w:rsidRDefault="00D32095" w:rsidP="000967B7">
            <w:pPr>
              <w:jc w:val="center"/>
              <w:rPr>
                <w:snapToGrid w:val="0"/>
                <w:sz w:val="18"/>
                <w:lang w:val="de-DE"/>
              </w:rPr>
            </w:pPr>
            <w:r w:rsidRPr="00D3750B">
              <w:rPr>
                <w:snapToGrid w:val="0"/>
                <w:sz w:val="18"/>
                <w:lang w:val="de-DE"/>
              </w:rPr>
              <w:t>Datum hinzugefügt</w:t>
            </w:r>
          </w:p>
        </w:tc>
        <w:tc>
          <w:tcPr>
            <w:tcW w:w="1153" w:type="dxa"/>
            <w:tcBorders>
              <w:bottom w:val="single" w:sz="4" w:space="0" w:color="auto"/>
            </w:tcBorders>
            <w:shd w:val="clear" w:color="auto" w:fill="E6E6E6"/>
            <w:vAlign w:val="center"/>
          </w:tcPr>
          <w:p w:rsidR="00D32095" w:rsidRPr="00D3750B" w:rsidRDefault="00D32095" w:rsidP="000967B7">
            <w:pPr>
              <w:jc w:val="center"/>
              <w:rPr>
                <w:snapToGrid w:val="0"/>
                <w:sz w:val="18"/>
                <w:lang w:val="de-DE"/>
              </w:rPr>
            </w:pPr>
            <w:r w:rsidRPr="00D3750B">
              <w:rPr>
                <w:snapToGrid w:val="0"/>
                <w:sz w:val="18"/>
                <w:lang w:val="de-DE"/>
              </w:rPr>
              <w:t>Name des Programms</w:t>
            </w:r>
          </w:p>
        </w:tc>
        <w:tc>
          <w:tcPr>
            <w:tcW w:w="1897" w:type="dxa"/>
            <w:tcBorders>
              <w:bottom w:val="single" w:sz="4" w:space="0" w:color="auto"/>
            </w:tcBorders>
            <w:shd w:val="clear" w:color="auto" w:fill="E6E6E6"/>
            <w:vAlign w:val="center"/>
          </w:tcPr>
          <w:p w:rsidR="00D32095" w:rsidRPr="00D3750B" w:rsidRDefault="00D32095" w:rsidP="000967B7">
            <w:pPr>
              <w:jc w:val="center"/>
              <w:rPr>
                <w:snapToGrid w:val="0"/>
                <w:sz w:val="18"/>
                <w:lang w:val="de-DE"/>
              </w:rPr>
            </w:pPr>
            <w:r w:rsidRPr="00D3750B">
              <w:rPr>
                <w:snapToGrid w:val="0"/>
                <w:sz w:val="18"/>
                <w:lang w:val="de-DE"/>
              </w:rPr>
              <w:t>Programmiersprache</w:t>
            </w:r>
          </w:p>
        </w:tc>
        <w:tc>
          <w:tcPr>
            <w:tcW w:w="2511" w:type="dxa"/>
            <w:tcBorders>
              <w:bottom w:val="single" w:sz="4" w:space="0" w:color="auto"/>
            </w:tcBorders>
            <w:shd w:val="clear" w:color="auto" w:fill="E6E6E6"/>
            <w:vAlign w:val="center"/>
          </w:tcPr>
          <w:p w:rsidR="00D32095" w:rsidRPr="00D3750B" w:rsidRDefault="00D32095" w:rsidP="000967B7">
            <w:pPr>
              <w:jc w:val="center"/>
              <w:rPr>
                <w:snapToGrid w:val="0"/>
                <w:sz w:val="18"/>
                <w:lang w:val="de-DE"/>
              </w:rPr>
            </w:pPr>
            <w:r w:rsidRPr="00D3750B">
              <w:rPr>
                <w:snapToGrid w:val="0"/>
                <w:sz w:val="18"/>
                <w:lang w:val="de-DE"/>
              </w:rPr>
              <w:t>Funktion (kurze Zusammenfassung)</w:t>
            </w:r>
          </w:p>
        </w:tc>
        <w:tc>
          <w:tcPr>
            <w:tcW w:w="2760" w:type="dxa"/>
            <w:tcBorders>
              <w:bottom w:val="single" w:sz="4" w:space="0" w:color="auto"/>
            </w:tcBorders>
            <w:shd w:val="clear" w:color="auto" w:fill="E6E6E6"/>
            <w:vAlign w:val="center"/>
          </w:tcPr>
          <w:p w:rsidR="00D32095" w:rsidRPr="00D3750B" w:rsidRDefault="00D32095" w:rsidP="000967B7">
            <w:pPr>
              <w:jc w:val="center"/>
              <w:rPr>
                <w:snapToGrid w:val="0"/>
                <w:sz w:val="18"/>
                <w:lang w:val="de-DE"/>
              </w:rPr>
            </w:pPr>
            <w:r w:rsidRPr="00D3750B">
              <w:rPr>
                <w:snapToGrid w:val="0"/>
                <w:sz w:val="18"/>
                <w:lang w:val="de-DE"/>
              </w:rPr>
              <w:t>Quelle und Kontaktdaten</w:t>
            </w:r>
          </w:p>
        </w:tc>
        <w:tc>
          <w:tcPr>
            <w:tcW w:w="1440" w:type="dxa"/>
            <w:tcBorders>
              <w:bottom w:val="single" w:sz="4" w:space="0" w:color="auto"/>
            </w:tcBorders>
            <w:shd w:val="clear" w:color="auto" w:fill="E6E6E6"/>
            <w:vAlign w:val="center"/>
          </w:tcPr>
          <w:p w:rsidR="00D32095" w:rsidRPr="00D3750B" w:rsidRDefault="00D32095" w:rsidP="000967B7">
            <w:pPr>
              <w:jc w:val="center"/>
              <w:rPr>
                <w:snapToGrid w:val="0"/>
                <w:sz w:val="18"/>
                <w:lang w:val="de-DE"/>
              </w:rPr>
            </w:pPr>
            <w:r w:rsidRPr="00D3750B">
              <w:rPr>
                <w:snapToGrid w:val="0"/>
                <w:sz w:val="18"/>
                <w:lang w:val="de-DE"/>
              </w:rPr>
              <w:t>Bedingung für die Bereitstellung</w:t>
            </w:r>
          </w:p>
        </w:tc>
        <w:tc>
          <w:tcPr>
            <w:tcW w:w="2040" w:type="dxa"/>
            <w:tcBorders>
              <w:bottom w:val="single" w:sz="4" w:space="0" w:color="auto"/>
            </w:tcBorders>
            <w:shd w:val="clear" w:color="auto" w:fill="E6E6E6"/>
            <w:vAlign w:val="center"/>
          </w:tcPr>
          <w:p w:rsidR="00D32095" w:rsidRPr="00D3750B" w:rsidRDefault="00D32095" w:rsidP="000967B7">
            <w:pPr>
              <w:jc w:val="center"/>
              <w:rPr>
                <w:snapToGrid w:val="0"/>
                <w:sz w:val="18"/>
                <w:lang w:val="de-DE"/>
              </w:rPr>
            </w:pPr>
            <w:r w:rsidRPr="00D3750B">
              <w:rPr>
                <w:snapToGrid w:val="0"/>
                <w:sz w:val="18"/>
                <w:lang w:val="de-DE"/>
              </w:rPr>
              <w:t>Verbandsmitglied(er), das (die) die Software benutzt (benutzen)</w:t>
            </w:r>
          </w:p>
        </w:tc>
        <w:tc>
          <w:tcPr>
            <w:tcW w:w="2400" w:type="dxa"/>
            <w:tcBorders>
              <w:bottom w:val="single" w:sz="4" w:space="0" w:color="auto"/>
            </w:tcBorders>
            <w:shd w:val="clear" w:color="auto" w:fill="E6E6E6"/>
            <w:vAlign w:val="center"/>
          </w:tcPr>
          <w:p w:rsidR="00D32095" w:rsidRPr="00D3750B" w:rsidRDefault="00D32095" w:rsidP="000967B7">
            <w:pPr>
              <w:jc w:val="center"/>
              <w:rPr>
                <w:snapToGrid w:val="0"/>
                <w:sz w:val="18"/>
                <w:lang w:val="de-DE"/>
              </w:rPr>
            </w:pPr>
            <w:r w:rsidRPr="00D3750B">
              <w:rPr>
                <w:snapToGrid w:val="0"/>
                <w:sz w:val="18"/>
                <w:lang w:val="de-DE"/>
              </w:rPr>
              <w:t>Anwendung durch</w:t>
            </w:r>
            <w:r w:rsidRPr="00D3750B">
              <w:rPr>
                <w:snapToGrid w:val="0"/>
                <w:sz w:val="18"/>
                <w:lang w:val="de-DE"/>
              </w:rPr>
              <w:br/>
              <w:t>den (die) Nutzer</w:t>
            </w:r>
          </w:p>
        </w:tc>
      </w:tr>
      <w:tr w:rsidR="00D32095" w:rsidRPr="00D3750B" w:rsidTr="000967B7">
        <w:trPr>
          <w:cantSplit/>
        </w:trPr>
        <w:tc>
          <w:tcPr>
            <w:tcW w:w="1147" w:type="dxa"/>
            <w:tcBorders>
              <w:bottom w:val="single" w:sz="4" w:space="0" w:color="auto"/>
            </w:tcBorders>
            <w:shd w:val="clear" w:color="auto" w:fill="FFFFFF" w:themeFill="background1"/>
          </w:tcPr>
          <w:p w:rsidR="00D32095" w:rsidRPr="00D3750B" w:rsidRDefault="00D32095" w:rsidP="000967B7">
            <w:pPr>
              <w:jc w:val="left"/>
              <w:rPr>
                <w:rFonts w:cs="Arial"/>
                <w:snapToGrid w:val="0"/>
                <w:sz w:val="18"/>
                <w:lang w:val="de-DE"/>
              </w:rPr>
            </w:pPr>
          </w:p>
        </w:tc>
        <w:tc>
          <w:tcPr>
            <w:tcW w:w="1153" w:type="dxa"/>
            <w:tcBorders>
              <w:bottom w:val="single" w:sz="2" w:space="0" w:color="auto"/>
            </w:tcBorders>
            <w:shd w:val="clear" w:color="auto" w:fill="FFFFFF" w:themeFill="background1"/>
          </w:tcPr>
          <w:p w:rsidR="00D32095" w:rsidRPr="00D3750B" w:rsidRDefault="00D32095" w:rsidP="000967B7">
            <w:pPr>
              <w:jc w:val="left"/>
              <w:rPr>
                <w:rFonts w:cs="Arial"/>
                <w:snapToGrid w:val="0"/>
                <w:color w:val="FFFFFF"/>
                <w:sz w:val="18"/>
                <w:lang w:val="de-DE"/>
              </w:rPr>
            </w:pPr>
            <w:r w:rsidRPr="00D3750B">
              <w:rPr>
                <w:sz w:val="18"/>
                <w:lang w:val="de-DE"/>
              </w:rPr>
              <w:t>ZAJVKA</w:t>
            </w:r>
          </w:p>
        </w:tc>
        <w:tc>
          <w:tcPr>
            <w:tcW w:w="1897" w:type="dxa"/>
            <w:tcBorders>
              <w:bottom w:val="single" w:sz="2" w:space="0" w:color="auto"/>
            </w:tcBorders>
            <w:shd w:val="clear" w:color="auto" w:fill="FFFFFF" w:themeFill="background1"/>
          </w:tcPr>
          <w:p w:rsidR="00D32095" w:rsidRPr="00D3750B" w:rsidRDefault="00D32095" w:rsidP="000967B7">
            <w:pPr>
              <w:jc w:val="left"/>
              <w:rPr>
                <w:rFonts w:cs="Arial"/>
                <w:snapToGrid w:val="0"/>
                <w:color w:val="FFFFFF"/>
                <w:sz w:val="18"/>
                <w:lang w:val="de-DE"/>
              </w:rPr>
            </w:pPr>
            <w:r w:rsidRPr="00D3750B">
              <w:rPr>
                <w:sz w:val="18"/>
                <w:lang w:val="de-DE"/>
              </w:rPr>
              <w:t>SQL Windows</w:t>
            </w:r>
          </w:p>
        </w:tc>
        <w:tc>
          <w:tcPr>
            <w:tcW w:w="2511" w:type="dxa"/>
            <w:tcBorders>
              <w:bottom w:val="single" w:sz="2" w:space="0" w:color="auto"/>
            </w:tcBorders>
            <w:shd w:val="clear" w:color="auto" w:fill="FFFFFF" w:themeFill="background1"/>
          </w:tcPr>
          <w:p w:rsidR="00D32095" w:rsidRPr="00D3750B" w:rsidRDefault="00D32095" w:rsidP="000967B7">
            <w:pPr>
              <w:jc w:val="left"/>
              <w:rPr>
                <w:rFonts w:cs="Arial"/>
                <w:snapToGrid w:val="0"/>
                <w:color w:val="FFFFFF"/>
                <w:sz w:val="18"/>
                <w:lang w:val="de-DE"/>
              </w:rPr>
            </w:pPr>
            <w:r w:rsidRPr="00D3750B">
              <w:rPr>
                <w:sz w:val="18"/>
                <w:lang w:val="de-DE"/>
              </w:rPr>
              <w:t>Information über Anträge (Name und Adresse der Antragsteller, vorgeschlagene Bezeichnung, Datum der Antragstellung usw.) und Eintragung (Bezeichnung, Datum der Eintragung)</w:t>
            </w:r>
          </w:p>
        </w:tc>
        <w:tc>
          <w:tcPr>
            <w:tcW w:w="2760" w:type="dxa"/>
            <w:tcBorders>
              <w:bottom w:val="single" w:sz="2" w:space="0" w:color="auto"/>
            </w:tcBorders>
            <w:shd w:val="clear" w:color="auto" w:fill="FFFFFF" w:themeFill="background1"/>
          </w:tcPr>
          <w:p w:rsidR="00D32095" w:rsidRPr="00D3750B" w:rsidRDefault="00D32095" w:rsidP="000967B7">
            <w:pPr>
              <w:jc w:val="left"/>
              <w:rPr>
                <w:rFonts w:cs="Arial"/>
                <w:sz w:val="18"/>
                <w:lang w:val="de-DE"/>
              </w:rPr>
            </w:pPr>
            <w:r w:rsidRPr="00D3750B">
              <w:rPr>
                <w:sz w:val="18"/>
                <w:lang w:val="de-DE"/>
              </w:rPr>
              <w:t xml:space="preserve">Russische Föderation: Staatliche Kommission der Russischen Föderation für die Prüfung und den Schutz von Züchtungsergebnissen, </w:t>
            </w:r>
          </w:p>
          <w:p w:rsidR="00D32095" w:rsidRPr="00D3750B" w:rsidRDefault="00D32095" w:rsidP="000967B7">
            <w:pPr>
              <w:jc w:val="left"/>
              <w:rPr>
                <w:rFonts w:cs="Arial"/>
                <w:sz w:val="18"/>
                <w:lang w:val="de-DE"/>
              </w:rPr>
            </w:pPr>
            <w:r w:rsidRPr="00D3750B">
              <w:rPr>
                <w:sz w:val="18"/>
                <w:lang w:val="de-DE"/>
              </w:rPr>
              <w:t>Valentin Sherbina,</w:t>
            </w:r>
          </w:p>
          <w:p w:rsidR="00D32095" w:rsidRPr="00D3750B" w:rsidRDefault="00D32095" w:rsidP="000967B7">
            <w:pPr>
              <w:jc w:val="left"/>
              <w:rPr>
                <w:rFonts w:cs="Arial"/>
                <w:sz w:val="18"/>
                <w:lang w:val="de-DE"/>
              </w:rPr>
            </w:pPr>
            <w:r w:rsidRPr="00D3750B">
              <w:rPr>
                <w:sz w:val="18"/>
                <w:lang w:val="de-DE"/>
              </w:rPr>
              <w:t xml:space="preserve">Leiter der Abteilung für Informationstechnologie </w:t>
            </w:r>
          </w:p>
          <w:p w:rsidR="00D32095" w:rsidRPr="00D3750B" w:rsidRDefault="00D32095" w:rsidP="000967B7">
            <w:pPr>
              <w:jc w:val="left"/>
              <w:rPr>
                <w:rFonts w:cs="Arial"/>
                <w:snapToGrid w:val="0"/>
                <w:color w:val="FFFFFF"/>
                <w:sz w:val="18"/>
                <w:lang w:val="de-DE"/>
              </w:rPr>
            </w:pPr>
            <w:r w:rsidRPr="00D3750B">
              <w:rPr>
                <w:sz w:val="18"/>
                <w:lang w:val="de-DE"/>
              </w:rPr>
              <w:t xml:space="preserve">E-Mail: </w:t>
            </w:r>
            <w:hyperlink r:id="rId16" w:history="1">
              <w:r w:rsidRPr="00D3750B">
                <w:rPr>
                  <w:color w:val="0000FF"/>
                  <w:sz w:val="18"/>
                  <w:u w:val="single"/>
                  <w:lang w:val="de-DE"/>
                </w:rPr>
                <w:t>gossort@gossort.com</w:t>
              </w:r>
            </w:hyperlink>
            <w:r w:rsidRPr="00D3750B">
              <w:rPr>
                <w:sz w:val="18"/>
                <w:lang w:val="de-DE"/>
              </w:rPr>
              <w:t xml:space="preserve"> </w:t>
            </w:r>
          </w:p>
        </w:tc>
        <w:tc>
          <w:tcPr>
            <w:tcW w:w="1440" w:type="dxa"/>
            <w:tcBorders>
              <w:bottom w:val="single" w:sz="2" w:space="0" w:color="auto"/>
            </w:tcBorders>
            <w:shd w:val="clear" w:color="auto" w:fill="FFFFFF" w:themeFill="background1"/>
          </w:tcPr>
          <w:p w:rsidR="00D32095" w:rsidRPr="00D3750B" w:rsidRDefault="00D32095" w:rsidP="000967B7">
            <w:pPr>
              <w:jc w:val="left"/>
              <w:rPr>
                <w:rFonts w:cs="Arial"/>
                <w:snapToGrid w:val="0"/>
                <w:color w:val="FFFFFF"/>
                <w:sz w:val="18"/>
                <w:lang w:val="de-DE"/>
              </w:rPr>
            </w:pPr>
            <w:r w:rsidRPr="00D3750B">
              <w:rPr>
                <w:snapToGrid w:val="0"/>
                <w:sz w:val="18"/>
                <w:lang w:val="de-DE"/>
              </w:rPr>
              <w:t>Nur auf Russisch verfügbar</w:t>
            </w:r>
          </w:p>
        </w:tc>
        <w:tc>
          <w:tcPr>
            <w:tcW w:w="2040" w:type="dxa"/>
            <w:tcBorders>
              <w:bottom w:val="single" w:sz="2" w:space="0" w:color="auto"/>
            </w:tcBorders>
            <w:shd w:val="clear" w:color="auto" w:fill="FFFFFF" w:themeFill="background1"/>
          </w:tcPr>
          <w:p w:rsidR="00D32095" w:rsidRPr="00D3750B" w:rsidRDefault="00D32095" w:rsidP="000967B7">
            <w:pPr>
              <w:jc w:val="left"/>
              <w:rPr>
                <w:rFonts w:cs="Arial"/>
                <w:snapToGrid w:val="0"/>
                <w:sz w:val="18"/>
                <w:lang w:val="de-DE"/>
              </w:rPr>
            </w:pPr>
            <w:r w:rsidRPr="00D3750B">
              <w:rPr>
                <w:snapToGrid w:val="0"/>
                <w:sz w:val="18"/>
                <w:lang w:val="de-DE"/>
              </w:rPr>
              <w:t>RU</w:t>
            </w:r>
          </w:p>
        </w:tc>
        <w:tc>
          <w:tcPr>
            <w:tcW w:w="2400" w:type="dxa"/>
            <w:tcBorders>
              <w:bottom w:val="single" w:sz="2" w:space="0" w:color="auto"/>
            </w:tcBorders>
            <w:shd w:val="clear" w:color="auto" w:fill="FFFFFF" w:themeFill="background1"/>
          </w:tcPr>
          <w:p w:rsidR="00D32095" w:rsidRPr="00D3750B" w:rsidRDefault="00D32095" w:rsidP="000967B7">
            <w:pPr>
              <w:jc w:val="left"/>
              <w:rPr>
                <w:rFonts w:cs="Arial"/>
                <w:snapToGrid w:val="0"/>
                <w:sz w:val="18"/>
                <w:lang w:val="de-DE"/>
              </w:rPr>
            </w:pPr>
            <w:r w:rsidRPr="00D3750B">
              <w:rPr>
                <w:snapToGrid w:val="0"/>
                <w:sz w:val="18"/>
                <w:lang w:val="de-DE"/>
              </w:rPr>
              <w:t>alle Pflanzen</w:t>
            </w:r>
          </w:p>
        </w:tc>
      </w:tr>
    </w:tbl>
    <w:p w:rsidR="00D32095" w:rsidRPr="00D3750B" w:rsidRDefault="00D32095" w:rsidP="00D32095">
      <w:pPr>
        <w:rPr>
          <w:rFonts w:cs="Arial"/>
          <w:snapToGrid w:val="0"/>
          <w:lang w:val="de-DE"/>
        </w:rPr>
      </w:pPr>
    </w:p>
    <w:p w:rsidR="00D32095" w:rsidRPr="00D3750B" w:rsidRDefault="00D32095" w:rsidP="00D32095">
      <w:pPr>
        <w:rPr>
          <w:rFonts w:cs="Arial"/>
          <w:snapToGrid w:val="0"/>
          <w:lang w:val="de-DE"/>
        </w:rPr>
      </w:pPr>
    </w:p>
    <w:p w:rsidR="00D32095" w:rsidRPr="00D3750B" w:rsidRDefault="00D32095" w:rsidP="00D32095">
      <w:pPr>
        <w:ind w:left="567"/>
        <w:rPr>
          <w:rFonts w:cs="Arial"/>
          <w:snapToGrid w:val="0"/>
          <w:lang w:val="de-DE"/>
        </w:rPr>
      </w:pPr>
      <w:r w:rsidRPr="00D3750B">
        <w:rPr>
          <w:rFonts w:cs="Arial"/>
          <w:snapToGrid w:val="0"/>
          <w:lang w:val="de-DE"/>
        </w:rPr>
        <w:t>b)</w:t>
      </w:r>
      <w:r w:rsidRPr="00D3750B">
        <w:rPr>
          <w:rFonts w:cs="Arial"/>
          <w:snapToGrid w:val="0"/>
          <w:lang w:val="de-DE"/>
        </w:rPr>
        <w:tab/>
      </w:r>
      <w:r w:rsidRPr="00D3750B">
        <w:rPr>
          <w:rFonts w:cs="Arial"/>
          <w:snapToGrid w:val="0"/>
          <w:u w:val="single"/>
          <w:lang w:val="de-DE"/>
        </w:rPr>
        <w:t>Online-Antragssysteme</w:t>
      </w:r>
    </w:p>
    <w:p w:rsidR="00D32095" w:rsidRPr="00D3750B" w:rsidRDefault="00D32095" w:rsidP="00D32095">
      <w:pPr>
        <w:ind w:left="567"/>
        <w:rPr>
          <w:rFonts w:cs="Arial"/>
          <w:snapToGrid w:val="0"/>
          <w:lang w:val="de-DE"/>
        </w:rPr>
      </w:pPr>
    </w:p>
    <w:p w:rsidR="00D32095" w:rsidRPr="00D3750B" w:rsidRDefault="00D32095" w:rsidP="00D32095">
      <w:pPr>
        <w:ind w:left="567"/>
        <w:rPr>
          <w:rFonts w:cs="Arial"/>
          <w:snapToGrid w:val="0"/>
          <w:lang w:val="de-DE"/>
        </w:rPr>
      </w:pPr>
    </w:p>
    <w:p w:rsidR="00D32095" w:rsidRPr="00D3750B" w:rsidRDefault="00D32095" w:rsidP="00D32095">
      <w:pPr>
        <w:ind w:left="567"/>
        <w:rPr>
          <w:rFonts w:cs="Arial"/>
          <w:snapToGrid w:val="0"/>
          <w:lang w:val="de-DE"/>
        </w:rPr>
      </w:pPr>
      <w:r w:rsidRPr="00D3750B">
        <w:rPr>
          <w:rFonts w:cs="Arial"/>
          <w:snapToGrid w:val="0"/>
          <w:lang w:val="de-DE"/>
        </w:rPr>
        <w:t>c)</w:t>
      </w:r>
      <w:r w:rsidRPr="00D3750B">
        <w:rPr>
          <w:rFonts w:cs="Arial"/>
          <w:snapToGrid w:val="0"/>
          <w:lang w:val="de-DE"/>
        </w:rPr>
        <w:tab/>
      </w:r>
      <w:r w:rsidRPr="00D3750B">
        <w:rPr>
          <w:rFonts w:cs="Arial"/>
          <w:snapToGrid w:val="0"/>
          <w:u w:val="single"/>
          <w:lang w:val="de-DE"/>
        </w:rPr>
        <w:t>Überprüfung von Sortenbezeichnungen</w:t>
      </w:r>
    </w:p>
    <w:p w:rsidR="00D32095" w:rsidRPr="00D3750B" w:rsidRDefault="00D32095" w:rsidP="00D32095">
      <w:pPr>
        <w:jc w:val="left"/>
        <w:rPr>
          <w:rFonts w:cs="Arial"/>
          <w:snapToGrid w:val="0"/>
          <w:lang w:val="de-DE"/>
        </w:rPr>
      </w:pPr>
      <w:r w:rsidRPr="00D3750B">
        <w:rPr>
          <w:rFonts w:cs="Arial"/>
          <w:snapToGrid w:val="0"/>
          <w:lang w:val="de-DE"/>
        </w:rPr>
        <w:br w:type="page"/>
      </w:r>
    </w:p>
    <w:p w:rsidR="00D32095" w:rsidRPr="00D3750B" w:rsidRDefault="00D32095" w:rsidP="00D32095">
      <w:pPr>
        <w:ind w:left="567"/>
        <w:rPr>
          <w:rFonts w:cs="Arial"/>
          <w:snapToGrid w:val="0"/>
          <w:u w:val="single"/>
          <w:lang w:val="de-DE"/>
        </w:rPr>
      </w:pPr>
      <w:r w:rsidRPr="00D3750B">
        <w:rPr>
          <w:rFonts w:cs="Arial"/>
          <w:snapToGrid w:val="0"/>
          <w:lang w:val="de-DE"/>
        </w:rPr>
        <w:lastRenderedPageBreak/>
        <w:t>d)</w:t>
      </w:r>
      <w:r w:rsidRPr="00D3750B">
        <w:rPr>
          <w:rFonts w:cs="Arial"/>
          <w:snapToGrid w:val="0"/>
          <w:lang w:val="de-DE"/>
        </w:rPr>
        <w:tab/>
      </w:r>
      <w:r w:rsidRPr="00D3750B">
        <w:rPr>
          <w:rFonts w:cs="Arial"/>
          <w:snapToGrid w:val="0"/>
          <w:u w:val="single"/>
          <w:lang w:val="de-DE"/>
        </w:rPr>
        <w:t>DUS-Anbauprüfung und Datenanalyse</w:t>
      </w:r>
    </w:p>
    <w:p w:rsidR="00D32095" w:rsidRPr="00D3750B" w:rsidRDefault="00D32095" w:rsidP="00D32095">
      <w:pPr>
        <w:ind w:left="567"/>
        <w:rPr>
          <w:rFonts w:cs="Arial"/>
          <w:snapToGrid w:val="0"/>
          <w:lang w:val="de-DE"/>
        </w:rPr>
      </w:pPr>
    </w:p>
    <w:tbl>
      <w:tblPr>
        <w:tblpPr w:leftFromText="180" w:rightFromText="180" w:vertAnchor="text" w:horzAnchor="margin" w:tblpXSpec="center" w:tblpY="96"/>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1E0" w:firstRow="1" w:lastRow="1" w:firstColumn="1" w:lastColumn="1" w:noHBand="0" w:noVBand="0"/>
      </w:tblPr>
      <w:tblGrid>
        <w:gridCol w:w="1147"/>
        <w:gridCol w:w="1153"/>
        <w:gridCol w:w="1897"/>
        <w:gridCol w:w="2511"/>
        <w:gridCol w:w="2760"/>
        <w:gridCol w:w="1440"/>
        <w:gridCol w:w="2040"/>
        <w:gridCol w:w="2400"/>
      </w:tblGrid>
      <w:tr w:rsidR="00D32095" w:rsidRPr="00D3750B" w:rsidTr="000967B7">
        <w:tc>
          <w:tcPr>
            <w:tcW w:w="1147" w:type="dxa"/>
            <w:tcBorders>
              <w:bottom w:val="single" w:sz="4" w:space="0" w:color="auto"/>
            </w:tcBorders>
            <w:shd w:val="clear" w:color="auto" w:fill="E6E6E6"/>
            <w:vAlign w:val="center"/>
          </w:tcPr>
          <w:p w:rsidR="00D32095" w:rsidRPr="00D3750B" w:rsidRDefault="00D32095" w:rsidP="000967B7">
            <w:pPr>
              <w:jc w:val="center"/>
              <w:rPr>
                <w:snapToGrid w:val="0"/>
                <w:sz w:val="18"/>
                <w:lang w:val="de-DE"/>
              </w:rPr>
            </w:pPr>
            <w:r w:rsidRPr="00D3750B">
              <w:rPr>
                <w:snapToGrid w:val="0"/>
                <w:sz w:val="18"/>
                <w:lang w:val="de-DE"/>
              </w:rPr>
              <w:t>Datum hinzugefügt</w:t>
            </w:r>
          </w:p>
        </w:tc>
        <w:tc>
          <w:tcPr>
            <w:tcW w:w="1153" w:type="dxa"/>
            <w:tcBorders>
              <w:bottom w:val="single" w:sz="4" w:space="0" w:color="auto"/>
            </w:tcBorders>
            <w:shd w:val="clear" w:color="auto" w:fill="E6E6E6"/>
            <w:vAlign w:val="center"/>
          </w:tcPr>
          <w:p w:rsidR="00D32095" w:rsidRPr="00D3750B" w:rsidRDefault="00D32095" w:rsidP="000967B7">
            <w:pPr>
              <w:jc w:val="center"/>
              <w:rPr>
                <w:snapToGrid w:val="0"/>
                <w:sz w:val="18"/>
                <w:lang w:val="de-DE"/>
              </w:rPr>
            </w:pPr>
            <w:r w:rsidRPr="00D3750B">
              <w:rPr>
                <w:snapToGrid w:val="0"/>
                <w:sz w:val="18"/>
                <w:lang w:val="de-DE"/>
              </w:rPr>
              <w:t>Name des Programms</w:t>
            </w:r>
          </w:p>
        </w:tc>
        <w:tc>
          <w:tcPr>
            <w:tcW w:w="1897" w:type="dxa"/>
            <w:tcBorders>
              <w:bottom w:val="single" w:sz="4" w:space="0" w:color="auto"/>
            </w:tcBorders>
            <w:shd w:val="clear" w:color="auto" w:fill="E6E6E6"/>
            <w:vAlign w:val="center"/>
          </w:tcPr>
          <w:p w:rsidR="00D32095" w:rsidRPr="00D3750B" w:rsidRDefault="00D32095" w:rsidP="000967B7">
            <w:pPr>
              <w:jc w:val="center"/>
              <w:rPr>
                <w:snapToGrid w:val="0"/>
                <w:sz w:val="18"/>
                <w:lang w:val="de-DE"/>
              </w:rPr>
            </w:pPr>
            <w:r w:rsidRPr="00D3750B">
              <w:rPr>
                <w:snapToGrid w:val="0"/>
                <w:sz w:val="18"/>
                <w:lang w:val="de-DE"/>
              </w:rPr>
              <w:t>Programmiersprache</w:t>
            </w:r>
          </w:p>
        </w:tc>
        <w:tc>
          <w:tcPr>
            <w:tcW w:w="2511" w:type="dxa"/>
            <w:tcBorders>
              <w:bottom w:val="single" w:sz="4" w:space="0" w:color="auto"/>
            </w:tcBorders>
            <w:shd w:val="clear" w:color="auto" w:fill="E6E6E6"/>
            <w:vAlign w:val="center"/>
          </w:tcPr>
          <w:p w:rsidR="00D32095" w:rsidRPr="00D3750B" w:rsidRDefault="00D32095" w:rsidP="000967B7">
            <w:pPr>
              <w:jc w:val="center"/>
              <w:rPr>
                <w:snapToGrid w:val="0"/>
                <w:sz w:val="18"/>
                <w:lang w:val="de-DE"/>
              </w:rPr>
            </w:pPr>
            <w:r w:rsidRPr="00D3750B">
              <w:rPr>
                <w:snapToGrid w:val="0"/>
                <w:sz w:val="18"/>
                <w:lang w:val="de-DE"/>
              </w:rPr>
              <w:t>Funktion (kurze Zusammenfassung)</w:t>
            </w:r>
          </w:p>
        </w:tc>
        <w:tc>
          <w:tcPr>
            <w:tcW w:w="2760" w:type="dxa"/>
            <w:tcBorders>
              <w:bottom w:val="single" w:sz="4" w:space="0" w:color="auto"/>
            </w:tcBorders>
            <w:shd w:val="clear" w:color="auto" w:fill="E6E6E6"/>
            <w:vAlign w:val="center"/>
          </w:tcPr>
          <w:p w:rsidR="00D32095" w:rsidRPr="00D3750B" w:rsidRDefault="00D32095" w:rsidP="000967B7">
            <w:pPr>
              <w:jc w:val="center"/>
              <w:rPr>
                <w:snapToGrid w:val="0"/>
                <w:sz w:val="18"/>
                <w:lang w:val="de-DE"/>
              </w:rPr>
            </w:pPr>
            <w:r w:rsidRPr="00D3750B">
              <w:rPr>
                <w:snapToGrid w:val="0"/>
                <w:sz w:val="18"/>
                <w:lang w:val="de-DE"/>
              </w:rPr>
              <w:t>Quelle und Kontaktdaten</w:t>
            </w:r>
          </w:p>
        </w:tc>
        <w:tc>
          <w:tcPr>
            <w:tcW w:w="1440" w:type="dxa"/>
            <w:tcBorders>
              <w:bottom w:val="single" w:sz="4" w:space="0" w:color="auto"/>
            </w:tcBorders>
            <w:shd w:val="clear" w:color="auto" w:fill="E6E6E6"/>
            <w:vAlign w:val="center"/>
          </w:tcPr>
          <w:p w:rsidR="00D32095" w:rsidRPr="00D3750B" w:rsidRDefault="00D32095" w:rsidP="000967B7">
            <w:pPr>
              <w:jc w:val="center"/>
              <w:rPr>
                <w:snapToGrid w:val="0"/>
                <w:sz w:val="18"/>
                <w:lang w:val="de-DE"/>
              </w:rPr>
            </w:pPr>
            <w:r w:rsidRPr="00D3750B">
              <w:rPr>
                <w:snapToGrid w:val="0"/>
                <w:sz w:val="18"/>
                <w:lang w:val="de-DE"/>
              </w:rPr>
              <w:t>Bedingung für die Bereitstellung</w:t>
            </w:r>
          </w:p>
        </w:tc>
        <w:tc>
          <w:tcPr>
            <w:tcW w:w="2040" w:type="dxa"/>
            <w:tcBorders>
              <w:bottom w:val="single" w:sz="4" w:space="0" w:color="auto"/>
            </w:tcBorders>
            <w:shd w:val="clear" w:color="auto" w:fill="E6E6E6"/>
            <w:vAlign w:val="center"/>
          </w:tcPr>
          <w:p w:rsidR="00D32095" w:rsidRPr="00D3750B" w:rsidRDefault="00D32095" w:rsidP="000967B7">
            <w:pPr>
              <w:jc w:val="center"/>
              <w:rPr>
                <w:snapToGrid w:val="0"/>
                <w:sz w:val="18"/>
                <w:lang w:val="de-DE"/>
              </w:rPr>
            </w:pPr>
            <w:r w:rsidRPr="00D3750B">
              <w:rPr>
                <w:snapToGrid w:val="0"/>
                <w:sz w:val="18"/>
                <w:lang w:val="de-DE"/>
              </w:rPr>
              <w:t>Verbandsmitglied(er), das (die) die Software benutzt (benutzen)</w:t>
            </w:r>
          </w:p>
        </w:tc>
        <w:tc>
          <w:tcPr>
            <w:tcW w:w="2400" w:type="dxa"/>
            <w:tcBorders>
              <w:bottom w:val="single" w:sz="4" w:space="0" w:color="auto"/>
            </w:tcBorders>
            <w:shd w:val="clear" w:color="auto" w:fill="E6E6E6"/>
            <w:vAlign w:val="center"/>
          </w:tcPr>
          <w:p w:rsidR="00D32095" w:rsidRPr="00D3750B" w:rsidRDefault="00D32095" w:rsidP="000967B7">
            <w:pPr>
              <w:jc w:val="center"/>
              <w:rPr>
                <w:snapToGrid w:val="0"/>
                <w:sz w:val="18"/>
                <w:lang w:val="de-DE"/>
              </w:rPr>
            </w:pPr>
            <w:r w:rsidRPr="00D3750B">
              <w:rPr>
                <w:snapToGrid w:val="0"/>
                <w:sz w:val="18"/>
                <w:lang w:val="de-DE"/>
              </w:rPr>
              <w:t>Anwendung durch</w:t>
            </w:r>
            <w:r w:rsidRPr="00D3750B">
              <w:rPr>
                <w:snapToGrid w:val="0"/>
                <w:sz w:val="18"/>
                <w:lang w:val="de-DE"/>
              </w:rPr>
              <w:br/>
              <w:t>den (die) Nutzer</w:t>
            </w:r>
          </w:p>
        </w:tc>
      </w:tr>
      <w:tr w:rsidR="00D32095" w:rsidRPr="00D3750B" w:rsidTr="000967B7">
        <w:tc>
          <w:tcPr>
            <w:tcW w:w="1147" w:type="dxa"/>
            <w:vMerge w:val="restart"/>
            <w:tcBorders>
              <w:right w:val="single" w:sz="2" w:space="0" w:color="auto"/>
            </w:tcBorders>
            <w:shd w:val="clear" w:color="auto" w:fill="auto"/>
          </w:tcPr>
          <w:p w:rsidR="00D32095" w:rsidRPr="00D3750B" w:rsidRDefault="00D32095" w:rsidP="000967B7">
            <w:pPr>
              <w:jc w:val="center"/>
              <w:rPr>
                <w:snapToGrid w:val="0"/>
                <w:sz w:val="18"/>
                <w:lang w:val="de-DE"/>
              </w:rPr>
            </w:pPr>
          </w:p>
        </w:tc>
        <w:tc>
          <w:tcPr>
            <w:tcW w:w="1153" w:type="dxa"/>
            <w:vMerge w:val="restart"/>
            <w:tcBorders>
              <w:top w:val="single" w:sz="2" w:space="0" w:color="auto"/>
              <w:left w:val="single" w:sz="2" w:space="0" w:color="auto"/>
              <w:right w:val="single" w:sz="2" w:space="0" w:color="auto"/>
            </w:tcBorders>
            <w:shd w:val="clear" w:color="auto" w:fill="auto"/>
          </w:tcPr>
          <w:p w:rsidR="00D32095" w:rsidRPr="00D3750B" w:rsidRDefault="00D32095" w:rsidP="000967B7">
            <w:pPr>
              <w:jc w:val="center"/>
              <w:rPr>
                <w:snapToGrid w:val="0"/>
                <w:sz w:val="18"/>
                <w:lang w:val="de-DE"/>
              </w:rPr>
            </w:pPr>
            <w:r w:rsidRPr="00D3750B">
              <w:rPr>
                <w:snapToGrid w:val="0"/>
                <w:sz w:val="18"/>
                <w:lang w:val="de-DE"/>
              </w:rPr>
              <w:t>DUSTNT</w:t>
            </w:r>
          </w:p>
        </w:tc>
        <w:tc>
          <w:tcPr>
            <w:tcW w:w="1897" w:type="dxa"/>
            <w:vMerge w:val="restart"/>
            <w:tcBorders>
              <w:top w:val="single" w:sz="2" w:space="0" w:color="auto"/>
              <w:left w:val="single" w:sz="2" w:space="0" w:color="auto"/>
              <w:right w:val="single" w:sz="2" w:space="0" w:color="auto"/>
            </w:tcBorders>
            <w:shd w:val="clear" w:color="auto" w:fill="auto"/>
          </w:tcPr>
          <w:p w:rsidR="00D32095" w:rsidRPr="00D3750B" w:rsidRDefault="00D32095" w:rsidP="000967B7">
            <w:pPr>
              <w:rPr>
                <w:snapToGrid w:val="0"/>
                <w:sz w:val="18"/>
                <w:lang w:val="de-DE"/>
              </w:rPr>
            </w:pPr>
            <w:r w:rsidRPr="00D3750B">
              <w:rPr>
                <w:snapToGrid w:val="0"/>
                <w:sz w:val="18"/>
                <w:lang w:val="de-DE"/>
              </w:rPr>
              <w:t>FORTRAN 90</w:t>
            </w:r>
          </w:p>
        </w:tc>
        <w:tc>
          <w:tcPr>
            <w:tcW w:w="2511" w:type="dxa"/>
            <w:vMerge w:val="restart"/>
            <w:tcBorders>
              <w:top w:val="single" w:sz="2" w:space="0" w:color="auto"/>
              <w:left w:val="single" w:sz="2" w:space="0" w:color="auto"/>
              <w:right w:val="single" w:sz="2" w:space="0" w:color="auto"/>
            </w:tcBorders>
            <w:shd w:val="clear" w:color="auto" w:fill="auto"/>
          </w:tcPr>
          <w:p w:rsidR="00D32095" w:rsidRPr="00D3750B" w:rsidRDefault="00D32095" w:rsidP="000967B7">
            <w:pPr>
              <w:jc w:val="left"/>
              <w:rPr>
                <w:snapToGrid w:val="0"/>
                <w:sz w:val="18"/>
                <w:lang w:val="de-DE"/>
              </w:rPr>
            </w:pPr>
            <w:r w:rsidRPr="00D3750B">
              <w:rPr>
                <w:snapToGrid w:val="0"/>
                <w:sz w:val="18"/>
                <w:lang w:val="de-DE"/>
              </w:rPr>
              <w:t>Allgemeines Programm für die Analyse der Daten aus DUS-Anbauprüfungen: Enthält Erleichterungen für die COY-Analyse sowie zahlreiche multivariate Analyseverfahren</w:t>
            </w:r>
          </w:p>
        </w:tc>
        <w:tc>
          <w:tcPr>
            <w:tcW w:w="2760" w:type="dxa"/>
            <w:vMerge w:val="restart"/>
            <w:tcBorders>
              <w:top w:val="single" w:sz="2" w:space="0" w:color="auto"/>
              <w:left w:val="single" w:sz="2" w:space="0" w:color="auto"/>
              <w:right w:val="single" w:sz="2" w:space="0" w:color="auto"/>
            </w:tcBorders>
            <w:shd w:val="clear" w:color="auto" w:fill="auto"/>
          </w:tcPr>
          <w:p w:rsidR="00D32095" w:rsidRPr="00D3750B" w:rsidRDefault="00D32095" w:rsidP="000967B7">
            <w:pPr>
              <w:jc w:val="left"/>
              <w:rPr>
                <w:snapToGrid w:val="0"/>
                <w:sz w:val="18"/>
                <w:lang w:val="de-DE"/>
              </w:rPr>
            </w:pPr>
            <w:r w:rsidRPr="00D3750B">
              <w:rPr>
                <w:snapToGrid w:val="0"/>
                <w:sz w:val="18"/>
                <w:lang w:val="de-DE"/>
              </w:rPr>
              <w:t>Vereinigtes Königreich:</w:t>
            </w:r>
            <w:r w:rsidRPr="00D3750B">
              <w:rPr>
                <w:lang w:val="de-DE"/>
              </w:rPr>
              <w:br/>
            </w:r>
            <w:r w:rsidRPr="00D3750B">
              <w:rPr>
                <w:snapToGrid w:val="0"/>
                <w:sz w:val="18"/>
                <w:lang w:val="de-DE"/>
              </w:rPr>
              <w:t xml:space="preserve">Dr. Sally Watson </w:t>
            </w:r>
            <w:r w:rsidRPr="00D3750B">
              <w:rPr>
                <w:lang w:val="de-DE"/>
              </w:rPr>
              <w:br/>
            </w:r>
            <w:r w:rsidRPr="00D3750B">
              <w:rPr>
                <w:snapToGrid w:val="0"/>
                <w:sz w:val="18"/>
                <w:lang w:val="de-DE"/>
              </w:rPr>
              <w:t>E-Mail: sally.watson@afbini.gov.uk</w:t>
            </w:r>
          </w:p>
        </w:tc>
        <w:tc>
          <w:tcPr>
            <w:tcW w:w="1440" w:type="dxa"/>
            <w:vMerge w:val="restart"/>
            <w:tcBorders>
              <w:top w:val="single" w:sz="2" w:space="0" w:color="auto"/>
              <w:left w:val="single" w:sz="2" w:space="0" w:color="auto"/>
              <w:right w:val="single" w:sz="2" w:space="0" w:color="auto"/>
            </w:tcBorders>
            <w:shd w:val="clear" w:color="auto" w:fill="auto"/>
          </w:tcPr>
          <w:p w:rsidR="00D32095" w:rsidRPr="00D3750B" w:rsidRDefault="00D32095" w:rsidP="000967B7">
            <w:pPr>
              <w:jc w:val="left"/>
              <w:rPr>
                <w:snapToGrid w:val="0"/>
                <w:sz w:val="18"/>
                <w:lang w:val="de-DE"/>
              </w:rPr>
            </w:pPr>
          </w:p>
        </w:tc>
        <w:tc>
          <w:tcPr>
            <w:tcW w:w="2040" w:type="dxa"/>
            <w:tcBorders>
              <w:top w:val="single" w:sz="2" w:space="0" w:color="auto"/>
              <w:left w:val="single" w:sz="2" w:space="0" w:color="auto"/>
              <w:right w:val="single" w:sz="2" w:space="0" w:color="auto"/>
            </w:tcBorders>
            <w:shd w:val="clear" w:color="auto" w:fill="auto"/>
          </w:tcPr>
          <w:p w:rsidR="00D32095" w:rsidRPr="00D3750B" w:rsidRDefault="00D32095" w:rsidP="000967B7">
            <w:pPr>
              <w:jc w:val="left"/>
              <w:rPr>
                <w:snapToGrid w:val="0"/>
                <w:sz w:val="18"/>
                <w:lang w:val="de-DE"/>
              </w:rPr>
            </w:pPr>
            <w:r w:rsidRPr="00D3750B">
              <w:rPr>
                <w:snapToGrid w:val="0"/>
                <w:sz w:val="18"/>
                <w:lang w:val="de-DE"/>
              </w:rPr>
              <w:t>GB</w:t>
            </w:r>
          </w:p>
        </w:tc>
        <w:tc>
          <w:tcPr>
            <w:tcW w:w="2400" w:type="dxa"/>
            <w:tcBorders>
              <w:top w:val="single" w:sz="2" w:space="0" w:color="auto"/>
              <w:left w:val="single" w:sz="2" w:space="0" w:color="auto"/>
              <w:right w:val="single" w:sz="2" w:space="0" w:color="auto"/>
            </w:tcBorders>
            <w:shd w:val="clear" w:color="auto" w:fill="auto"/>
          </w:tcPr>
          <w:p w:rsidR="00D32095" w:rsidRPr="00D3750B" w:rsidRDefault="00D32095" w:rsidP="000967B7">
            <w:pPr>
              <w:jc w:val="left"/>
              <w:rPr>
                <w:snapToGrid w:val="0"/>
                <w:sz w:val="18"/>
                <w:lang w:val="de-DE"/>
              </w:rPr>
            </w:pPr>
            <w:r w:rsidRPr="00D3750B">
              <w:rPr>
                <w:snapToGrid w:val="0"/>
                <w:sz w:val="18"/>
                <w:lang w:val="de-DE"/>
              </w:rPr>
              <w:t xml:space="preserve">Gräser, </w:t>
            </w:r>
            <w:r w:rsidRPr="00D3750B">
              <w:rPr>
                <w:lang w:val="de-DE"/>
              </w:rPr>
              <w:br/>
            </w:r>
            <w:r w:rsidRPr="00D3750B">
              <w:rPr>
                <w:snapToGrid w:val="0"/>
                <w:sz w:val="18"/>
                <w:lang w:val="de-DE"/>
              </w:rPr>
              <w:t>Erbse (Futter und Gemüse), Pastinak, Kohlrübe, Zwiebel, Rosenkohl, Winterraps, Zuckerrübe, Bohne, Sommerraps, Kohl, Lein</w:t>
            </w:r>
          </w:p>
        </w:tc>
      </w:tr>
      <w:tr w:rsidR="00D32095" w:rsidRPr="00D3750B" w:rsidTr="000967B7">
        <w:tc>
          <w:tcPr>
            <w:tcW w:w="1147" w:type="dxa"/>
            <w:vMerge/>
            <w:tcBorders>
              <w:right w:val="single" w:sz="2" w:space="0" w:color="auto"/>
            </w:tcBorders>
            <w:shd w:val="clear" w:color="auto" w:fill="auto"/>
          </w:tcPr>
          <w:p w:rsidR="00D32095" w:rsidRPr="00D3750B" w:rsidRDefault="00D32095" w:rsidP="000967B7">
            <w:pPr>
              <w:jc w:val="center"/>
              <w:rPr>
                <w:snapToGrid w:val="0"/>
                <w:sz w:val="18"/>
                <w:lang w:val="de-DE"/>
              </w:rPr>
            </w:pPr>
          </w:p>
        </w:tc>
        <w:tc>
          <w:tcPr>
            <w:tcW w:w="1153" w:type="dxa"/>
            <w:vMerge/>
            <w:tcBorders>
              <w:left w:val="single" w:sz="2" w:space="0" w:color="auto"/>
              <w:right w:val="single" w:sz="2" w:space="0" w:color="auto"/>
            </w:tcBorders>
            <w:shd w:val="clear" w:color="auto" w:fill="auto"/>
          </w:tcPr>
          <w:p w:rsidR="00D32095" w:rsidRPr="00D3750B" w:rsidRDefault="00D32095" w:rsidP="000967B7">
            <w:pPr>
              <w:jc w:val="center"/>
              <w:rPr>
                <w:snapToGrid w:val="0"/>
                <w:sz w:val="18"/>
                <w:lang w:val="de-DE"/>
              </w:rPr>
            </w:pPr>
          </w:p>
        </w:tc>
        <w:tc>
          <w:tcPr>
            <w:tcW w:w="1897" w:type="dxa"/>
            <w:vMerge/>
            <w:tcBorders>
              <w:left w:val="single" w:sz="2" w:space="0" w:color="auto"/>
              <w:right w:val="single" w:sz="2" w:space="0" w:color="auto"/>
            </w:tcBorders>
            <w:shd w:val="clear" w:color="auto" w:fill="auto"/>
          </w:tcPr>
          <w:p w:rsidR="00D32095" w:rsidRPr="00D3750B" w:rsidRDefault="00D32095" w:rsidP="000967B7">
            <w:pPr>
              <w:rPr>
                <w:snapToGrid w:val="0"/>
                <w:sz w:val="18"/>
                <w:lang w:val="de-DE"/>
              </w:rPr>
            </w:pPr>
          </w:p>
        </w:tc>
        <w:tc>
          <w:tcPr>
            <w:tcW w:w="2511" w:type="dxa"/>
            <w:vMerge/>
            <w:tcBorders>
              <w:left w:val="single" w:sz="2" w:space="0" w:color="auto"/>
              <w:right w:val="single" w:sz="2" w:space="0" w:color="auto"/>
            </w:tcBorders>
            <w:shd w:val="clear" w:color="auto" w:fill="auto"/>
          </w:tcPr>
          <w:p w:rsidR="00D32095" w:rsidRPr="00D3750B" w:rsidRDefault="00D32095" w:rsidP="000967B7">
            <w:pPr>
              <w:jc w:val="left"/>
              <w:rPr>
                <w:snapToGrid w:val="0"/>
                <w:sz w:val="18"/>
                <w:lang w:val="de-DE"/>
              </w:rPr>
            </w:pPr>
          </w:p>
        </w:tc>
        <w:tc>
          <w:tcPr>
            <w:tcW w:w="2760" w:type="dxa"/>
            <w:vMerge/>
            <w:tcBorders>
              <w:left w:val="single" w:sz="2" w:space="0" w:color="auto"/>
              <w:right w:val="single" w:sz="2" w:space="0" w:color="auto"/>
            </w:tcBorders>
            <w:shd w:val="clear" w:color="auto" w:fill="auto"/>
          </w:tcPr>
          <w:p w:rsidR="00D32095" w:rsidRPr="00D3750B" w:rsidRDefault="00D32095" w:rsidP="000967B7">
            <w:pPr>
              <w:jc w:val="left"/>
              <w:rPr>
                <w:snapToGrid w:val="0"/>
                <w:sz w:val="18"/>
                <w:lang w:val="de-DE"/>
              </w:rPr>
            </w:pPr>
          </w:p>
        </w:tc>
        <w:tc>
          <w:tcPr>
            <w:tcW w:w="1440" w:type="dxa"/>
            <w:vMerge/>
            <w:tcBorders>
              <w:left w:val="single" w:sz="2" w:space="0" w:color="auto"/>
              <w:right w:val="single" w:sz="2" w:space="0" w:color="auto"/>
            </w:tcBorders>
            <w:shd w:val="clear" w:color="auto" w:fill="auto"/>
          </w:tcPr>
          <w:p w:rsidR="00D32095" w:rsidRPr="00D3750B" w:rsidRDefault="00D32095" w:rsidP="000967B7">
            <w:pPr>
              <w:jc w:val="left"/>
              <w:rPr>
                <w:snapToGrid w:val="0"/>
                <w:sz w:val="18"/>
                <w:lang w:val="de-DE"/>
              </w:rPr>
            </w:pPr>
          </w:p>
        </w:tc>
        <w:tc>
          <w:tcPr>
            <w:tcW w:w="2040" w:type="dxa"/>
            <w:tcBorders>
              <w:top w:val="single" w:sz="4" w:space="0" w:color="auto"/>
              <w:left w:val="single" w:sz="2" w:space="0" w:color="auto"/>
              <w:right w:val="single" w:sz="2" w:space="0" w:color="auto"/>
            </w:tcBorders>
            <w:shd w:val="clear" w:color="auto" w:fill="auto"/>
          </w:tcPr>
          <w:p w:rsidR="00D32095" w:rsidRPr="00D3750B" w:rsidRDefault="00D32095" w:rsidP="000967B7">
            <w:pPr>
              <w:tabs>
                <w:tab w:val="right" w:pos="1734"/>
              </w:tabs>
              <w:jc w:val="left"/>
              <w:rPr>
                <w:rFonts w:cs="Arial"/>
                <w:snapToGrid w:val="0"/>
                <w:sz w:val="18"/>
                <w:lang w:val="de-DE"/>
              </w:rPr>
            </w:pPr>
            <w:r w:rsidRPr="00D3750B">
              <w:rPr>
                <w:snapToGrid w:val="0"/>
                <w:sz w:val="18"/>
                <w:lang w:val="de-DE"/>
              </w:rPr>
              <w:t>CZ</w:t>
            </w:r>
          </w:p>
        </w:tc>
        <w:tc>
          <w:tcPr>
            <w:tcW w:w="2400" w:type="dxa"/>
            <w:tcBorders>
              <w:top w:val="single" w:sz="4" w:space="0" w:color="auto"/>
              <w:left w:val="single" w:sz="2" w:space="0" w:color="auto"/>
              <w:right w:val="single" w:sz="2" w:space="0" w:color="auto"/>
            </w:tcBorders>
            <w:shd w:val="clear" w:color="auto" w:fill="auto"/>
          </w:tcPr>
          <w:p w:rsidR="00D32095" w:rsidRPr="00D3750B" w:rsidRDefault="00D32095" w:rsidP="000967B7">
            <w:pPr>
              <w:jc w:val="left"/>
              <w:rPr>
                <w:rFonts w:cs="Arial"/>
                <w:snapToGrid w:val="0"/>
                <w:sz w:val="18"/>
                <w:lang w:val="de-DE"/>
              </w:rPr>
            </w:pPr>
            <w:r w:rsidRPr="00D3750B">
              <w:rPr>
                <w:snapToGrid w:val="0"/>
                <w:sz w:val="18"/>
                <w:lang w:val="de-DE"/>
              </w:rPr>
              <w:t>Raps, Gräser und Luzerne</w:t>
            </w:r>
          </w:p>
        </w:tc>
      </w:tr>
      <w:tr w:rsidR="00D32095" w:rsidRPr="00D3750B" w:rsidTr="000967B7">
        <w:tc>
          <w:tcPr>
            <w:tcW w:w="1147" w:type="dxa"/>
            <w:vMerge/>
            <w:tcBorders>
              <w:right w:val="single" w:sz="2" w:space="0" w:color="auto"/>
            </w:tcBorders>
            <w:shd w:val="clear" w:color="auto" w:fill="auto"/>
          </w:tcPr>
          <w:p w:rsidR="00D32095" w:rsidRPr="00D3750B" w:rsidRDefault="00D32095" w:rsidP="000967B7">
            <w:pPr>
              <w:jc w:val="center"/>
              <w:rPr>
                <w:snapToGrid w:val="0"/>
                <w:sz w:val="18"/>
                <w:lang w:val="de-DE"/>
              </w:rPr>
            </w:pPr>
          </w:p>
        </w:tc>
        <w:tc>
          <w:tcPr>
            <w:tcW w:w="1153" w:type="dxa"/>
            <w:vMerge/>
            <w:tcBorders>
              <w:left w:val="single" w:sz="2" w:space="0" w:color="auto"/>
              <w:right w:val="single" w:sz="2" w:space="0" w:color="auto"/>
            </w:tcBorders>
            <w:shd w:val="clear" w:color="auto" w:fill="auto"/>
          </w:tcPr>
          <w:p w:rsidR="00D32095" w:rsidRPr="00D3750B" w:rsidRDefault="00D32095" w:rsidP="000967B7">
            <w:pPr>
              <w:jc w:val="center"/>
              <w:rPr>
                <w:snapToGrid w:val="0"/>
                <w:sz w:val="18"/>
                <w:lang w:val="de-DE"/>
              </w:rPr>
            </w:pPr>
          </w:p>
        </w:tc>
        <w:tc>
          <w:tcPr>
            <w:tcW w:w="1897" w:type="dxa"/>
            <w:vMerge/>
            <w:tcBorders>
              <w:left w:val="single" w:sz="2" w:space="0" w:color="auto"/>
              <w:right w:val="single" w:sz="2" w:space="0" w:color="auto"/>
            </w:tcBorders>
            <w:shd w:val="clear" w:color="auto" w:fill="auto"/>
          </w:tcPr>
          <w:p w:rsidR="00D32095" w:rsidRPr="00D3750B" w:rsidRDefault="00D32095" w:rsidP="000967B7">
            <w:pPr>
              <w:rPr>
                <w:snapToGrid w:val="0"/>
                <w:sz w:val="18"/>
                <w:lang w:val="de-DE"/>
              </w:rPr>
            </w:pPr>
          </w:p>
        </w:tc>
        <w:tc>
          <w:tcPr>
            <w:tcW w:w="2511" w:type="dxa"/>
            <w:vMerge/>
            <w:tcBorders>
              <w:left w:val="single" w:sz="2" w:space="0" w:color="auto"/>
              <w:right w:val="single" w:sz="2" w:space="0" w:color="auto"/>
            </w:tcBorders>
            <w:shd w:val="clear" w:color="auto" w:fill="auto"/>
          </w:tcPr>
          <w:p w:rsidR="00D32095" w:rsidRPr="00D3750B" w:rsidRDefault="00D32095" w:rsidP="000967B7">
            <w:pPr>
              <w:jc w:val="left"/>
              <w:rPr>
                <w:snapToGrid w:val="0"/>
                <w:sz w:val="18"/>
                <w:lang w:val="de-DE"/>
              </w:rPr>
            </w:pPr>
          </w:p>
        </w:tc>
        <w:tc>
          <w:tcPr>
            <w:tcW w:w="2760" w:type="dxa"/>
            <w:vMerge/>
            <w:tcBorders>
              <w:left w:val="single" w:sz="2" w:space="0" w:color="auto"/>
              <w:right w:val="single" w:sz="2" w:space="0" w:color="auto"/>
            </w:tcBorders>
            <w:shd w:val="clear" w:color="auto" w:fill="auto"/>
          </w:tcPr>
          <w:p w:rsidR="00D32095" w:rsidRPr="00D3750B" w:rsidRDefault="00D32095" w:rsidP="000967B7">
            <w:pPr>
              <w:jc w:val="left"/>
              <w:rPr>
                <w:snapToGrid w:val="0"/>
                <w:sz w:val="18"/>
                <w:lang w:val="de-DE"/>
              </w:rPr>
            </w:pPr>
          </w:p>
        </w:tc>
        <w:tc>
          <w:tcPr>
            <w:tcW w:w="1440" w:type="dxa"/>
            <w:vMerge/>
            <w:tcBorders>
              <w:left w:val="single" w:sz="2" w:space="0" w:color="auto"/>
              <w:right w:val="single" w:sz="2" w:space="0" w:color="auto"/>
            </w:tcBorders>
            <w:shd w:val="clear" w:color="auto" w:fill="auto"/>
          </w:tcPr>
          <w:p w:rsidR="00D32095" w:rsidRPr="00D3750B" w:rsidRDefault="00D32095" w:rsidP="000967B7">
            <w:pPr>
              <w:jc w:val="left"/>
              <w:rPr>
                <w:snapToGrid w:val="0"/>
                <w:sz w:val="18"/>
                <w:lang w:val="de-DE"/>
              </w:rPr>
            </w:pPr>
          </w:p>
        </w:tc>
        <w:tc>
          <w:tcPr>
            <w:tcW w:w="2040" w:type="dxa"/>
            <w:tcBorders>
              <w:top w:val="single" w:sz="4" w:space="0" w:color="auto"/>
              <w:left w:val="single" w:sz="2" w:space="0" w:color="auto"/>
              <w:right w:val="single" w:sz="2" w:space="0" w:color="auto"/>
            </w:tcBorders>
            <w:shd w:val="clear" w:color="auto" w:fill="auto"/>
          </w:tcPr>
          <w:p w:rsidR="00D32095" w:rsidRPr="00D3750B" w:rsidRDefault="00D32095" w:rsidP="000967B7">
            <w:pPr>
              <w:jc w:val="left"/>
              <w:rPr>
                <w:rFonts w:cs="Arial"/>
                <w:snapToGrid w:val="0"/>
                <w:sz w:val="18"/>
                <w:lang w:val="de-DE"/>
              </w:rPr>
            </w:pPr>
            <w:r w:rsidRPr="00D3750B">
              <w:rPr>
                <w:snapToGrid w:val="0"/>
                <w:sz w:val="18"/>
                <w:lang w:val="de-DE"/>
              </w:rPr>
              <w:t>EE</w:t>
            </w:r>
          </w:p>
        </w:tc>
        <w:tc>
          <w:tcPr>
            <w:tcW w:w="2400" w:type="dxa"/>
            <w:tcBorders>
              <w:top w:val="single" w:sz="4" w:space="0" w:color="auto"/>
              <w:left w:val="single" w:sz="2" w:space="0" w:color="auto"/>
              <w:right w:val="single" w:sz="2" w:space="0" w:color="auto"/>
            </w:tcBorders>
            <w:shd w:val="clear" w:color="auto" w:fill="auto"/>
          </w:tcPr>
          <w:p w:rsidR="00D32095" w:rsidRPr="00D3750B" w:rsidRDefault="00D32095" w:rsidP="000967B7">
            <w:pPr>
              <w:jc w:val="left"/>
              <w:rPr>
                <w:rFonts w:cs="Arial"/>
                <w:snapToGrid w:val="0"/>
                <w:sz w:val="18"/>
                <w:lang w:val="de-DE"/>
              </w:rPr>
            </w:pPr>
            <w:r w:rsidRPr="00D3750B">
              <w:rPr>
                <w:snapToGrid w:val="0"/>
                <w:sz w:val="18"/>
                <w:lang w:val="de-DE"/>
              </w:rPr>
              <w:t>Gräser und Gemüse</w:t>
            </w:r>
          </w:p>
        </w:tc>
      </w:tr>
      <w:tr w:rsidR="00D32095" w:rsidRPr="00D3750B" w:rsidTr="000967B7">
        <w:tc>
          <w:tcPr>
            <w:tcW w:w="1147" w:type="dxa"/>
            <w:vMerge/>
            <w:tcBorders>
              <w:right w:val="single" w:sz="2" w:space="0" w:color="auto"/>
            </w:tcBorders>
            <w:shd w:val="clear" w:color="auto" w:fill="auto"/>
          </w:tcPr>
          <w:p w:rsidR="00D32095" w:rsidRPr="00D3750B" w:rsidRDefault="00D32095" w:rsidP="000967B7">
            <w:pPr>
              <w:jc w:val="center"/>
              <w:rPr>
                <w:snapToGrid w:val="0"/>
                <w:sz w:val="18"/>
                <w:lang w:val="de-DE"/>
              </w:rPr>
            </w:pPr>
          </w:p>
        </w:tc>
        <w:tc>
          <w:tcPr>
            <w:tcW w:w="1153" w:type="dxa"/>
            <w:vMerge/>
            <w:tcBorders>
              <w:left w:val="single" w:sz="2" w:space="0" w:color="auto"/>
              <w:right w:val="single" w:sz="2" w:space="0" w:color="auto"/>
            </w:tcBorders>
            <w:shd w:val="clear" w:color="auto" w:fill="auto"/>
          </w:tcPr>
          <w:p w:rsidR="00D32095" w:rsidRPr="00D3750B" w:rsidRDefault="00D32095" w:rsidP="000967B7">
            <w:pPr>
              <w:jc w:val="center"/>
              <w:rPr>
                <w:snapToGrid w:val="0"/>
                <w:sz w:val="18"/>
                <w:lang w:val="de-DE"/>
              </w:rPr>
            </w:pPr>
          </w:p>
        </w:tc>
        <w:tc>
          <w:tcPr>
            <w:tcW w:w="1897" w:type="dxa"/>
            <w:vMerge/>
            <w:tcBorders>
              <w:left w:val="single" w:sz="2" w:space="0" w:color="auto"/>
              <w:right w:val="single" w:sz="2" w:space="0" w:color="auto"/>
            </w:tcBorders>
            <w:shd w:val="clear" w:color="auto" w:fill="auto"/>
          </w:tcPr>
          <w:p w:rsidR="00D32095" w:rsidRPr="00D3750B" w:rsidRDefault="00D32095" w:rsidP="000967B7">
            <w:pPr>
              <w:rPr>
                <w:snapToGrid w:val="0"/>
                <w:sz w:val="18"/>
                <w:lang w:val="de-DE"/>
              </w:rPr>
            </w:pPr>
          </w:p>
        </w:tc>
        <w:tc>
          <w:tcPr>
            <w:tcW w:w="2511" w:type="dxa"/>
            <w:vMerge/>
            <w:tcBorders>
              <w:left w:val="single" w:sz="2" w:space="0" w:color="auto"/>
              <w:right w:val="single" w:sz="2" w:space="0" w:color="auto"/>
            </w:tcBorders>
            <w:shd w:val="clear" w:color="auto" w:fill="auto"/>
          </w:tcPr>
          <w:p w:rsidR="00D32095" w:rsidRPr="00D3750B" w:rsidRDefault="00D32095" w:rsidP="000967B7">
            <w:pPr>
              <w:jc w:val="left"/>
              <w:rPr>
                <w:snapToGrid w:val="0"/>
                <w:sz w:val="18"/>
                <w:lang w:val="de-DE"/>
              </w:rPr>
            </w:pPr>
          </w:p>
        </w:tc>
        <w:tc>
          <w:tcPr>
            <w:tcW w:w="2760" w:type="dxa"/>
            <w:vMerge/>
            <w:tcBorders>
              <w:left w:val="single" w:sz="2" w:space="0" w:color="auto"/>
              <w:right w:val="single" w:sz="2" w:space="0" w:color="auto"/>
            </w:tcBorders>
            <w:shd w:val="clear" w:color="auto" w:fill="auto"/>
          </w:tcPr>
          <w:p w:rsidR="00D32095" w:rsidRPr="00D3750B" w:rsidRDefault="00D32095" w:rsidP="000967B7">
            <w:pPr>
              <w:jc w:val="left"/>
              <w:rPr>
                <w:snapToGrid w:val="0"/>
                <w:sz w:val="18"/>
                <w:lang w:val="de-DE"/>
              </w:rPr>
            </w:pPr>
          </w:p>
        </w:tc>
        <w:tc>
          <w:tcPr>
            <w:tcW w:w="1440" w:type="dxa"/>
            <w:vMerge/>
            <w:tcBorders>
              <w:left w:val="single" w:sz="2" w:space="0" w:color="auto"/>
              <w:right w:val="single" w:sz="2" w:space="0" w:color="auto"/>
            </w:tcBorders>
            <w:shd w:val="clear" w:color="auto" w:fill="auto"/>
          </w:tcPr>
          <w:p w:rsidR="00D32095" w:rsidRPr="00D3750B" w:rsidRDefault="00D32095" w:rsidP="000967B7">
            <w:pPr>
              <w:jc w:val="left"/>
              <w:rPr>
                <w:snapToGrid w:val="0"/>
                <w:sz w:val="18"/>
                <w:lang w:val="de-DE"/>
              </w:rPr>
            </w:pPr>
          </w:p>
        </w:tc>
        <w:tc>
          <w:tcPr>
            <w:tcW w:w="2040" w:type="dxa"/>
            <w:tcBorders>
              <w:top w:val="single" w:sz="4" w:space="0" w:color="auto"/>
              <w:left w:val="single" w:sz="2" w:space="0" w:color="auto"/>
              <w:right w:val="single" w:sz="2" w:space="0" w:color="auto"/>
            </w:tcBorders>
            <w:shd w:val="clear" w:color="auto" w:fill="auto"/>
          </w:tcPr>
          <w:p w:rsidR="00D32095" w:rsidRPr="00D3750B" w:rsidRDefault="00D32095" w:rsidP="000967B7">
            <w:pPr>
              <w:jc w:val="left"/>
              <w:rPr>
                <w:snapToGrid w:val="0"/>
                <w:sz w:val="18"/>
                <w:lang w:val="de-DE"/>
              </w:rPr>
            </w:pPr>
            <w:r w:rsidRPr="00D3750B">
              <w:rPr>
                <w:snapToGrid w:val="0"/>
                <w:sz w:val="18"/>
                <w:lang w:val="de-DE"/>
              </w:rPr>
              <w:t>VN</w:t>
            </w:r>
          </w:p>
        </w:tc>
        <w:tc>
          <w:tcPr>
            <w:tcW w:w="2400" w:type="dxa"/>
            <w:tcBorders>
              <w:top w:val="single" w:sz="4" w:space="0" w:color="auto"/>
              <w:left w:val="single" w:sz="2" w:space="0" w:color="auto"/>
              <w:right w:val="single" w:sz="2" w:space="0" w:color="auto"/>
            </w:tcBorders>
            <w:shd w:val="clear" w:color="auto" w:fill="auto"/>
          </w:tcPr>
          <w:p w:rsidR="00D32095" w:rsidRPr="00D3750B" w:rsidRDefault="00D32095" w:rsidP="000967B7">
            <w:pPr>
              <w:jc w:val="left"/>
              <w:rPr>
                <w:snapToGrid w:val="0"/>
                <w:sz w:val="18"/>
                <w:lang w:val="de-DE"/>
              </w:rPr>
            </w:pPr>
            <w:r w:rsidRPr="00D3750B">
              <w:rPr>
                <w:snapToGrid w:val="0"/>
                <w:sz w:val="18"/>
                <w:lang w:val="de-DE"/>
              </w:rPr>
              <w:t xml:space="preserve">Mais, Blumen, Reis, Tomate, Kartoffel, Sojabohne, Gemüse und andere Arten </w:t>
            </w:r>
          </w:p>
        </w:tc>
      </w:tr>
      <w:tr w:rsidR="00D32095" w:rsidRPr="00D3750B" w:rsidTr="000967B7">
        <w:tc>
          <w:tcPr>
            <w:tcW w:w="1147" w:type="dxa"/>
            <w:vMerge/>
            <w:tcBorders>
              <w:right w:val="single" w:sz="2" w:space="0" w:color="auto"/>
            </w:tcBorders>
            <w:shd w:val="clear" w:color="auto" w:fill="auto"/>
          </w:tcPr>
          <w:p w:rsidR="00D32095" w:rsidRPr="00D3750B" w:rsidRDefault="00D32095" w:rsidP="000967B7">
            <w:pPr>
              <w:jc w:val="center"/>
              <w:rPr>
                <w:snapToGrid w:val="0"/>
                <w:sz w:val="18"/>
                <w:lang w:val="de-DE"/>
              </w:rPr>
            </w:pPr>
          </w:p>
        </w:tc>
        <w:tc>
          <w:tcPr>
            <w:tcW w:w="1153" w:type="dxa"/>
            <w:vMerge/>
            <w:tcBorders>
              <w:left w:val="single" w:sz="2" w:space="0" w:color="auto"/>
              <w:bottom w:val="single" w:sz="2" w:space="0" w:color="auto"/>
              <w:right w:val="single" w:sz="2" w:space="0" w:color="auto"/>
            </w:tcBorders>
            <w:shd w:val="clear" w:color="auto" w:fill="auto"/>
          </w:tcPr>
          <w:p w:rsidR="00D32095" w:rsidRPr="00D3750B" w:rsidRDefault="00D32095" w:rsidP="000967B7">
            <w:pPr>
              <w:jc w:val="center"/>
              <w:rPr>
                <w:snapToGrid w:val="0"/>
                <w:sz w:val="18"/>
                <w:lang w:val="de-DE"/>
              </w:rPr>
            </w:pPr>
          </w:p>
        </w:tc>
        <w:tc>
          <w:tcPr>
            <w:tcW w:w="1897" w:type="dxa"/>
            <w:vMerge/>
            <w:tcBorders>
              <w:left w:val="single" w:sz="2" w:space="0" w:color="auto"/>
              <w:bottom w:val="single" w:sz="2" w:space="0" w:color="auto"/>
              <w:right w:val="single" w:sz="2" w:space="0" w:color="auto"/>
            </w:tcBorders>
            <w:shd w:val="clear" w:color="auto" w:fill="auto"/>
          </w:tcPr>
          <w:p w:rsidR="00D32095" w:rsidRPr="00D3750B" w:rsidRDefault="00D32095" w:rsidP="000967B7">
            <w:pPr>
              <w:rPr>
                <w:snapToGrid w:val="0"/>
                <w:sz w:val="18"/>
                <w:lang w:val="de-DE"/>
              </w:rPr>
            </w:pPr>
          </w:p>
        </w:tc>
        <w:tc>
          <w:tcPr>
            <w:tcW w:w="2511" w:type="dxa"/>
            <w:vMerge/>
            <w:tcBorders>
              <w:left w:val="single" w:sz="2" w:space="0" w:color="auto"/>
              <w:bottom w:val="single" w:sz="2" w:space="0" w:color="auto"/>
              <w:right w:val="single" w:sz="2" w:space="0" w:color="auto"/>
            </w:tcBorders>
            <w:shd w:val="clear" w:color="auto" w:fill="auto"/>
          </w:tcPr>
          <w:p w:rsidR="00D32095" w:rsidRPr="00D3750B" w:rsidRDefault="00D32095" w:rsidP="000967B7">
            <w:pPr>
              <w:jc w:val="left"/>
              <w:rPr>
                <w:snapToGrid w:val="0"/>
                <w:sz w:val="18"/>
                <w:lang w:val="de-DE"/>
              </w:rPr>
            </w:pPr>
          </w:p>
        </w:tc>
        <w:tc>
          <w:tcPr>
            <w:tcW w:w="2760" w:type="dxa"/>
            <w:vMerge/>
            <w:tcBorders>
              <w:left w:val="single" w:sz="2" w:space="0" w:color="auto"/>
              <w:bottom w:val="single" w:sz="2" w:space="0" w:color="auto"/>
              <w:right w:val="single" w:sz="2" w:space="0" w:color="auto"/>
            </w:tcBorders>
            <w:shd w:val="clear" w:color="auto" w:fill="auto"/>
          </w:tcPr>
          <w:p w:rsidR="00D32095" w:rsidRPr="00D3750B" w:rsidRDefault="00D32095" w:rsidP="000967B7">
            <w:pPr>
              <w:jc w:val="left"/>
              <w:rPr>
                <w:snapToGrid w:val="0"/>
                <w:sz w:val="18"/>
                <w:lang w:val="de-DE"/>
              </w:rPr>
            </w:pPr>
          </w:p>
        </w:tc>
        <w:tc>
          <w:tcPr>
            <w:tcW w:w="1440" w:type="dxa"/>
            <w:vMerge/>
            <w:tcBorders>
              <w:left w:val="single" w:sz="2" w:space="0" w:color="auto"/>
              <w:bottom w:val="single" w:sz="2" w:space="0" w:color="auto"/>
              <w:right w:val="single" w:sz="2" w:space="0" w:color="auto"/>
            </w:tcBorders>
            <w:shd w:val="clear" w:color="auto" w:fill="auto"/>
          </w:tcPr>
          <w:p w:rsidR="00D32095" w:rsidRPr="00D3750B" w:rsidRDefault="00D32095" w:rsidP="000967B7">
            <w:pPr>
              <w:jc w:val="left"/>
              <w:rPr>
                <w:snapToGrid w:val="0"/>
                <w:sz w:val="18"/>
                <w:lang w:val="de-DE"/>
              </w:rPr>
            </w:pPr>
          </w:p>
        </w:tc>
        <w:tc>
          <w:tcPr>
            <w:tcW w:w="2040" w:type="dxa"/>
            <w:tcBorders>
              <w:top w:val="single" w:sz="4" w:space="0" w:color="auto"/>
              <w:left w:val="single" w:sz="2" w:space="0" w:color="auto"/>
              <w:right w:val="single" w:sz="2" w:space="0" w:color="auto"/>
            </w:tcBorders>
            <w:shd w:val="clear" w:color="auto" w:fill="auto"/>
          </w:tcPr>
          <w:p w:rsidR="00D32095" w:rsidRPr="00D3750B" w:rsidRDefault="00D32095" w:rsidP="000967B7">
            <w:pPr>
              <w:tabs>
                <w:tab w:val="center" w:pos="963"/>
              </w:tabs>
              <w:jc w:val="left"/>
              <w:rPr>
                <w:snapToGrid w:val="0"/>
                <w:sz w:val="18"/>
                <w:highlight w:val="lightGray"/>
                <w:lang w:val="de-DE"/>
              </w:rPr>
            </w:pPr>
            <w:r w:rsidRPr="00D3750B">
              <w:rPr>
                <w:snapToGrid w:val="0"/>
                <w:sz w:val="18"/>
                <w:highlight w:val="lightGray"/>
                <w:lang w:val="de-DE"/>
              </w:rPr>
              <w:t xml:space="preserve">KE </w:t>
            </w:r>
          </w:p>
        </w:tc>
        <w:tc>
          <w:tcPr>
            <w:tcW w:w="2400" w:type="dxa"/>
            <w:tcBorders>
              <w:top w:val="single" w:sz="4" w:space="0" w:color="auto"/>
              <w:left w:val="single" w:sz="2" w:space="0" w:color="auto"/>
              <w:right w:val="single" w:sz="2" w:space="0" w:color="auto"/>
            </w:tcBorders>
            <w:shd w:val="clear" w:color="auto" w:fill="auto"/>
          </w:tcPr>
          <w:p w:rsidR="00D32095" w:rsidRPr="00D3750B" w:rsidRDefault="00D32095" w:rsidP="000967B7">
            <w:pPr>
              <w:jc w:val="left"/>
              <w:rPr>
                <w:snapToGrid w:val="0"/>
                <w:sz w:val="18"/>
                <w:highlight w:val="lightGray"/>
                <w:lang w:val="de-DE"/>
              </w:rPr>
            </w:pPr>
            <w:r w:rsidRPr="00D3750B">
              <w:rPr>
                <w:snapToGrid w:val="0"/>
                <w:sz w:val="18"/>
                <w:highlight w:val="lightGray"/>
                <w:lang w:val="de-DE"/>
              </w:rPr>
              <w:t>Mais</w:t>
            </w:r>
          </w:p>
        </w:tc>
      </w:tr>
      <w:tr w:rsidR="00D32095" w:rsidRPr="00D3750B" w:rsidTr="000967B7">
        <w:tc>
          <w:tcPr>
            <w:tcW w:w="1147" w:type="dxa"/>
            <w:vMerge w:val="restart"/>
            <w:tcBorders>
              <w:right w:val="single" w:sz="2" w:space="0" w:color="auto"/>
            </w:tcBorders>
            <w:shd w:val="clear" w:color="auto" w:fill="auto"/>
          </w:tcPr>
          <w:p w:rsidR="00D32095" w:rsidRPr="00D3750B" w:rsidRDefault="00D32095" w:rsidP="000967B7">
            <w:pPr>
              <w:jc w:val="center"/>
              <w:rPr>
                <w:snapToGrid w:val="0"/>
                <w:sz w:val="18"/>
                <w:lang w:val="de-DE"/>
              </w:rPr>
            </w:pPr>
          </w:p>
        </w:tc>
        <w:tc>
          <w:tcPr>
            <w:tcW w:w="1153" w:type="dxa"/>
            <w:vMerge w:val="restart"/>
            <w:tcBorders>
              <w:top w:val="single" w:sz="2" w:space="0" w:color="auto"/>
              <w:left w:val="single" w:sz="2" w:space="0" w:color="auto"/>
              <w:right w:val="single" w:sz="2" w:space="0" w:color="auto"/>
            </w:tcBorders>
            <w:shd w:val="clear" w:color="auto" w:fill="auto"/>
          </w:tcPr>
          <w:p w:rsidR="00D32095" w:rsidRPr="00D3750B" w:rsidRDefault="00D32095" w:rsidP="000967B7">
            <w:pPr>
              <w:jc w:val="left"/>
              <w:rPr>
                <w:snapToGrid w:val="0"/>
                <w:sz w:val="18"/>
                <w:lang w:val="de-DE"/>
              </w:rPr>
            </w:pPr>
            <w:r w:rsidRPr="00D3750B">
              <w:rPr>
                <w:snapToGrid w:val="0"/>
                <w:sz w:val="18"/>
                <w:lang w:val="de-DE"/>
              </w:rPr>
              <w:t>GAIA</w:t>
            </w:r>
          </w:p>
        </w:tc>
        <w:tc>
          <w:tcPr>
            <w:tcW w:w="1897" w:type="dxa"/>
            <w:vMerge w:val="restart"/>
            <w:tcBorders>
              <w:top w:val="single" w:sz="2" w:space="0" w:color="auto"/>
              <w:left w:val="single" w:sz="2" w:space="0" w:color="auto"/>
              <w:right w:val="single" w:sz="2" w:space="0" w:color="auto"/>
            </w:tcBorders>
            <w:shd w:val="clear" w:color="auto" w:fill="auto"/>
          </w:tcPr>
          <w:p w:rsidR="00D32095" w:rsidRPr="00D3750B" w:rsidRDefault="00D32095" w:rsidP="000967B7">
            <w:pPr>
              <w:rPr>
                <w:snapToGrid w:val="0"/>
                <w:sz w:val="18"/>
                <w:lang w:val="de-DE"/>
              </w:rPr>
            </w:pPr>
            <w:r w:rsidRPr="00D3750B">
              <w:rPr>
                <w:snapToGrid w:val="0"/>
                <w:sz w:val="18"/>
                <w:lang w:val="de-DE"/>
              </w:rPr>
              <w:t>Windows</w:t>
            </w:r>
          </w:p>
        </w:tc>
        <w:tc>
          <w:tcPr>
            <w:tcW w:w="2511" w:type="dxa"/>
            <w:vMerge w:val="restart"/>
            <w:tcBorders>
              <w:top w:val="single" w:sz="2" w:space="0" w:color="auto"/>
              <w:left w:val="single" w:sz="2" w:space="0" w:color="auto"/>
              <w:right w:val="single" w:sz="2" w:space="0" w:color="auto"/>
            </w:tcBorders>
            <w:shd w:val="clear" w:color="auto" w:fill="auto"/>
          </w:tcPr>
          <w:p w:rsidR="00D32095" w:rsidRPr="00D3750B" w:rsidRDefault="00D32095" w:rsidP="000967B7">
            <w:pPr>
              <w:jc w:val="left"/>
              <w:rPr>
                <w:snapToGrid w:val="0"/>
                <w:sz w:val="18"/>
                <w:lang w:val="de-DE"/>
              </w:rPr>
            </w:pPr>
            <w:r w:rsidRPr="00D3750B">
              <w:rPr>
                <w:snapToGrid w:val="0"/>
                <w:sz w:val="18"/>
                <w:lang w:val="de-DE"/>
              </w:rPr>
              <w:t>Berechnet Sortenvergleiche für die Verwaltung von Vergleichssammlungen</w:t>
            </w:r>
          </w:p>
        </w:tc>
        <w:tc>
          <w:tcPr>
            <w:tcW w:w="2760" w:type="dxa"/>
            <w:vMerge w:val="restart"/>
            <w:tcBorders>
              <w:top w:val="single" w:sz="2" w:space="0" w:color="auto"/>
              <w:left w:val="single" w:sz="2" w:space="0" w:color="auto"/>
              <w:right w:val="single" w:sz="2" w:space="0" w:color="auto"/>
            </w:tcBorders>
            <w:shd w:val="clear" w:color="auto" w:fill="auto"/>
          </w:tcPr>
          <w:p w:rsidR="00D32095" w:rsidRPr="00D3750B" w:rsidRDefault="00D32095" w:rsidP="000967B7">
            <w:pPr>
              <w:jc w:val="left"/>
              <w:rPr>
                <w:snapToGrid w:val="0"/>
                <w:sz w:val="18"/>
                <w:lang w:val="de-DE"/>
              </w:rPr>
            </w:pPr>
            <w:r w:rsidRPr="00D3750B">
              <w:rPr>
                <w:snapToGrid w:val="0"/>
                <w:sz w:val="18"/>
                <w:lang w:val="de-DE"/>
              </w:rPr>
              <w:t>Frankreich:</w:t>
            </w:r>
            <w:r w:rsidRPr="00D3750B">
              <w:rPr>
                <w:lang w:val="de-DE"/>
              </w:rPr>
              <w:br/>
            </w:r>
            <w:r w:rsidRPr="00D3750B">
              <w:rPr>
                <w:snapToGrid w:val="0"/>
                <w:sz w:val="18"/>
                <w:lang w:val="de-DE"/>
              </w:rPr>
              <w:t>E-Mail:</w:t>
            </w:r>
          </w:p>
          <w:p w:rsidR="00D32095" w:rsidRPr="00D3750B" w:rsidRDefault="00D32095" w:rsidP="000967B7">
            <w:pPr>
              <w:jc w:val="left"/>
              <w:rPr>
                <w:snapToGrid w:val="0"/>
                <w:sz w:val="18"/>
                <w:lang w:val="de-DE"/>
              </w:rPr>
            </w:pPr>
            <w:r w:rsidRPr="00D3750B">
              <w:rPr>
                <w:snapToGrid w:val="0"/>
                <w:sz w:val="18"/>
                <w:lang w:val="de-DE"/>
              </w:rPr>
              <w:t>christophe.chevalier@geves.fr</w:t>
            </w:r>
          </w:p>
          <w:p w:rsidR="00D32095" w:rsidRPr="00D3750B" w:rsidRDefault="00D32095" w:rsidP="000967B7">
            <w:pPr>
              <w:jc w:val="left"/>
              <w:rPr>
                <w:snapToGrid w:val="0"/>
                <w:sz w:val="18"/>
                <w:lang w:val="de-DE"/>
              </w:rPr>
            </w:pPr>
          </w:p>
        </w:tc>
        <w:tc>
          <w:tcPr>
            <w:tcW w:w="1440" w:type="dxa"/>
            <w:vMerge w:val="restart"/>
            <w:tcBorders>
              <w:top w:val="single" w:sz="2" w:space="0" w:color="auto"/>
              <w:left w:val="single" w:sz="2" w:space="0" w:color="auto"/>
              <w:right w:val="single" w:sz="2" w:space="0" w:color="auto"/>
            </w:tcBorders>
            <w:shd w:val="clear" w:color="auto" w:fill="auto"/>
          </w:tcPr>
          <w:p w:rsidR="00D32095" w:rsidRPr="00D3750B" w:rsidRDefault="00D32095" w:rsidP="000967B7">
            <w:pPr>
              <w:jc w:val="left"/>
              <w:rPr>
                <w:snapToGrid w:val="0"/>
                <w:sz w:val="18"/>
                <w:lang w:val="de-DE"/>
              </w:rPr>
            </w:pPr>
          </w:p>
        </w:tc>
        <w:tc>
          <w:tcPr>
            <w:tcW w:w="2040" w:type="dxa"/>
            <w:tcBorders>
              <w:top w:val="single" w:sz="2" w:space="0" w:color="auto"/>
              <w:left w:val="single" w:sz="2" w:space="0" w:color="auto"/>
              <w:bottom w:val="single" w:sz="2" w:space="0" w:color="auto"/>
              <w:right w:val="single" w:sz="2" w:space="0" w:color="auto"/>
            </w:tcBorders>
            <w:shd w:val="clear" w:color="auto" w:fill="auto"/>
          </w:tcPr>
          <w:p w:rsidR="00D32095" w:rsidRPr="00D3750B" w:rsidRDefault="00D32095" w:rsidP="000967B7">
            <w:pPr>
              <w:jc w:val="left"/>
              <w:rPr>
                <w:snapToGrid w:val="0"/>
                <w:sz w:val="18"/>
                <w:lang w:val="de-DE"/>
              </w:rPr>
            </w:pPr>
            <w:r w:rsidRPr="00D3750B">
              <w:rPr>
                <w:snapToGrid w:val="0"/>
                <w:sz w:val="18"/>
                <w:lang w:val="de-DE"/>
              </w:rPr>
              <w:t>FR</w:t>
            </w:r>
          </w:p>
        </w:tc>
        <w:tc>
          <w:tcPr>
            <w:tcW w:w="2400" w:type="dxa"/>
            <w:tcBorders>
              <w:top w:val="single" w:sz="2" w:space="0" w:color="auto"/>
              <w:left w:val="single" w:sz="2" w:space="0" w:color="auto"/>
              <w:bottom w:val="single" w:sz="2" w:space="0" w:color="auto"/>
              <w:right w:val="single" w:sz="2" w:space="0" w:color="auto"/>
            </w:tcBorders>
            <w:shd w:val="clear" w:color="auto" w:fill="auto"/>
          </w:tcPr>
          <w:p w:rsidR="00D32095" w:rsidRPr="00D3750B" w:rsidRDefault="00D32095" w:rsidP="000967B7">
            <w:pPr>
              <w:jc w:val="left"/>
              <w:rPr>
                <w:snapToGrid w:val="0"/>
                <w:sz w:val="18"/>
                <w:lang w:val="de-DE"/>
              </w:rPr>
            </w:pPr>
            <w:r w:rsidRPr="00D3750B">
              <w:rPr>
                <w:snapToGrid w:val="0"/>
                <w:sz w:val="18"/>
                <w:lang w:val="de-DE"/>
              </w:rPr>
              <w:t>Mohrenhirse, Zuckerrübe, Mais, Weizen, Gerste, Hafer, Raps, Sonnenblume, Triticale, Erbse</w:t>
            </w:r>
          </w:p>
        </w:tc>
      </w:tr>
      <w:tr w:rsidR="00D32095" w:rsidRPr="00D3750B" w:rsidTr="000967B7">
        <w:tc>
          <w:tcPr>
            <w:tcW w:w="1147" w:type="dxa"/>
            <w:vMerge/>
            <w:tcBorders>
              <w:right w:val="single" w:sz="2" w:space="0" w:color="auto"/>
            </w:tcBorders>
            <w:shd w:val="clear" w:color="auto" w:fill="auto"/>
          </w:tcPr>
          <w:p w:rsidR="00D32095" w:rsidRPr="00D3750B" w:rsidRDefault="00D32095" w:rsidP="000967B7">
            <w:pPr>
              <w:jc w:val="center"/>
              <w:rPr>
                <w:snapToGrid w:val="0"/>
                <w:sz w:val="18"/>
                <w:lang w:val="de-DE"/>
              </w:rPr>
            </w:pPr>
          </w:p>
        </w:tc>
        <w:tc>
          <w:tcPr>
            <w:tcW w:w="1153" w:type="dxa"/>
            <w:vMerge/>
            <w:tcBorders>
              <w:left w:val="single" w:sz="2" w:space="0" w:color="auto"/>
              <w:right w:val="single" w:sz="2" w:space="0" w:color="auto"/>
            </w:tcBorders>
            <w:shd w:val="clear" w:color="auto" w:fill="auto"/>
          </w:tcPr>
          <w:p w:rsidR="00D32095" w:rsidRPr="00D3750B" w:rsidRDefault="00D32095" w:rsidP="000967B7">
            <w:pPr>
              <w:jc w:val="center"/>
              <w:rPr>
                <w:snapToGrid w:val="0"/>
                <w:sz w:val="18"/>
                <w:lang w:val="de-DE"/>
              </w:rPr>
            </w:pPr>
          </w:p>
        </w:tc>
        <w:tc>
          <w:tcPr>
            <w:tcW w:w="1897" w:type="dxa"/>
            <w:vMerge/>
            <w:tcBorders>
              <w:left w:val="single" w:sz="2" w:space="0" w:color="auto"/>
              <w:right w:val="single" w:sz="2" w:space="0" w:color="auto"/>
            </w:tcBorders>
            <w:shd w:val="clear" w:color="auto" w:fill="auto"/>
          </w:tcPr>
          <w:p w:rsidR="00D32095" w:rsidRPr="00D3750B" w:rsidRDefault="00D32095" w:rsidP="000967B7">
            <w:pPr>
              <w:rPr>
                <w:snapToGrid w:val="0"/>
                <w:sz w:val="18"/>
                <w:lang w:val="de-DE"/>
              </w:rPr>
            </w:pPr>
          </w:p>
        </w:tc>
        <w:tc>
          <w:tcPr>
            <w:tcW w:w="2511" w:type="dxa"/>
            <w:vMerge/>
            <w:tcBorders>
              <w:left w:val="single" w:sz="2" w:space="0" w:color="auto"/>
              <w:right w:val="single" w:sz="2" w:space="0" w:color="auto"/>
            </w:tcBorders>
            <w:shd w:val="clear" w:color="auto" w:fill="auto"/>
          </w:tcPr>
          <w:p w:rsidR="00D32095" w:rsidRPr="00D3750B" w:rsidRDefault="00D32095" w:rsidP="000967B7">
            <w:pPr>
              <w:jc w:val="left"/>
              <w:rPr>
                <w:snapToGrid w:val="0"/>
                <w:sz w:val="18"/>
                <w:lang w:val="de-DE"/>
              </w:rPr>
            </w:pPr>
          </w:p>
        </w:tc>
        <w:tc>
          <w:tcPr>
            <w:tcW w:w="2760" w:type="dxa"/>
            <w:vMerge/>
            <w:tcBorders>
              <w:left w:val="single" w:sz="2" w:space="0" w:color="auto"/>
              <w:right w:val="single" w:sz="2" w:space="0" w:color="auto"/>
            </w:tcBorders>
            <w:shd w:val="clear" w:color="auto" w:fill="auto"/>
          </w:tcPr>
          <w:p w:rsidR="00D32095" w:rsidRPr="00D3750B" w:rsidRDefault="00D32095" w:rsidP="000967B7">
            <w:pPr>
              <w:jc w:val="left"/>
              <w:rPr>
                <w:snapToGrid w:val="0"/>
                <w:sz w:val="18"/>
                <w:lang w:val="de-DE"/>
              </w:rPr>
            </w:pPr>
          </w:p>
        </w:tc>
        <w:tc>
          <w:tcPr>
            <w:tcW w:w="1440" w:type="dxa"/>
            <w:vMerge/>
            <w:tcBorders>
              <w:left w:val="single" w:sz="2" w:space="0" w:color="auto"/>
              <w:right w:val="single" w:sz="2" w:space="0" w:color="auto"/>
            </w:tcBorders>
            <w:shd w:val="clear" w:color="auto" w:fill="auto"/>
          </w:tcPr>
          <w:p w:rsidR="00D32095" w:rsidRPr="00D3750B" w:rsidRDefault="00D32095" w:rsidP="000967B7">
            <w:pPr>
              <w:jc w:val="left"/>
              <w:rPr>
                <w:snapToGrid w:val="0"/>
                <w:sz w:val="18"/>
                <w:lang w:val="de-DE"/>
              </w:rPr>
            </w:pPr>
          </w:p>
        </w:tc>
        <w:tc>
          <w:tcPr>
            <w:tcW w:w="2040" w:type="dxa"/>
            <w:tcBorders>
              <w:top w:val="single" w:sz="2" w:space="0" w:color="auto"/>
              <w:left w:val="single" w:sz="2" w:space="0" w:color="auto"/>
              <w:bottom w:val="single" w:sz="4" w:space="0" w:color="auto"/>
              <w:right w:val="single" w:sz="2" w:space="0" w:color="auto"/>
            </w:tcBorders>
            <w:shd w:val="clear" w:color="auto" w:fill="auto"/>
          </w:tcPr>
          <w:p w:rsidR="00D32095" w:rsidRPr="00D3750B" w:rsidRDefault="00D32095" w:rsidP="000967B7">
            <w:pPr>
              <w:tabs>
                <w:tab w:val="right" w:pos="1734"/>
              </w:tabs>
              <w:jc w:val="left"/>
              <w:rPr>
                <w:snapToGrid w:val="0"/>
                <w:sz w:val="18"/>
                <w:lang w:val="de-DE"/>
              </w:rPr>
            </w:pPr>
            <w:r w:rsidRPr="00D3750B">
              <w:rPr>
                <w:snapToGrid w:val="0"/>
                <w:sz w:val="18"/>
                <w:lang w:val="de-DE"/>
              </w:rPr>
              <w:t>HR</w:t>
            </w:r>
          </w:p>
        </w:tc>
        <w:tc>
          <w:tcPr>
            <w:tcW w:w="2400" w:type="dxa"/>
            <w:tcBorders>
              <w:top w:val="single" w:sz="2" w:space="0" w:color="auto"/>
              <w:left w:val="single" w:sz="2" w:space="0" w:color="auto"/>
              <w:bottom w:val="single" w:sz="4" w:space="0" w:color="auto"/>
              <w:right w:val="single" w:sz="2" w:space="0" w:color="auto"/>
            </w:tcBorders>
            <w:shd w:val="clear" w:color="auto" w:fill="auto"/>
          </w:tcPr>
          <w:p w:rsidR="00D32095" w:rsidRPr="00D3750B" w:rsidRDefault="00D32095" w:rsidP="000967B7">
            <w:pPr>
              <w:tabs>
                <w:tab w:val="right" w:pos="1734"/>
              </w:tabs>
              <w:jc w:val="left"/>
              <w:rPr>
                <w:snapToGrid w:val="0"/>
                <w:sz w:val="18"/>
                <w:lang w:val="de-DE"/>
              </w:rPr>
            </w:pPr>
            <w:r w:rsidRPr="00D3750B">
              <w:rPr>
                <w:snapToGrid w:val="0"/>
                <w:sz w:val="18"/>
                <w:lang w:val="de-DE"/>
              </w:rPr>
              <w:t xml:space="preserve">Gerste, Mais, Weizen, </w:t>
            </w:r>
            <w:r w:rsidRPr="00D3750B">
              <w:rPr>
                <w:snapToGrid w:val="0"/>
                <w:sz w:val="18"/>
                <w:highlight w:val="lightGray"/>
                <w:lang w:val="de-DE"/>
              </w:rPr>
              <w:t>Sojabohne</w:t>
            </w:r>
          </w:p>
        </w:tc>
      </w:tr>
      <w:tr w:rsidR="00D32095" w:rsidRPr="00D3750B" w:rsidTr="000967B7">
        <w:tc>
          <w:tcPr>
            <w:tcW w:w="1147" w:type="dxa"/>
            <w:vMerge/>
            <w:tcBorders>
              <w:right w:val="single" w:sz="2" w:space="0" w:color="auto"/>
            </w:tcBorders>
            <w:shd w:val="clear" w:color="auto" w:fill="auto"/>
          </w:tcPr>
          <w:p w:rsidR="00D32095" w:rsidRPr="00D3750B" w:rsidRDefault="00D32095" w:rsidP="000967B7">
            <w:pPr>
              <w:jc w:val="center"/>
              <w:rPr>
                <w:snapToGrid w:val="0"/>
                <w:sz w:val="18"/>
                <w:lang w:val="de-DE"/>
              </w:rPr>
            </w:pPr>
          </w:p>
        </w:tc>
        <w:tc>
          <w:tcPr>
            <w:tcW w:w="1153" w:type="dxa"/>
            <w:vMerge/>
            <w:tcBorders>
              <w:left w:val="single" w:sz="2" w:space="0" w:color="auto"/>
              <w:right w:val="single" w:sz="2" w:space="0" w:color="auto"/>
            </w:tcBorders>
            <w:shd w:val="clear" w:color="auto" w:fill="auto"/>
          </w:tcPr>
          <w:p w:rsidR="00D32095" w:rsidRPr="00D3750B" w:rsidRDefault="00D32095" w:rsidP="000967B7">
            <w:pPr>
              <w:jc w:val="center"/>
              <w:rPr>
                <w:snapToGrid w:val="0"/>
                <w:sz w:val="18"/>
                <w:lang w:val="de-DE"/>
              </w:rPr>
            </w:pPr>
          </w:p>
        </w:tc>
        <w:tc>
          <w:tcPr>
            <w:tcW w:w="1897" w:type="dxa"/>
            <w:vMerge/>
            <w:tcBorders>
              <w:left w:val="single" w:sz="2" w:space="0" w:color="auto"/>
              <w:right w:val="single" w:sz="2" w:space="0" w:color="auto"/>
            </w:tcBorders>
            <w:shd w:val="clear" w:color="auto" w:fill="auto"/>
          </w:tcPr>
          <w:p w:rsidR="00D32095" w:rsidRPr="00D3750B" w:rsidRDefault="00D32095" w:rsidP="000967B7">
            <w:pPr>
              <w:rPr>
                <w:snapToGrid w:val="0"/>
                <w:sz w:val="18"/>
                <w:lang w:val="de-DE"/>
              </w:rPr>
            </w:pPr>
          </w:p>
        </w:tc>
        <w:tc>
          <w:tcPr>
            <w:tcW w:w="2511" w:type="dxa"/>
            <w:vMerge/>
            <w:tcBorders>
              <w:left w:val="single" w:sz="2" w:space="0" w:color="auto"/>
              <w:right w:val="single" w:sz="2" w:space="0" w:color="auto"/>
            </w:tcBorders>
            <w:shd w:val="clear" w:color="auto" w:fill="auto"/>
          </w:tcPr>
          <w:p w:rsidR="00D32095" w:rsidRPr="00D3750B" w:rsidRDefault="00D32095" w:rsidP="000967B7">
            <w:pPr>
              <w:jc w:val="left"/>
              <w:rPr>
                <w:snapToGrid w:val="0"/>
                <w:sz w:val="18"/>
                <w:lang w:val="de-DE"/>
              </w:rPr>
            </w:pPr>
          </w:p>
        </w:tc>
        <w:tc>
          <w:tcPr>
            <w:tcW w:w="2760" w:type="dxa"/>
            <w:vMerge/>
            <w:tcBorders>
              <w:left w:val="single" w:sz="2" w:space="0" w:color="auto"/>
              <w:right w:val="single" w:sz="2" w:space="0" w:color="auto"/>
            </w:tcBorders>
            <w:shd w:val="clear" w:color="auto" w:fill="auto"/>
          </w:tcPr>
          <w:p w:rsidR="00D32095" w:rsidRPr="00D3750B" w:rsidRDefault="00D32095" w:rsidP="000967B7">
            <w:pPr>
              <w:jc w:val="left"/>
              <w:rPr>
                <w:snapToGrid w:val="0"/>
                <w:sz w:val="18"/>
                <w:lang w:val="de-DE"/>
              </w:rPr>
            </w:pPr>
          </w:p>
        </w:tc>
        <w:tc>
          <w:tcPr>
            <w:tcW w:w="1440" w:type="dxa"/>
            <w:vMerge/>
            <w:tcBorders>
              <w:left w:val="single" w:sz="2" w:space="0" w:color="auto"/>
              <w:right w:val="single" w:sz="2" w:space="0" w:color="auto"/>
            </w:tcBorders>
            <w:shd w:val="clear" w:color="auto" w:fill="auto"/>
          </w:tcPr>
          <w:p w:rsidR="00D32095" w:rsidRPr="00D3750B" w:rsidRDefault="00D32095" w:rsidP="000967B7">
            <w:pPr>
              <w:jc w:val="left"/>
              <w:rPr>
                <w:snapToGrid w:val="0"/>
                <w:sz w:val="18"/>
                <w:lang w:val="de-DE"/>
              </w:rPr>
            </w:pPr>
          </w:p>
        </w:tc>
        <w:tc>
          <w:tcPr>
            <w:tcW w:w="2040" w:type="dxa"/>
            <w:tcBorders>
              <w:top w:val="single" w:sz="4" w:space="0" w:color="auto"/>
              <w:left w:val="single" w:sz="2" w:space="0" w:color="auto"/>
              <w:right w:val="single" w:sz="2" w:space="0" w:color="auto"/>
            </w:tcBorders>
            <w:shd w:val="clear" w:color="auto" w:fill="auto"/>
          </w:tcPr>
          <w:p w:rsidR="00D32095" w:rsidRPr="00D3750B" w:rsidRDefault="00D32095" w:rsidP="000967B7">
            <w:pPr>
              <w:tabs>
                <w:tab w:val="right" w:pos="1734"/>
              </w:tabs>
              <w:jc w:val="left"/>
              <w:rPr>
                <w:rFonts w:cs="Arial"/>
                <w:snapToGrid w:val="0"/>
                <w:sz w:val="18"/>
                <w:lang w:val="de-DE"/>
              </w:rPr>
            </w:pPr>
            <w:r w:rsidRPr="00D3750B">
              <w:rPr>
                <w:snapToGrid w:val="0"/>
                <w:sz w:val="18"/>
                <w:lang w:val="de-DE"/>
              </w:rPr>
              <w:t>CZ</w:t>
            </w:r>
          </w:p>
        </w:tc>
        <w:tc>
          <w:tcPr>
            <w:tcW w:w="2400" w:type="dxa"/>
            <w:tcBorders>
              <w:top w:val="single" w:sz="4" w:space="0" w:color="auto"/>
              <w:left w:val="single" w:sz="2" w:space="0" w:color="auto"/>
              <w:right w:val="single" w:sz="2" w:space="0" w:color="auto"/>
            </w:tcBorders>
            <w:shd w:val="clear" w:color="auto" w:fill="auto"/>
          </w:tcPr>
          <w:p w:rsidR="00D32095" w:rsidRPr="00D3750B" w:rsidRDefault="00D32095" w:rsidP="000967B7">
            <w:pPr>
              <w:tabs>
                <w:tab w:val="right" w:pos="1734"/>
              </w:tabs>
              <w:jc w:val="left"/>
              <w:rPr>
                <w:rFonts w:cs="Arial"/>
                <w:snapToGrid w:val="0"/>
                <w:sz w:val="18"/>
                <w:lang w:val="de-DE"/>
              </w:rPr>
            </w:pPr>
            <w:r w:rsidRPr="00D3750B">
              <w:rPr>
                <w:snapToGrid w:val="0"/>
                <w:sz w:val="18"/>
                <w:lang w:val="de-DE"/>
              </w:rPr>
              <w:t>Mais, Weizen, Gerste, Hafer und Erbse</w:t>
            </w:r>
          </w:p>
        </w:tc>
      </w:tr>
    </w:tbl>
    <w:p w:rsidR="00D32095" w:rsidRPr="00D3750B" w:rsidRDefault="00D32095" w:rsidP="00D32095">
      <w:pPr>
        <w:ind w:left="567"/>
        <w:rPr>
          <w:rFonts w:cs="Arial"/>
          <w:snapToGrid w:val="0"/>
          <w:lang w:val="de-DE"/>
        </w:rPr>
      </w:pPr>
    </w:p>
    <w:p w:rsidR="00D32095" w:rsidRPr="00D3750B" w:rsidRDefault="00D32095" w:rsidP="00D32095">
      <w:pPr>
        <w:ind w:left="567"/>
        <w:rPr>
          <w:rFonts w:cs="Arial"/>
          <w:snapToGrid w:val="0"/>
          <w:lang w:val="de-DE"/>
        </w:rPr>
      </w:pPr>
    </w:p>
    <w:p w:rsidR="00D32095" w:rsidRPr="00D3750B" w:rsidRDefault="00992317" w:rsidP="00D32095">
      <w:pPr>
        <w:ind w:left="567"/>
        <w:rPr>
          <w:rFonts w:cs="Arial"/>
          <w:snapToGrid w:val="0"/>
          <w:lang w:val="de-DE"/>
        </w:rPr>
      </w:pPr>
      <w:r w:rsidRPr="00D3750B">
        <w:rPr>
          <w:rFonts w:cs="Arial"/>
          <w:snapToGrid w:val="0"/>
          <w:lang w:val="de-DE"/>
        </w:rPr>
        <w:t>e)</w:t>
      </w:r>
      <w:r w:rsidRPr="00D3750B">
        <w:rPr>
          <w:rFonts w:cs="Arial"/>
          <w:snapToGrid w:val="0"/>
          <w:lang w:val="de-DE"/>
        </w:rPr>
        <w:tab/>
      </w:r>
      <w:r w:rsidRPr="00D3750B">
        <w:rPr>
          <w:rFonts w:cs="Arial"/>
          <w:snapToGrid w:val="0"/>
          <w:u w:val="single"/>
          <w:lang w:val="de-DE"/>
        </w:rPr>
        <w:t xml:space="preserve">Datenerfassung und </w:t>
      </w:r>
      <w:r w:rsidR="00776721">
        <w:rPr>
          <w:rFonts w:cs="Arial"/>
          <w:snapToGrid w:val="0"/>
          <w:u w:val="single"/>
          <w:lang w:val="de-DE"/>
        </w:rPr>
        <w:noBreakHyphen/>
      </w:r>
      <w:r w:rsidRPr="00D3750B">
        <w:rPr>
          <w:rFonts w:cs="Arial"/>
          <w:snapToGrid w:val="0"/>
          <w:u w:val="single"/>
          <w:lang w:val="de-DE"/>
        </w:rPr>
        <w:t>übertragung</w:t>
      </w:r>
    </w:p>
    <w:p w:rsidR="00D32095" w:rsidRPr="00D3750B" w:rsidRDefault="00D32095" w:rsidP="00D32095">
      <w:pPr>
        <w:ind w:left="567"/>
        <w:rPr>
          <w:rFonts w:cs="Arial"/>
          <w:snapToGrid w:val="0"/>
          <w:lang w:val="de-DE"/>
        </w:rPr>
      </w:pPr>
    </w:p>
    <w:tbl>
      <w:tblPr>
        <w:tblpPr w:leftFromText="180" w:rightFromText="180" w:vertAnchor="text" w:horzAnchor="margin" w:tblpXSpec="center" w:tblpY="96"/>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1E0" w:firstRow="1" w:lastRow="1" w:firstColumn="1" w:lastColumn="1" w:noHBand="0" w:noVBand="0"/>
      </w:tblPr>
      <w:tblGrid>
        <w:gridCol w:w="1147"/>
        <w:gridCol w:w="1153"/>
        <w:gridCol w:w="1897"/>
        <w:gridCol w:w="2511"/>
        <w:gridCol w:w="2760"/>
        <w:gridCol w:w="1440"/>
        <w:gridCol w:w="2040"/>
        <w:gridCol w:w="2400"/>
      </w:tblGrid>
      <w:tr w:rsidR="00D32095" w:rsidRPr="00D3750B" w:rsidTr="000967B7">
        <w:tc>
          <w:tcPr>
            <w:tcW w:w="1147" w:type="dxa"/>
            <w:tcBorders>
              <w:bottom w:val="single" w:sz="4" w:space="0" w:color="auto"/>
            </w:tcBorders>
            <w:shd w:val="clear" w:color="auto" w:fill="E6E6E6"/>
            <w:vAlign w:val="center"/>
          </w:tcPr>
          <w:p w:rsidR="00D32095" w:rsidRPr="00D3750B" w:rsidRDefault="00D32095" w:rsidP="000967B7">
            <w:pPr>
              <w:jc w:val="center"/>
              <w:rPr>
                <w:snapToGrid w:val="0"/>
                <w:sz w:val="18"/>
                <w:lang w:val="de-DE"/>
              </w:rPr>
            </w:pPr>
            <w:r w:rsidRPr="00D3750B">
              <w:rPr>
                <w:snapToGrid w:val="0"/>
                <w:sz w:val="18"/>
                <w:lang w:val="de-DE"/>
              </w:rPr>
              <w:t>Datum hinzugefügt</w:t>
            </w:r>
          </w:p>
        </w:tc>
        <w:tc>
          <w:tcPr>
            <w:tcW w:w="1153" w:type="dxa"/>
            <w:tcBorders>
              <w:bottom w:val="single" w:sz="4" w:space="0" w:color="auto"/>
            </w:tcBorders>
            <w:shd w:val="clear" w:color="auto" w:fill="E6E6E6"/>
            <w:vAlign w:val="center"/>
          </w:tcPr>
          <w:p w:rsidR="00D32095" w:rsidRPr="00D3750B" w:rsidRDefault="00D32095" w:rsidP="000967B7">
            <w:pPr>
              <w:jc w:val="center"/>
              <w:rPr>
                <w:snapToGrid w:val="0"/>
                <w:sz w:val="18"/>
                <w:lang w:val="de-DE"/>
              </w:rPr>
            </w:pPr>
            <w:r w:rsidRPr="00D3750B">
              <w:rPr>
                <w:snapToGrid w:val="0"/>
                <w:sz w:val="18"/>
                <w:lang w:val="de-DE"/>
              </w:rPr>
              <w:t>Name des Programms</w:t>
            </w:r>
          </w:p>
        </w:tc>
        <w:tc>
          <w:tcPr>
            <w:tcW w:w="1897" w:type="dxa"/>
            <w:tcBorders>
              <w:bottom w:val="single" w:sz="4" w:space="0" w:color="auto"/>
            </w:tcBorders>
            <w:shd w:val="clear" w:color="auto" w:fill="E6E6E6"/>
            <w:vAlign w:val="center"/>
          </w:tcPr>
          <w:p w:rsidR="00D32095" w:rsidRPr="00D3750B" w:rsidRDefault="00D32095" w:rsidP="000967B7">
            <w:pPr>
              <w:jc w:val="center"/>
              <w:rPr>
                <w:snapToGrid w:val="0"/>
                <w:sz w:val="18"/>
                <w:lang w:val="de-DE"/>
              </w:rPr>
            </w:pPr>
            <w:r w:rsidRPr="00D3750B">
              <w:rPr>
                <w:snapToGrid w:val="0"/>
                <w:sz w:val="18"/>
                <w:lang w:val="de-DE"/>
              </w:rPr>
              <w:t>Programmiersprache</w:t>
            </w:r>
          </w:p>
        </w:tc>
        <w:tc>
          <w:tcPr>
            <w:tcW w:w="2511" w:type="dxa"/>
            <w:tcBorders>
              <w:bottom w:val="single" w:sz="4" w:space="0" w:color="auto"/>
            </w:tcBorders>
            <w:shd w:val="clear" w:color="auto" w:fill="E6E6E6"/>
            <w:vAlign w:val="center"/>
          </w:tcPr>
          <w:p w:rsidR="00D32095" w:rsidRPr="00D3750B" w:rsidRDefault="00D32095" w:rsidP="000967B7">
            <w:pPr>
              <w:jc w:val="center"/>
              <w:rPr>
                <w:snapToGrid w:val="0"/>
                <w:sz w:val="18"/>
                <w:lang w:val="de-DE"/>
              </w:rPr>
            </w:pPr>
            <w:r w:rsidRPr="00D3750B">
              <w:rPr>
                <w:snapToGrid w:val="0"/>
                <w:sz w:val="18"/>
                <w:lang w:val="de-DE"/>
              </w:rPr>
              <w:t>Funktion (kurze Zusammenfassung)</w:t>
            </w:r>
          </w:p>
        </w:tc>
        <w:tc>
          <w:tcPr>
            <w:tcW w:w="2760" w:type="dxa"/>
            <w:tcBorders>
              <w:bottom w:val="single" w:sz="4" w:space="0" w:color="auto"/>
            </w:tcBorders>
            <w:shd w:val="clear" w:color="auto" w:fill="E6E6E6"/>
            <w:vAlign w:val="center"/>
          </w:tcPr>
          <w:p w:rsidR="00D32095" w:rsidRPr="00D3750B" w:rsidRDefault="00D32095" w:rsidP="000967B7">
            <w:pPr>
              <w:jc w:val="center"/>
              <w:rPr>
                <w:snapToGrid w:val="0"/>
                <w:sz w:val="18"/>
                <w:lang w:val="de-DE"/>
              </w:rPr>
            </w:pPr>
            <w:r w:rsidRPr="00D3750B">
              <w:rPr>
                <w:snapToGrid w:val="0"/>
                <w:sz w:val="18"/>
                <w:lang w:val="de-DE"/>
              </w:rPr>
              <w:t>Quelle und Kontaktdaten</w:t>
            </w:r>
          </w:p>
        </w:tc>
        <w:tc>
          <w:tcPr>
            <w:tcW w:w="1440" w:type="dxa"/>
            <w:tcBorders>
              <w:bottom w:val="single" w:sz="4" w:space="0" w:color="auto"/>
            </w:tcBorders>
            <w:shd w:val="clear" w:color="auto" w:fill="E6E6E6"/>
            <w:vAlign w:val="center"/>
          </w:tcPr>
          <w:p w:rsidR="00D32095" w:rsidRPr="00D3750B" w:rsidRDefault="00D32095" w:rsidP="000967B7">
            <w:pPr>
              <w:jc w:val="center"/>
              <w:rPr>
                <w:snapToGrid w:val="0"/>
                <w:sz w:val="18"/>
                <w:lang w:val="de-DE"/>
              </w:rPr>
            </w:pPr>
            <w:r w:rsidRPr="00D3750B">
              <w:rPr>
                <w:snapToGrid w:val="0"/>
                <w:sz w:val="18"/>
                <w:lang w:val="de-DE"/>
              </w:rPr>
              <w:t>Bedingung für die Bereitstellung</w:t>
            </w:r>
          </w:p>
        </w:tc>
        <w:tc>
          <w:tcPr>
            <w:tcW w:w="2040" w:type="dxa"/>
            <w:tcBorders>
              <w:bottom w:val="single" w:sz="4" w:space="0" w:color="auto"/>
            </w:tcBorders>
            <w:shd w:val="clear" w:color="auto" w:fill="E6E6E6"/>
            <w:vAlign w:val="center"/>
          </w:tcPr>
          <w:p w:rsidR="00D32095" w:rsidRPr="00D3750B" w:rsidRDefault="00D32095" w:rsidP="000967B7">
            <w:pPr>
              <w:jc w:val="center"/>
              <w:rPr>
                <w:snapToGrid w:val="0"/>
                <w:sz w:val="18"/>
                <w:lang w:val="de-DE"/>
              </w:rPr>
            </w:pPr>
            <w:r w:rsidRPr="00D3750B">
              <w:rPr>
                <w:snapToGrid w:val="0"/>
                <w:sz w:val="18"/>
                <w:lang w:val="de-DE"/>
              </w:rPr>
              <w:t>Verbandsmitglied(er), das (die) die Software benutzt (benutzen)</w:t>
            </w:r>
          </w:p>
        </w:tc>
        <w:tc>
          <w:tcPr>
            <w:tcW w:w="2400" w:type="dxa"/>
            <w:tcBorders>
              <w:bottom w:val="single" w:sz="4" w:space="0" w:color="auto"/>
            </w:tcBorders>
            <w:shd w:val="clear" w:color="auto" w:fill="E6E6E6"/>
            <w:vAlign w:val="center"/>
          </w:tcPr>
          <w:p w:rsidR="00D32095" w:rsidRPr="00D3750B" w:rsidRDefault="00D32095" w:rsidP="000967B7">
            <w:pPr>
              <w:jc w:val="center"/>
              <w:rPr>
                <w:snapToGrid w:val="0"/>
                <w:sz w:val="18"/>
                <w:lang w:val="de-DE"/>
              </w:rPr>
            </w:pPr>
            <w:r w:rsidRPr="00D3750B">
              <w:rPr>
                <w:snapToGrid w:val="0"/>
                <w:sz w:val="18"/>
                <w:lang w:val="de-DE"/>
              </w:rPr>
              <w:t>Anwendung durch</w:t>
            </w:r>
            <w:r w:rsidRPr="00D3750B">
              <w:rPr>
                <w:snapToGrid w:val="0"/>
                <w:sz w:val="18"/>
                <w:lang w:val="de-DE"/>
              </w:rPr>
              <w:br/>
              <w:t>den (die) Nutzer</w:t>
            </w:r>
          </w:p>
        </w:tc>
      </w:tr>
      <w:tr w:rsidR="00D32095" w:rsidRPr="00D3750B" w:rsidTr="000967B7">
        <w:tc>
          <w:tcPr>
            <w:tcW w:w="1147" w:type="dxa"/>
            <w:tcBorders>
              <w:bottom w:val="single" w:sz="4" w:space="0" w:color="auto"/>
            </w:tcBorders>
            <w:shd w:val="clear" w:color="auto" w:fill="FFFFFF" w:themeFill="background1"/>
          </w:tcPr>
          <w:p w:rsidR="00D32095" w:rsidRPr="00D3750B" w:rsidRDefault="00D32095" w:rsidP="000967B7">
            <w:pPr>
              <w:jc w:val="left"/>
              <w:rPr>
                <w:rFonts w:cs="Arial"/>
                <w:snapToGrid w:val="0"/>
                <w:sz w:val="18"/>
                <w:lang w:val="de-DE"/>
              </w:rPr>
            </w:pPr>
          </w:p>
        </w:tc>
        <w:tc>
          <w:tcPr>
            <w:tcW w:w="1153" w:type="dxa"/>
            <w:tcBorders>
              <w:bottom w:val="single" w:sz="2" w:space="0" w:color="auto"/>
            </w:tcBorders>
            <w:shd w:val="clear" w:color="auto" w:fill="FFFFFF" w:themeFill="background1"/>
          </w:tcPr>
          <w:p w:rsidR="00D32095" w:rsidRPr="00D3750B" w:rsidRDefault="00D32095" w:rsidP="000967B7">
            <w:pPr>
              <w:jc w:val="left"/>
              <w:rPr>
                <w:rFonts w:cs="Arial"/>
                <w:snapToGrid w:val="0"/>
                <w:sz w:val="18"/>
                <w:szCs w:val="18"/>
                <w:lang w:val="de-DE"/>
              </w:rPr>
            </w:pPr>
            <w:r w:rsidRPr="00D3750B">
              <w:rPr>
                <w:rFonts w:cs="Arial"/>
                <w:snapToGrid w:val="0"/>
                <w:sz w:val="18"/>
                <w:szCs w:val="18"/>
                <w:lang w:val="de-DE"/>
              </w:rPr>
              <w:t>SIRIUS</w:t>
            </w:r>
          </w:p>
        </w:tc>
        <w:tc>
          <w:tcPr>
            <w:tcW w:w="1897" w:type="dxa"/>
            <w:tcBorders>
              <w:bottom w:val="single" w:sz="2" w:space="0" w:color="auto"/>
            </w:tcBorders>
            <w:shd w:val="clear" w:color="auto" w:fill="FFFFFF" w:themeFill="background1"/>
          </w:tcPr>
          <w:p w:rsidR="00D32095" w:rsidRPr="00D3750B" w:rsidRDefault="00D32095" w:rsidP="000967B7">
            <w:pPr>
              <w:jc w:val="left"/>
              <w:rPr>
                <w:rFonts w:cs="Arial"/>
                <w:snapToGrid w:val="0"/>
                <w:sz w:val="18"/>
                <w:szCs w:val="18"/>
                <w:lang w:val="de-DE"/>
              </w:rPr>
            </w:pPr>
            <w:r w:rsidRPr="00D3750B">
              <w:rPr>
                <w:rFonts w:cs="Arial"/>
                <w:snapToGrid w:val="0"/>
                <w:sz w:val="18"/>
                <w:szCs w:val="18"/>
                <w:lang w:val="de-DE"/>
              </w:rPr>
              <w:t>Windev</w:t>
            </w:r>
          </w:p>
        </w:tc>
        <w:tc>
          <w:tcPr>
            <w:tcW w:w="2511" w:type="dxa"/>
            <w:tcBorders>
              <w:bottom w:val="single" w:sz="2" w:space="0" w:color="auto"/>
            </w:tcBorders>
            <w:shd w:val="clear" w:color="auto" w:fill="FFFFFF" w:themeFill="background1"/>
          </w:tcPr>
          <w:p w:rsidR="00D32095" w:rsidRPr="00D3750B" w:rsidRDefault="00D32095" w:rsidP="000967B7">
            <w:pPr>
              <w:jc w:val="left"/>
              <w:rPr>
                <w:rFonts w:cs="Arial"/>
                <w:snapToGrid w:val="0"/>
                <w:sz w:val="18"/>
                <w:szCs w:val="18"/>
                <w:lang w:val="de-DE"/>
              </w:rPr>
            </w:pPr>
            <w:r w:rsidRPr="00D3750B">
              <w:rPr>
                <w:rFonts w:cs="Arial"/>
                <w:snapToGrid w:val="0"/>
                <w:sz w:val="18"/>
                <w:szCs w:val="18"/>
                <w:lang w:val="de-DE"/>
              </w:rPr>
              <w:t>Handgehaltene Datenerfassungssoftware</w:t>
            </w:r>
          </w:p>
        </w:tc>
        <w:tc>
          <w:tcPr>
            <w:tcW w:w="2760" w:type="dxa"/>
            <w:tcBorders>
              <w:bottom w:val="single" w:sz="2" w:space="0" w:color="auto"/>
            </w:tcBorders>
            <w:shd w:val="clear" w:color="auto" w:fill="FFFFFF" w:themeFill="background1"/>
          </w:tcPr>
          <w:p w:rsidR="00D32095" w:rsidRPr="00D3750B" w:rsidRDefault="00D32095" w:rsidP="000967B7">
            <w:pPr>
              <w:jc w:val="left"/>
              <w:rPr>
                <w:rFonts w:cs="Arial"/>
                <w:snapToGrid w:val="0"/>
                <w:sz w:val="18"/>
                <w:szCs w:val="18"/>
                <w:lang w:val="de-DE"/>
              </w:rPr>
            </w:pPr>
            <w:r w:rsidRPr="00D3750B">
              <w:rPr>
                <w:rFonts w:cs="Arial"/>
                <w:snapToGrid w:val="0"/>
                <w:sz w:val="18"/>
                <w:szCs w:val="18"/>
                <w:lang w:val="de-DE"/>
              </w:rPr>
              <w:t>Frankreich:</w:t>
            </w:r>
            <w:r w:rsidRPr="00D3750B">
              <w:rPr>
                <w:rFonts w:cs="Arial"/>
                <w:snapToGrid w:val="0"/>
                <w:sz w:val="18"/>
                <w:szCs w:val="18"/>
                <w:lang w:val="de-DE"/>
              </w:rPr>
              <w:br/>
              <w:t>E-Mail:</w:t>
            </w:r>
          </w:p>
          <w:p w:rsidR="00D32095" w:rsidRPr="00D3750B" w:rsidRDefault="00D32095" w:rsidP="000967B7">
            <w:pPr>
              <w:jc w:val="left"/>
              <w:rPr>
                <w:rFonts w:cs="Arial"/>
                <w:snapToGrid w:val="0"/>
                <w:sz w:val="18"/>
                <w:szCs w:val="18"/>
                <w:lang w:val="de-DE"/>
              </w:rPr>
            </w:pPr>
            <w:r w:rsidRPr="00D3750B">
              <w:rPr>
                <w:rFonts w:cs="Arial"/>
                <w:snapToGrid w:val="0"/>
                <w:sz w:val="18"/>
                <w:szCs w:val="18"/>
                <w:lang w:val="de-DE"/>
              </w:rPr>
              <w:t>christophe.chevalier@geves.fr</w:t>
            </w:r>
          </w:p>
        </w:tc>
        <w:tc>
          <w:tcPr>
            <w:tcW w:w="1440" w:type="dxa"/>
            <w:tcBorders>
              <w:bottom w:val="single" w:sz="2" w:space="0" w:color="auto"/>
            </w:tcBorders>
            <w:shd w:val="clear" w:color="auto" w:fill="FFFFFF" w:themeFill="background1"/>
          </w:tcPr>
          <w:p w:rsidR="00D32095" w:rsidRPr="00D3750B" w:rsidRDefault="00D32095" w:rsidP="000967B7">
            <w:pPr>
              <w:jc w:val="left"/>
              <w:rPr>
                <w:rFonts w:cs="Arial"/>
                <w:snapToGrid w:val="0"/>
                <w:sz w:val="18"/>
                <w:szCs w:val="18"/>
                <w:lang w:val="de-DE"/>
              </w:rPr>
            </w:pPr>
          </w:p>
        </w:tc>
        <w:tc>
          <w:tcPr>
            <w:tcW w:w="2040" w:type="dxa"/>
            <w:tcBorders>
              <w:bottom w:val="single" w:sz="2" w:space="0" w:color="auto"/>
            </w:tcBorders>
            <w:shd w:val="clear" w:color="auto" w:fill="FFFFFF" w:themeFill="background1"/>
          </w:tcPr>
          <w:p w:rsidR="00D32095" w:rsidRPr="00D3750B" w:rsidRDefault="00D32095" w:rsidP="000967B7">
            <w:pPr>
              <w:jc w:val="left"/>
              <w:rPr>
                <w:rFonts w:cs="Arial"/>
                <w:snapToGrid w:val="0"/>
                <w:sz w:val="18"/>
                <w:szCs w:val="18"/>
                <w:lang w:val="de-DE"/>
              </w:rPr>
            </w:pPr>
            <w:r w:rsidRPr="00D3750B">
              <w:rPr>
                <w:rFonts w:cs="Arial"/>
                <w:snapToGrid w:val="0"/>
                <w:sz w:val="18"/>
                <w:szCs w:val="18"/>
                <w:lang w:val="de-DE"/>
              </w:rPr>
              <w:t>FR</w:t>
            </w:r>
          </w:p>
        </w:tc>
        <w:tc>
          <w:tcPr>
            <w:tcW w:w="2400" w:type="dxa"/>
            <w:tcBorders>
              <w:bottom w:val="single" w:sz="2" w:space="0" w:color="auto"/>
            </w:tcBorders>
            <w:shd w:val="clear" w:color="auto" w:fill="FFFFFF" w:themeFill="background1"/>
          </w:tcPr>
          <w:p w:rsidR="00D32095" w:rsidRPr="00D3750B" w:rsidRDefault="00D32095" w:rsidP="000967B7">
            <w:pPr>
              <w:jc w:val="left"/>
              <w:rPr>
                <w:rFonts w:cs="Arial"/>
                <w:snapToGrid w:val="0"/>
                <w:sz w:val="18"/>
                <w:szCs w:val="18"/>
                <w:lang w:val="de-DE"/>
              </w:rPr>
            </w:pPr>
            <w:r w:rsidRPr="00D3750B">
              <w:rPr>
                <w:rFonts w:cs="Arial"/>
                <w:snapToGrid w:val="0"/>
                <w:sz w:val="18"/>
                <w:szCs w:val="18"/>
                <w:lang w:val="de-DE"/>
              </w:rPr>
              <w:t>Mohrenhirse, Zuckerrübe, Mais, Weizen, Gerste, Hafer, Raps, Sonnenblume, Triticale, Gräser</w:t>
            </w:r>
          </w:p>
        </w:tc>
      </w:tr>
    </w:tbl>
    <w:p w:rsidR="00D32095" w:rsidRPr="00D3750B" w:rsidRDefault="00D32095" w:rsidP="00D32095">
      <w:pPr>
        <w:ind w:left="567"/>
        <w:rPr>
          <w:rFonts w:cs="Arial"/>
          <w:snapToGrid w:val="0"/>
          <w:lang w:val="de-DE"/>
        </w:rPr>
      </w:pPr>
    </w:p>
    <w:p w:rsidR="00D32095" w:rsidRPr="00D3750B" w:rsidRDefault="00D32095" w:rsidP="00D32095">
      <w:pPr>
        <w:ind w:left="567"/>
        <w:rPr>
          <w:rFonts w:cs="Arial"/>
          <w:snapToGrid w:val="0"/>
          <w:lang w:val="de-DE"/>
        </w:rPr>
      </w:pPr>
    </w:p>
    <w:p w:rsidR="00D32095" w:rsidRPr="00D3750B" w:rsidRDefault="00D32095" w:rsidP="00D32095">
      <w:pPr>
        <w:jc w:val="left"/>
        <w:rPr>
          <w:rFonts w:cs="Arial"/>
          <w:snapToGrid w:val="0"/>
          <w:lang w:val="de-DE"/>
        </w:rPr>
      </w:pPr>
    </w:p>
    <w:p w:rsidR="00D32095" w:rsidRPr="00D3750B" w:rsidRDefault="00D32095" w:rsidP="00D32095">
      <w:pPr>
        <w:ind w:left="1134" w:hanging="567"/>
        <w:rPr>
          <w:rFonts w:cs="Arial"/>
          <w:snapToGrid w:val="0"/>
          <w:lang w:val="de-DE"/>
        </w:rPr>
      </w:pPr>
      <w:r w:rsidRPr="00D3750B">
        <w:rPr>
          <w:rFonts w:cs="Arial"/>
          <w:snapToGrid w:val="0"/>
          <w:lang w:val="de-DE"/>
        </w:rPr>
        <w:t>f)</w:t>
      </w:r>
      <w:r w:rsidRPr="00D3750B">
        <w:rPr>
          <w:rFonts w:cs="Arial"/>
          <w:snapToGrid w:val="0"/>
          <w:lang w:val="de-DE"/>
        </w:rPr>
        <w:tab/>
      </w:r>
      <w:r w:rsidRPr="00D3750B">
        <w:rPr>
          <w:rFonts w:cs="Arial"/>
          <w:snapToGrid w:val="0"/>
          <w:u w:val="single"/>
          <w:lang w:val="de-DE"/>
        </w:rPr>
        <w:t>Bildanalyse</w:t>
      </w:r>
    </w:p>
    <w:p w:rsidR="00D32095" w:rsidRPr="00D3750B" w:rsidRDefault="00D32095" w:rsidP="00D32095">
      <w:pPr>
        <w:ind w:left="1134" w:hanging="567"/>
        <w:rPr>
          <w:rFonts w:cs="Arial"/>
          <w:snapToGrid w:val="0"/>
          <w:lang w:val="de-DE"/>
        </w:rPr>
      </w:pPr>
    </w:p>
    <w:tbl>
      <w:tblPr>
        <w:tblpPr w:leftFromText="180" w:rightFromText="180" w:vertAnchor="text" w:horzAnchor="margin" w:tblpXSpec="center" w:tblpY="96"/>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1E0" w:firstRow="1" w:lastRow="1" w:firstColumn="1" w:lastColumn="1" w:noHBand="0" w:noVBand="0"/>
      </w:tblPr>
      <w:tblGrid>
        <w:gridCol w:w="1147"/>
        <w:gridCol w:w="1153"/>
        <w:gridCol w:w="1897"/>
        <w:gridCol w:w="2511"/>
        <w:gridCol w:w="2760"/>
        <w:gridCol w:w="1440"/>
        <w:gridCol w:w="2040"/>
        <w:gridCol w:w="2400"/>
      </w:tblGrid>
      <w:tr w:rsidR="00D32095" w:rsidRPr="00D3750B" w:rsidTr="000967B7">
        <w:tc>
          <w:tcPr>
            <w:tcW w:w="1147" w:type="dxa"/>
            <w:tcBorders>
              <w:bottom w:val="single" w:sz="4" w:space="0" w:color="auto"/>
            </w:tcBorders>
            <w:shd w:val="clear" w:color="auto" w:fill="E6E6E6"/>
            <w:vAlign w:val="center"/>
          </w:tcPr>
          <w:p w:rsidR="00D32095" w:rsidRPr="00D3750B" w:rsidRDefault="00D32095" w:rsidP="000967B7">
            <w:pPr>
              <w:jc w:val="center"/>
              <w:rPr>
                <w:snapToGrid w:val="0"/>
                <w:sz w:val="18"/>
                <w:lang w:val="de-DE"/>
              </w:rPr>
            </w:pPr>
            <w:r w:rsidRPr="00D3750B">
              <w:rPr>
                <w:snapToGrid w:val="0"/>
                <w:sz w:val="18"/>
                <w:lang w:val="de-DE"/>
              </w:rPr>
              <w:t>Datum hinzugefügt</w:t>
            </w:r>
          </w:p>
        </w:tc>
        <w:tc>
          <w:tcPr>
            <w:tcW w:w="1153" w:type="dxa"/>
            <w:tcBorders>
              <w:bottom w:val="single" w:sz="4" w:space="0" w:color="auto"/>
            </w:tcBorders>
            <w:shd w:val="clear" w:color="auto" w:fill="E6E6E6"/>
            <w:vAlign w:val="center"/>
          </w:tcPr>
          <w:p w:rsidR="00D32095" w:rsidRPr="00D3750B" w:rsidRDefault="00D32095" w:rsidP="000967B7">
            <w:pPr>
              <w:jc w:val="center"/>
              <w:rPr>
                <w:snapToGrid w:val="0"/>
                <w:sz w:val="18"/>
                <w:lang w:val="de-DE"/>
              </w:rPr>
            </w:pPr>
            <w:r w:rsidRPr="00D3750B">
              <w:rPr>
                <w:snapToGrid w:val="0"/>
                <w:sz w:val="18"/>
                <w:lang w:val="de-DE"/>
              </w:rPr>
              <w:t>Name des Programms</w:t>
            </w:r>
          </w:p>
        </w:tc>
        <w:tc>
          <w:tcPr>
            <w:tcW w:w="1897" w:type="dxa"/>
            <w:tcBorders>
              <w:bottom w:val="single" w:sz="4" w:space="0" w:color="auto"/>
            </w:tcBorders>
            <w:shd w:val="clear" w:color="auto" w:fill="E6E6E6"/>
            <w:vAlign w:val="center"/>
          </w:tcPr>
          <w:p w:rsidR="00D32095" w:rsidRPr="00D3750B" w:rsidRDefault="00D32095" w:rsidP="000967B7">
            <w:pPr>
              <w:jc w:val="center"/>
              <w:rPr>
                <w:snapToGrid w:val="0"/>
                <w:sz w:val="18"/>
                <w:lang w:val="de-DE"/>
              </w:rPr>
            </w:pPr>
            <w:r w:rsidRPr="00D3750B">
              <w:rPr>
                <w:snapToGrid w:val="0"/>
                <w:sz w:val="18"/>
                <w:lang w:val="de-DE"/>
              </w:rPr>
              <w:t>Programmiersprache</w:t>
            </w:r>
          </w:p>
        </w:tc>
        <w:tc>
          <w:tcPr>
            <w:tcW w:w="2511" w:type="dxa"/>
            <w:tcBorders>
              <w:bottom w:val="single" w:sz="4" w:space="0" w:color="auto"/>
            </w:tcBorders>
            <w:shd w:val="clear" w:color="auto" w:fill="E6E6E6"/>
            <w:vAlign w:val="center"/>
          </w:tcPr>
          <w:p w:rsidR="00D32095" w:rsidRPr="00D3750B" w:rsidRDefault="00D32095" w:rsidP="000967B7">
            <w:pPr>
              <w:jc w:val="center"/>
              <w:rPr>
                <w:snapToGrid w:val="0"/>
                <w:sz w:val="18"/>
                <w:lang w:val="de-DE"/>
              </w:rPr>
            </w:pPr>
            <w:r w:rsidRPr="00D3750B">
              <w:rPr>
                <w:snapToGrid w:val="0"/>
                <w:sz w:val="18"/>
                <w:lang w:val="de-DE"/>
              </w:rPr>
              <w:t>Funktion (kurze Zusammenfassung)</w:t>
            </w:r>
          </w:p>
        </w:tc>
        <w:tc>
          <w:tcPr>
            <w:tcW w:w="2760" w:type="dxa"/>
            <w:tcBorders>
              <w:bottom w:val="single" w:sz="4" w:space="0" w:color="auto"/>
            </w:tcBorders>
            <w:shd w:val="clear" w:color="auto" w:fill="E6E6E6"/>
            <w:vAlign w:val="center"/>
          </w:tcPr>
          <w:p w:rsidR="00D32095" w:rsidRPr="00D3750B" w:rsidRDefault="00D32095" w:rsidP="000967B7">
            <w:pPr>
              <w:jc w:val="center"/>
              <w:rPr>
                <w:snapToGrid w:val="0"/>
                <w:sz w:val="18"/>
                <w:lang w:val="de-DE"/>
              </w:rPr>
            </w:pPr>
            <w:r w:rsidRPr="00D3750B">
              <w:rPr>
                <w:snapToGrid w:val="0"/>
                <w:sz w:val="18"/>
                <w:lang w:val="de-DE"/>
              </w:rPr>
              <w:t>Quelle und Kontaktdaten</w:t>
            </w:r>
          </w:p>
        </w:tc>
        <w:tc>
          <w:tcPr>
            <w:tcW w:w="1440" w:type="dxa"/>
            <w:tcBorders>
              <w:bottom w:val="single" w:sz="4" w:space="0" w:color="auto"/>
            </w:tcBorders>
            <w:shd w:val="clear" w:color="auto" w:fill="E6E6E6"/>
            <w:vAlign w:val="center"/>
          </w:tcPr>
          <w:p w:rsidR="00D32095" w:rsidRPr="00D3750B" w:rsidRDefault="00D32095" w:rsidP="000967B7">
            <w:pPr>
              <w:jc w:val="center"/>
              <w:rPr>
                <w:snapToGrid w:val="0"/>
                <w:sz w:val="18"/>
                <w:lang w:val="de-DE"/>
              </w:rPr>
            </w:pPr>
            <w:r w:rsidRPr="00D3750B">
              <w:rPr>
                <w:snapToGrid w:val="0"/>
                <w:sz w:val="18"/>
                <w:lang w:val="de-DE"/>
              </w:rPr>
              <w:t>Bedingung für die Bereitstellung</w:t>
            </w:r>
          </w:p>
        </w:tc>
        <w:tc>
          <w:tcPr>
            <w:tcW w:w="2040" w:type="dxa"/>
            <w:tcBorders>
              <w:bottom w:val="single" w:sz="4" w:space="0" w:color="auto"/>
            </w:tcBorders>
            <w:shd w:val="clear" w:color="auto" w:fill="E6E6E6"/>
            <w:vAlign w:val="center"/>
          </w:tcPr>
          <w:p w:rsidR="00D32095" w:rsidRPr="00D3750B" w:rsidRDefault="00D32095" w:rsidP="000967B7">
            <w:pPr>
              <w:jc w:val="center"/>
              <w:rPr>
                <w:snapToGrid w:val="0"/>
                <w:sz w:val="18"/>
                <w:lang w:val="de-DE"/>
              </w:rPr>
            </w:pPr>
            <w:r w:rsidRPr="00D3750B">
              <w:rPr>
                <w:snapToGrid w:val="0"/>
                <w:sz w:val="18"/>
                <w:lang w:val="de-DE"/>
              </w:rPr>
              <w:t>Verbandsmitglied(er), das (die) die Software benutzt (benutzen)</w:t>
            </w:r>
          </w:p>
        </w:tc>
        <w:tc>
          <w:tcPr>
            <w:tcW w:w="2400" w:type="dxa"/>
            <w:tcBorders>
              <w:bottom w:val="single" w:sz="4" w:space="0" w:color="auto"/>
            </w:tcBorders>
            <w:shd w:val="clear" w:color="auto" w:fill="E6E6E6"/>
            <w:vAlign w:val="center"/>
          </w:tcPr>
          <w:p w:rsidR="00D32095" w:rsidRPr="00D3750B" w:rsidRDefault="00D32095" w:rsidP="000967B7">
            <w:pPr>
              <w:jc w:val="center"/>
              <w:rPr>
                <w:snapToGrid w:val="0"/>
                <w:sz w:val="18"/>
                <w:lang w:val="de-DE"/>
              </w:rPr>
            </w:pPr>
            <w:r w:rsidRPr="00D3750B">
              <w:rPr>
                <w:snapToGrid w:val="0"/>
                <w:sz w:val="18"/>
                <w:lang w:val="de-DE"/>
              </w:rPr>
              <w:t>Anwendung durch</w:t>
            </w:r>
            <w:r w:rsidRPr="00D3750B">
              <w:rPr>
                <w:snapToGrid w:val="0"/>
                <w:sz w:val="18"/>
                <w:lang w:val="de-DE"/>
              </w:rPr>
              <w:br/>
              <w:t>den (die) Nutzer</w:t>
            </w:r>
          </w:p>
        </w:tc>
      </w:tr>
      <w:tr w:rsidR="00D32095" w:rsidRPr="00D3750B" w:rsidTr="000967B7">
        <w:tc>
          <w:tcPr>
            <w:tcW w:w="1147" w:type="dxa"/>
            <w:tcBorders>
              <w:bottom w:val="single" w:sz="4" w:space="0" w:color="auto"/>
            </w:tcBorders>
            <w:shd w:val="clear" w:color="auto" w:fill="FFFFFF" w:themeFill="background1"/>
          </w:tcPr>
          <w:p w:rsidR="00D32095" w:rsidRPr="00D3750B" w:rsidRDefault="00D32095" w:rsidP="000967B7">
            <w:pPr>
              <w:jc w:val="left"/>
              <w:rPr>
                <w:rFonts w:cs="Arial"/>
                <w:snapToGrid w:val="0"/>
                <w:sz w:val="18"/>
                <w:lang w:val="de-DE"/>
              </w:rPr>
            </w:pPr>
          </w:p>
        </w:tc>
        <w:tc>
          <w:tcPr>
            <w:tcW w:w="1153" w:type="dxa"/>
            <w:tcBorders>
              <w:bottom w:val="single" w:sz="2" w:space="0" w:color="auto"/>
            </w:tcBorders>
            <w:shd w:val="clear" w:color="auto" w:fill="FFFFFF" w:themeFill="background1"/>
          </w:tcPr>
          <w:p w:rsidR="00D32095" w:rsidRPr="00D3750B" w:rsidRDefault="00D32095" w:rsidP="000967B7">
            <w:pPr>
              <w:jc w:val="left"/>
              <w:rPr>
                <w:rFonts w:cs="Arial"/>
                <w:snapToGrid w:val="0"/>
                <w:color w:val="FFFFFF"/>
                <w:sz w:val="18"/>
                <w:lang w:val="de-DE"/>
              </w:rPr>
            </w:pPr>
            <w:r w:rsidRPr="00D3750B">
              <w:rPr>
                <w:sz w:val="18"/>
                <w:lang w:val="de-DE"/>
              </w:rPr>
              <w:t>AIM</w:t>
            </w:r>
          </w:p>
        </w:tc>
        <w:tc>
          <w:tcPr>
            <w:tcW w:w="1897" w:type="dxa"/>
            <w:tcBorders>
              <w:bottom w:val="single" w:sz="2" w:space="0" w:color="auto"/>
            </w:tcBorders>
            <w:shd w:val="clear" w:color="auto" w:fill="FFFFFF" w:themeFill="background1"/>
          </w:tcPr>
          <w:p w:rsidR="00D32095" w:rsidRPr="00D3750B" w:rsidRDefault="00D32095" w:rsidP="000967B7">
            <w:pPr>
              <w:jc w:val="left"/>
              <w:rPr>
                <w:rFonts w:cs="Arial"/>
                <w:snapToGrid w:val="0"/>
                <w:color w:val="FFFFFF"/>
                <w:sz w:val="18"/>
                <w:lang w:val="de-DE"/>
              </w:rPr>
            </w:pPr>
            <w:r w:rsidRPr="00D3750B">
              <w:rPr>
                <w:snapToGrid w:val="0"/>
                <w:sz w:val="18"/>
                <w:lang w:val="de-DE"/>
              </w:rPr>
              <w:t>Windows</w:t>
            </w:r>
          </w:p>
        </w:tc>
        <w:tc>
          <w:tcPr>
            <w:tcW w:w="2511" w:type="dxa"/>
            <w:tcBorders>
              <w:bottom w:val="single" w:sz="2" w:space="0" w:color="auto"/>
            </w:tcBorders>
            <w:shd w:val="clear" w:color="auto" w:fill="FFFFFF" w:themeFill="background1"/>
          </w:tcPr>
          <w:p w:rsidR="00D32095" w:rsidRPr="00D3750B" w:rsidRDefault="00D32095" w:rsidP="000967B7">
            <w:pPr>
              <w:jc w:val="left"/>
              <w:rPr>
                <w:rFonts w:cs="Arial"/>
                <w:snapToGrid w:val="0"/>
                <w:sz w:val="18"/>
                <w:lang w:val="de-DE"/>
              </w:rPr>
            </w:pPr>
            <w:r w:rsidRPr="00D3750B">
              <w:rPr>
                <w:snapToGrid w:val="0"/>
                <w:sz w:val="18"/>
                <w:lang w:val="de-DE"/>
              </w:rPr>
              <w:t>Bildverarbeitungssoftware</w:t>
            </w:r>
          </w:p>
        </w:tc>
        <w:tc>
          <w:tcPr>
            <w:tcW w:w="2760" w:type="dxa"/>
            <w:tcBorders>
              <w:bottom w:val="single" w:sz="2" w:space="0" w:color="auto"/>
            </w:tcBorders>
            <w:shd w:val="clear" w:color="auto" w:fill="FFFFFF" w:themeFill="background1"/>
          </w:tcPr>
          <w:p w:rsidR="00D32095" w:rsidRPr="00D3750B" w:rsidRDefault="00D32095" w:rsidP="000967B7">
            <w:pPr>
              <w:jc w:val="left"/>
              <w:rPr>
                <w:rFonts w:cs="Arial"/>
                <w:snapToGrid w:val="0"/>
                <w:sz w:val="18"/>
                <w:lang w:val="de-DE"/>
              </w:rPr>
            </w:pPr>
            <w:r w:rsidRPr="00D3750B">
              <w:rPr>
                <w:snapToGrid w:val="0"/>
                <w:sz w:val="18"/>
                <w:lang w:val="de-DE"/>
              </w:rPr>
              <w:t>Frankreich:</w:t>
            </w:r>
            <w:r w:rsidRPr="00D3750B">
              <w:rPr>
                <w:sz w:val="18"/>
                <w:lang w:val="de-DE"/>
              </w:rPr>
              <w:br/>
            </w:r>
            <w:r w:rsidRPr="00D3750B">
              <w:rPr>
                <w:snapToGrid w:val="0"/>
                <w:sz w:val="18"/>
                <w:lang w:val="de-DE"/>
              </w:rPr>
              <w:t>E-Mail: christophe.chevalier@geves.fr</w:t>
            </w:r>
          </w:p>
        </w:tc>
        <w:tc>
          <w:tcPr>
            <w:tcW w:w="1440" w:type="dxa"/>
            <w:tcBorders>
              <w:bottom w:val="single" w:sz="2" w:space="0" w:color="auto"/>
            </w:tcBorders>
            <w:shd w:val="clear" w:color="auto" w:fill="FFFFFF" w:themeFill="background1"/>
          </w:tcPr>
          <w:p w:rsidR="00D32095" w:rsidRPr="00D3750B" w:rsidRDefault="00D32095" w:rsidP="000967B7">
            <w:pPr>
              <w:jc w:val="left"/>
              <w:rPr>
                <w:rFonts w:cs="Arial"/>
                <w:snapToGrid w:val="0"/>
                <w:sz w:val="18"/>
                <w:lang w:val="de-DE"/>
              </w:rPr>
            </w:pPr>
          </w:p>
        </w:tc>
        <w:tc>
          <w:tcPr>
            <w:tcW w:w="2040" w:type="dxa"/>
            <w:tcBorders>
              <w:bottom w:val="single" w:sz="2" w:space="0" w:color="auto"/>
            </w:tcBorders>
            <w:shd w:val="clear" w:color="auto" w:fill="FFFFFF" w:themeFill="background1"/>
          </w:tcPr>
          <w:p w:rsidR="00D32095" w:rsidRPr="00D3750B" w:rsidRDefault="00D32095" w:rsidP="000967B7">
            <w:pPr>
              <w:jc w:val="left"/>
              <w:rPr>
                <w:rFonts w:cs="Arial"/>
                <w:snapToGrid w:val="0"/>
                <w:sz w:val="18"/>
                <w:lang w:val="de-DE"/>
              </w:rPr>
            </w:pPr>
            <w:r w:rsidRPr="00D3750B">
              <w:rPr>
                <w:snapToGrid w:val="0"/>
                <w:sz w:val="18"/>
                <w:lang w:val="de-DE"/>
              </w:rPr>
              <w:t>FR</w:t>
            </w:r>
          </w:p>
        </w:tc>
        <w:tc>
          <w:tcPr>
            <w:tcW w:w="2400" w:type="dxa"/>
            <w:tcBorders>
              <w:bottom w:val="single" w:sz="2" w:space="0" w:color="auto"/>
            </w:tcBorders>
            <w:shd w:val="clear" w:color="auto" w:fill="FFFFFF" w:themeFill="background1"/>
          </w:tcPr>
          <w:p w:rsidR="00D32095" w:rsidRPr="00D3750B" w:rsidRDefault="00D32095" w:rsidP="000967B7">
            <w:pPr>
              <w:jc w:val="left"/>
              <w:rPr>
                <w:rFonts w:cs="Arial"/>
                <w:snapToGrid w:val="0"/>
                <w:sz w:val="18"/>
                <w:szCs w:val="18"/>
                <w:lang w:val="de-DE"/>
              </w:rPr>
            </w:pPr>
            <w:r w:rsidRPr="00D3750B">
              <w:rPr>
                <w:snapToGrid w:val="0"/>
                <w:sz w:val="18"/>
                <w:lang w:val="de-DE"/>
              </w:rPr>
              <w:t>Raps</w:t>
            </w:r>
            <w:r w:rsidRPr="00D3750B">
              <w:rPr>
                <w:sz w:val="18"/>
                <w:lang w:val="de-DE"/>
              </w:rPr>
              <w:t xml:space="preserve">, </w:t>
            </w:r>
            <w:r w:rsidRPr="00D3750B">
              <w:rPr>
                <w:snapToGrid w:val="0"/>
                <w:sz w:val="18"/>
                <w:lang w:val="de-DE"/>
              </w:rPr>
              <w:t>Sonnenblume</w:t>
            </w:r>
            <w:r w:rsidRPr="00D3750B">
              <w:rPr>
                <w:sz w:val="18"/>
                <w:lang w:val="de-DE"/>
              </w:rPr>
              <w:t xml:space="preserve">, </w:t>
            </w:r>
            <w:r w:rsidRPr="00D3750B">
              <w:rPr>
                <w:snapToGrid w:val="0"/>
                <w:sz w:val="18"/>
                <w:lang w:val="de-DE"/>
              </w:rPr>
              <w:t>Hortensie, Lein</w:t>
            </w:r>
            <w:r w:rsidRPr="00D3750B">
              <w:rPr>
                <w:sz w:val="18"/>
                <w:lang w:val="de-DE"/>
              </w:rPr>
              <w:t xml:space="preserve">, </w:t>
            </w:r>
            <w:r w:rsidRPr="00D3750B">
              <w:rPr>
                <w:snapToGrid w:val="0"/>
                <w:sz w:val="18"/>
                <w:lang w:val="de-DE"/>
              </w:rPr>
              <w:t>Erbsen</w:t>
            </w:r>
            <w:r w:rsidRPr="00D3750B">
              <w:rPr>
                <w:sz w:val="18"/>
                <w:lang w:val="de-DE"/>
              </w:rPr>
              <w:t xml:space="preserve">, </w:t>
            </w:r>
            <w:r w:rsidRPr="00D3750B">
              <w:rPr>
                <w:snapToGrid w:val="0"/>
                <w:sz w:val="18"/>
                <w:lang w:val="de-DE"/>
              </w:rPr>
              <w:t>Möhren</w:t>
            </w:r>
            <w:r w:rsidRPr="00D3750B">
              <w:rPr>
                <w:sz w:val="18"/>
                <w:lang w:val="de-DE"/>
              </w:rPr>
              <w:t xml:space="preserve">, </w:t>
            </w:r>
            <w:r w:rsidRPr="00D3750B">
              <w:rPr>
                <w:snapToGrid w:val="0"/>
                <w:sz w:val="18"/>
                <w:lang w:val="de-DE"/>
              </w:rPr>
              <w:t>Mais</w:t>
            </w:r>
            <w:r w:rsidRPr="00D3750B">
              <w:rPr>
                <w:sz w:val="18"/>
                <w:lang w:val="de-DE"/>
              </w:rPr>
              <w:t xml:space="preserve">, </w:t>
            </w:r>
            <w:r w:rsidRPr="00D3750B">
              <w:rPr>
                <w:snapToGrid w:val="0"/>
                <w:sz w:val="18"/>
                <w:lang w:val="de-DE"/>
              </w:rPr>
              <w:t>Winterweizen</w:t>
            </w:r>
            <w:r w:rsidRPr="00D3750B">
              <w:rPr>
                <w:sz w:val="18"/>
                <w:lang w:val="de-DE"/>
              </w:rPr>
              <w:t xml:space="preserve">, </w:t>
            </w:r>
            <w:r w:rsidRPr="00D3750B">
              <w:rPr>
                <w:snapToGrid w:val="0"/>
                <w:sz w:val="18"/>
                <w:lang w:val="de-DE"/>
              </w:rPr>
              <w:t>Orchideen</w:t>
            </w:r>
          </w:p>
        </w:tc>
      </w:tr>
    </w:tbl>
    <w:p w:rsidR="00D32095" w:rsidRPr="00D3750B" w:rsidRDefault="00D32095" w:rsidP="00D32095">
      <w:pPr>
        <w:ind w:left="1134" w:hanging="567"/>
        <w:rPr>
          <w:rFonts w:cs="Arial"/>
          <w:snapToGrid w:val="0"/>
          <w:lang w:val="de-DE"/>
        </w:rPr>
      </w:pPr>
    </w:p>
    <w:p w:rsidR="00D32095" w:rsidRPr="00D3750B" w:rsidRDefault="00D32095" w:rsidP="00D32095">
      <w:pPr>
        <w:ind w:left="1134" w:hanging="567"/>
        <w:rPr>
          <w:rFonts w:cs="Arial"/>
          <w:snapToGrid w:val="0"/>
          <w:lang w:val="de-DE"/>
        </w:rPr>
      </w:pPr>
    </w:p>
    <w:p w:rsidR="00D32095" w:rsidRPr="00D3750B" w:rsidRDefault="00D32095" w:rsidP="00D32095">
      <w:pPr>
        <w:ind w:left="567"/>
        <w:rPr>
          <w:rFonts w:cs="Arial"/>
          <w:snapToGrid w:val="0"/>
          <w:u w:val="single"/>
          <w:lang w:val="de-DE"/>
        </w:rPr>
      </w:pPr>
      <w:r w:rsidRPr="00D3750B">
        <w:rPr>
          <w:rFonts w:cs="Arial"/>
          <w:snapToGrid w:val="0"/>
          <w:lang w:val="de-DE"/>
        </w:rPr>
        <w:t>g)</w:t>
      </w:r>
      <w:r w:rsidRPr="00D3750B">
        <w:rPr>
          <w:rFonts w:cs="Arial"/>
          <w:snapToGrid w:val="0"/>
          <w:lang w:val="de-DE"/>
        </w:rPr>
        <w:tab/>
      </w:r>
      <w:r w:rsidRPr="00D3750B">
        <w:rPr>
          <w:rFonts w:cs="Arial"/>
          <w:snapToGrid w:val="0"/>
          <w:u w:val="single"/>
          <w:lang w:val="de-DE"/>
        </w:rPr>
        <w:t>biochemische und molekulare Daten.</w:t>
      </w:r>
    </w:p>
    <w:p w:rsidR="00D32095" w:rsidRPr="00D3750B" w:rsidRDefault="00D32095" w:rsidP="00D32095">
      <w:pPr>
        <w:rPr>
          <w:lang w:val="de-DE"/>
        </w:rPr>
      </w:pPr>
    </w:p>
    <w:p w:rsidR="00D32095" w:rsidRPr="00D3750B" w:rsidRDefault="00D32095" w:rsidP="00D32095">
      <w:pPr>
        <w:rPr>
          <w:lang w:val="de-DE"/>
        </w:rPr>
      </w:pPr>
    </w:p>
    <w:p w:rsidR="00233638" w:rsidRPr="00D3750B" w:rsidRDefault="00233638" w:rsidP="00233638">
      <w:pPr>
        <w:rPr>
          <w:lang w:val="de-DE"/>
        </w:rPr>
      </w:pPr>
    </w:p>
    <w:p w:rsidR="003F3ABE" w:rsidRPr="00D3750B" w:rsidRDefault="00D32095" w:rsidP="00D32095">
      <w:pPr>
        <w:jc w:val="right"/>
        <w:rPr>
          <w:szCs w:val="24"/>
          <w:lang w:val="de-DE"/>
        </w:rPr>
      </w:pPr>
      <w:r w:rsidRPr="00D3750B">
        <w:rPr>
          <w:rFonts w:ascii="TimesNewRoman" w:hAnsi="TimesNewRoman"/>
          <w:snapToGrid w:val="0"/>
          <w:sz w:val="22"/>
          <w:szCs w:val="22"/>
          <w:lang w:val="de-DE"/>
        </w:rPr>
        <w:t>[</w:t>
      </w:r>
      <w:r w:rsidRPr="00D3750B">
        <w:rPr>
          <w:szCs w:val="24"/>
          <w:lang w:val="de-DE"/>
        </w:rPr>
        <w:t>Anlage IV folgt]</w:t>
      </w:r>
    </w:p>
    <w:p w:rsidR="00D32095" w:rsidRPr="00D3750B" w:rsidRDefault="00D32095" w:rsidP="00D32095">
      <w:pPr>
        <w:rPr>
          <w:rFonts w:eastAsia="MS Mincho" w:cs="Arial"/>
          <w:snapToGrid w:val="0"/>
          <w:u w:val="single"/>
          <w:lang w:val="de-DE"/>
        </w:rPr>
      </w:pPr>
    </w:p>
    <w:p w:rsidR="003F3ABE" w:rsidRPr="00D3750B" w:rsidRDefault="003F3ABE" w:rsidP="00D32095">
      <w:pPr>
        <w:tabs>
          <w:tab w:val="right" w:pos="9639"/>
        </w:tabs>
        <w:jc w:val="center"/>
        <w:rPr>
          <w:rFonts w:cs="Arial"/>
          <w:snapToGrid w:val="0"/>
          <w:lang w:val="de-DE"/>
        </w:rPr>
        <w:sectPr w:rsidR="003F3ABE" w:rsidRPr="00D3750B" w:rsidSect="0062670B">
          <w:headerReference w:type="default" r:id="rId17"/>
          <w:headerReference w:type="first" r:id="rId18"/>
          <w:pgSz w:w="16840" w:h="11907" w:orient="landscape" w:code="9"/>
          <w:pgMar w:top="510" w:right="1134" w:bottom="1134" w:left="1134" w:header="510" w:footer="680" w:gutter="0"/>
          <w:pgNumType w:start="1"/>
          <w:cols w:space="720"/>
          <w:titlePg/>
          <w:docGrid w:linePitch="272"/>
        </w:sectPr>
      </w:pPr>
    </w:p>
    <w:p w:rsidR="003F3ABE" w:rsidRPr="00D3750B" w:rsidRDefault="003F3ABE" w:rsidP="003F3ABE">
      <w:pPr>
        <w:rPr>
          <w:b/>
          <w:lang w:val="de-DE"/>
        </w:rPr>
      </w:pPr>
      <w:r w:rsidRPr="00D3750B">
        <w:rPr>
          <w:b/>
          <w:noProof/>
        </w:rPr>
        <w:lastRenderedPageBreak/>
        <w:drawing>
          <wp:anchor distT="0" distB="0" distL="114300" distR="114300" simplePos="0" relativeHeight="251660288" behindDoc="1" locked="0" layoutInCell="1" allowOverlap="1" wp14:anchorId="26EE502E" wp14:editId="1F86C782">
            <wp:simplePos x="0" y="0"/>
            <wp:positionH relativeFrom="column">
              <wp:posOffset>3078779</wp:posOffset>
            </wp:positionH>
            <wp:positionV relativeFrom="paragraph">
              <wp:posOffset>20655</wp:posOffset>
            </wp:positionV>
            <wp:extent cx="2771835" cy="1610552"/>
            <wp:effectExtent l="19050" t="19050" r="28515" b="27748"/>
            <wp:wrapNone/>
            <wp:docPr id="630" name="Imag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9" cstate="print"/>
                    <a:srcRect/>
                    <a:stretch>
                      <a:fillRect/>
                    </a:stretch>
                  </pic:blipFill>
                  <pic:spPr bwMode="auto">
                    <a:xfrm>
                      <a:off x="0" y="0"/>
                      <a:ext cx="2771835" cy="1610552"/>
                    </a:xfrm>
                    <a:prstGeom prst="rect">
                      <a:avLst/>
                    </a:prstGeom>
                    <a:noFill/>
                    <a:ln w="9525">
                      <a:solidFill>
                        <a:schemeClr val="accent1"/>
                      </a:solidFill>
                      <a:miter lim="800000"/>
                      <a:headEnd/>
                      <a:tailEnd/>
                    </a:ln>
                  </pic:spPr>
                </pic:pic>
              </a:graphicData>
            </a:graphic>
          </wp:anchor>
        </w:drawing>
      </w:r>
    </w:p>
    <w:p w:rsidR="003F3ABE" w:rsidRPr="00D3750B" w:rsidRDefault="003F3ABE" w:rsidP="003F3ABE">
      <w:pPr>
        <w:rPr>
          <w:b/>
          <w:lang w:val="de-DE"/>
        </w:rPr>
      </w:pPr>
    </w:p>
    <w:p w:rsidR="003F3ABE" w:rsidRPr="00D3750B" w:rsidRDefault="003F3ABE" w:rsidP="003F3ABE">
      <w:pPr>
        <w:rPr>
          <w:b/>
          <w:lang w:val="de-DE"/>
        </w:rPr>
      </w:pPr>
    </w:p>
    <w:p w:rsidR="003F3ABE" w:rsidRPr="00D3750B" w:rsidRDefault="003F3ABE" w:rsidP="003F3ABE">
      <w:pPr>
        <w:rPr>
          <w:b/>
          <w:lang w:val="de-DE"/>
        </w:rPr>
      </w:pPr>
    </w:p>
    <w:p w:rsidR="003F3ABE" w:rsidRPr="00D3750B" w:rsidRDefault="003F3ABE" w:rsidP="003F3ABE">
      <w:pPr>
        <w:rPr>
          <w:b/>
          <w:lang w:val="de-DE"/>
        </w:rPr>
      </w:pPr>
    </w:p>
    <w:p w:rsidR="003F3ABE" w:rsidRPr="00D3750B" w:rsidRDefault="003F3ABE" w:rsidP="003F3ABE">
      <w:pPr>
        <w:rPr>
          <w:b/>
          <w:lang w:val="de-DE"/>
        </w:rPr>
      </w:pPr>
    </w:p>
    <w:p w:rsidR="003F3ABE" w:rsidRPr="00D3750B" w:rsidRDefault="003F3ABE" w:rsidP="003F3ABE">
      <w:pPr>
        <w:rPr>
          <w:b/>
          <w:lang w:val="de-DE"/>
        </w:rPr>
      </w:pPr>
    </w:p>
    <w:p w:rsidR="003F3ABE" w:rsidRPr="00D3750B" w:rsidRDefault="003F3ABE" w:rsidP="003F3ABE">
      <w:pPr>
        <w:rPr>
          <w:b/>
          <w:lang w:val="de-DE"/>
        </w:rPr>
      </w:pPr>
    </w:p>
    <w:p w:rsidR="003F3ABE" w:rsidRPr="00D3750B" w:rsidRDefault="003F3ABE" w:rsidP="003F3ABE">
      <w:pPr>
        <w:rPr>
          <w:lang w:val="de-DE"/>
        </w:rPr>
      </w:pPr>
    </w:p>
    <w:p w:rsidR="003F3ABE" w:rsidRPr="00D3750B" w:rsidRDefault="003F3ABE" w:rsidP="003F3ABE">
      <w:pPr>
        <w:rPr>
          <w:lang w:val="de-DE"/>
        </w:rPr>
      </w:pPr>
    </w:p>
    <w:p w:rsidR="003F3ABE" w:rsidRPr="00D3750B" w:rsidRDefault="003F3ABE" w:rsidP="003F3ABE">
      <w:pPr>
        <w:rPr>
          <w:lang w:val="de-DE"/>
        </w:rPr>
      </w:pPr>
    </w:p>
    <w:p w:rsidR="003F3ABE" w:rsidRPr="00D3750B" w:rsidRDefault="003F3ABE" w:rsidP="003F3ABE">
      <w:pPr>
        <w:rPr>
          <w:lang w:val="de-DE"/>
        </w:rPr>
      </w:pPr>
    </w:p>
    <w:p w:rsidR="003F3ABE" w:rsidRPr="00D3750B" w:rsidRDefault="003F3ABE" w:rsidP="003F3ABE">
      <w:pPr>
        <w:rPr>
          <w:lang w:val="de-DE"/>
        </w:rPr>
      </w:pPr>
    </w:p>
    <w:p w:rsidR="003F3ABE" w:rsidRPr="00D3750B" w:rsidRDefault="003F3ABE" w:rsidP="003F3ABE">
      <w:pPr>
        <w:pBdr>
          <w:top w:val="thinThickSmallGap" w:sz="24" w:space="1" w:color="7030A0"/>
          <w:left w:val="thinThickSmallGap" w:sz="24" w:space="4" w:color="7030A0"/>
          <w:bottom w:val="thickThinSmallGap" w:sz="24" w:space="1" w:color="7030A0"/>
          <w:right w:val="thickThinSmallGap" w:sz="24" w:space="4" w:color="7030A0"/>
        </w:pBdr>
        <w:jc w:val="center"/>
        <w:rPr>
          <w:rFonts w:ascii="AverysHand" w:hAnsi="AverysHand"/>
          <w:b/>
          <w:color w:val="800080"/>
          <w:sz w:val="96"/>
          <w:lang w:val="de-DE"/>
        </w:rPr>
      </w:pPr>
      <w:r w:rsidRPr="00D3750B">
        <w:rPr>
          <w:rFonts w:ascii="AverysHand" w:hAnsi="AverysHand"/>
          <w:b/>
          <w:color w:val="800080"/>
          <w:sz w:val="96"/>
          <w:lang w:val="de-DE"/>
        </w:rPr>
        <w:t>A.I.M.</w:t>
      </w:r>
    </w:p>
    <w:p w:rsidR="003F3ABE" w:rsidRPr="00AA12D7" w:rsidRDefault="003F3ABE" w:rsidP="003F3ABE">
      <w:pPr>
        <w:pBdr>
          <w:top w:val="thinThickSmallGap" w:sz="24" w:space="1" w:color="7030A0"/>
          <w:left w:val="thinThickSmallGap" w:sz="24" w:space="4" w:color="7030A0"/>
          <w:bottom w:val="thickThinSmallGap" w:sz="24" w:space="1" w:color="7030A0"/>
          <w:right w:val="thickThinSmallGap" w:sz="24" w:space="4" w:color="7030A0"/>
        </w:pBdr>
        <w:jc w:val="center"/>
        <w:rPr>
          <w:rFonts w:ascii="AverysHand" w:hAnsi="AverysHand"/>
          <w:b/>
          <w:color w:val="800080"/>
          <w:sz w:val="44"/>
          <w:lang w:val="fr-CH"/>
        </w:rPr>
      </w:pPr>
      <w:r w:rsidRPr="00AA12D7">
        <w:rPr>
          <w:rFonts w:ascii="AverysHand" w:hAnsi="AverysHand"/>
          <w:b/>
          <w:color w:val="800080"/>
          <w:sz w:val="44"/>
          <w:lang w:val="fr-CH"/>
        </w:rPr>
        <w:t>User Guide</w:t>
      </w:r>
      <w:r w:rsidRPr="00AA12D7">
        <w:rPr>
          <w:rFonts w:ascii="AverysHand" w:hAnsi="AverysHand"/>
          <w:b/>
          <w:color w:val="800080"/>
          <w:sz w:val="44"/>
          <w:lang w:val="fr-CH"/>
        </w:rPr>
        <w:tab/>
      </w:r>
    </w:p>
    <w:p w:rsidR="003F3ABE" w:rsidRPr="00AA12D7" w:rsidRDefault="003F3ABE" w:rsidP="003F3ABE">
      <w:pPr>
        <w:rPr>
          <w:lang w:val="fr-CH"/>
        </w:rPr>
      </w:pPr>
    </w:p>
    <w:p w:rsidR="003F3ABE" w:rsidRPr="00AA12D7" w:rsidRDefault="003F3ABE" w:rsidP="003F3ABE">
      <w:pPr>
        <w:jc w:val="center"/>
        <w:rPr>
          <w:rFonts w:ascii="Monotype Corsiva" w:hAnsi="Monotype Corsiva"/>
          <w:color w:val="3366FF"/>
          <w:sz w:val="44"/>
          <w:lang w:val="fr-CH"/>
        </w:rPr>
      </w:pPr>
      <w:r w:rsidRPr="00AA12D7">
        <w:rPr>
          <w:rFonts w:ascii="Monotype Corsiva" w:hAnsi="Monotype Corsiva"/>
          <w:color w:val="3366FF"/>
          <w:sz w:val="44"/>
          <w:lang w:val="fr-CH"/>
        </w:rPr>
        <w:t>Image Analysis</w:t>
      </w:r>
    </w:p>
    <w:p w:rsidR="003F3ABE" w:rsidRPr="00AA12D7" w:rsidRDefault="003F3ABE" w:rsidP="003F3ABE">
      <w:pPr>
        <w:jc w:val="center"/>
        <w:rPr>
          <w:rFonts w:ascii="Monotype Corsiva" w:hAnsi="Monotype Corsiva"/>
          <w:color w:val="3366FF"/>
          <w:sz w:val="44"/>
          <w:lang w:val="fr-CH"/>
        </w:rPr>
      </w:pPr>
    </w:p>
    <w:p w:rsidR="003F3ABE" w:rsidRPr="00AA12D7" w:rsidRDefault="003F3ABE" w:rsidP="003F3ABE">
      <w:pPr>
        <w:rPr>
          <w:b/>
          <w:lang w:val="fr-CH"/>
        </w:rPr>
      </w:pPr>
    </w:p>
    <w:p w:rsidR="003F3ABE" w:rsidRPr="00AA12D7" w:rsidRDefault="003F3ABE" w:rsidP="003F3ABE">
      <w:pPr>
        <w:jc w:val="center"/>
        <w:rPr>
          <w:b/>
          <w:lang w:val="fr-CH" w:eastAsia="ja-JP" w:bidi="km-KH"/>
        </w:rPr>
      </w:pPr>
    </w:p>
    <w:p w:rsidR="003F3ABE" w:rsidRPr="00AA12D7" w:rsidRDefault="003F3ABE" w:rsidP="003F3ABE">
      <w:pPr>
        <w:jc w:val="center"/>
        <w:rPr>
          <w:b/>
          <w:lang w:val="fr-CH" w:eastAsia="ja-JP" w:bidi="km-KH"/>
        </w:rPr>
      </w:pPr>
    </w:p>
    <w:p w:rsidR="003F3ABE" w:rsidRPr="00AA12D7" w:rsidRDefault="003F3ABE" w:rsidP="003F3ABE">
      <w:pPr>
        <w:jc w:val="center"/>
        <w:rPr>
          <w:b/>
          <w:lang w:val="fr-CH" w:eastAsia="ja-JP" w:bidi="km-KH"/>
        </w:rPr>
      </w:pPr>
    </w:p>
    <w:p w:rsidR="003F3ABE" w:rsidRPr="00AA12D7" w:rsidRDefault="003F3ABE" w:rsidP="003F3ABE">
      <w:pPr>
        <w:jc w:val="center"/>
        <w:rPr>
          <w:b/>
          <w:lang w:val="fr-CH" w:eastAsia="ja-JP" w:bidi="km-KH"/>
        </w:rPr>
      </w:pPr>
    </w:p>
    <w:p w:rsidR="003F3ABE" w:rsidRPr="00AA12D7" w:rsidRDefault="003F3ABE" w:rsidP="003F3ABE">
      <w:pPr>
        <w:jc w:val="center"/>
        <w:rPr>
          <w:b/>
          <w:lang w:val="fr-CH" w:eastAsia="ja-JP" w:bidi="km-KH"/>
        </w:rPr>
      </w:pPr>
    </w:p>
    <w:p w:rsidR="003F3ABE" w:rsidRPr="00AA12D7" w:rsidRDefault="003F3ABE" w:rsidP="003F3ABE">
      <w:pPr>
        <w:jc w:val="center"/>
        <w:rPr>
          <w:b/>
          <w:lang w:val="fr-CH" w:eastAsia="ja-JP" w:bidi="km-KH"/>
        </w:rPr>
      </w:pPr>
    </w:p>
    <w:p w:rsidR="003F3ABE" w:rsidRPr="00AA12D7" w:rsidRDefault="003F3ABE" w:rsidP="003F3ABE">
      <w:pPr>
        <w:jc w:val="center"/>
        <w:rPr>
          <w:b/>
          <w:lang w:val="fr-CH" w:eastAsia="ja-JP" w:bidi="km-KH"/>
        </w:rPr>
      </w:pPr>
    </w:p>
    <w:p w:rsidR="003F3ABE" w:rsidRPr="00AA12D7" w:rsidRDefault="003F3ABE" w:rsidP="003F3ABE">
      <w:pPr>
        <w:jc w:val="center"/>
        <w:rPr>
          <w:b/>
          <w:lang w:val="fr-CH" w:eastAsia="ja-JP" w:bidi="km-KH"/>
        </w:rPr>
      </w:pPr>
    </w:p>
    <w:p w:rsidR="003F3ABE" w:rsidRPr="00AA12D7" w:rsidRDefault="003F3ABE" w:rsidP="003F3ABE">
      <w:pPr>
        <w:jc w:val="center"/>
        <w:rPr>
          <w:b/>
          <w:lang w:val="fr-CH" w:eastAsia="ja-JP" w:bidi="km-KH"/>
        </w:rPr>
      </w:pPr>
    </w:p>
    <w:p w:rsidR="003F3ABE" w:rsidRPr="00AA12D7" w:rsidRDefault="003F3ABE" w:rsidP="003F3ABE">
      <w:pPr>
        <w:jc w:val="center"/>
        <w:rPr>
          <w:b/>
          <w:lang w:val="fr-CH" w:eastAsia="ja-JP" w:bidi="km-KH"/>
        </w:rPr>
      </w:pPr>
    </w:p>
    <w:p w:rsidR="003F3ABE" w:rsidRPr="00AA12D7" w:rsidRDefault="003F3ABE" w:rsidP="003F3ABE">
      <w:pPr>
        <w:jc w:val="center"/>
        <w:rPr>
          <w:b/>
          <w:lang w:val="fr-CH" w:eastAsia="ja-JP" w:bidi="km-KH"/>
        </w:rPr>
      </w:pPr>
    </w:p>
    <w:p w:rsidR="003F3ABE" w:rsidRPr="00AA12D7" w:rsidRDefault="003F3ABE" w:rsidP="003F3ABE">
      <w:pPr>
        <w:jc w:val="center"/>
        <w:rPr>
          <w:b/>
          <w:lang w:val="fr-CH" w:eastAsia="ja-JP" w:bidi="km-KH"/>
        </w:rPr>
      </w:pPr>
    </w:p>
    <w:p w:rsidR="003F3ABE" w:rsidRPr="00AA12D7" w:rsidRDefault="003F3ABE" w:rsidP="003F3ABE">
      <w:pPr>
        <w:jc w:val="center"/>
        <w:rPr>
          <w:b/>
          <w:lang w:val="fr-CH" w:eastAsia="ja-JP" w:bidi="km-KH"/>
        </w:rPr>
      </w:pPr>
    </w:p>
    <w:p w:rsidR="003F3ABE" w:rsidRPr="00AA12D7" w:rsidRDefault="003F3ABE" w:rsidP="003F3ABE">
      <w:pPr>
        <w:jc w:val="center"/>
        <w:rPr>
          <w:b/>
          <w:lang w:val="fr-CH" w:eastAsia="ja-JP" w:bidi="km-KH"/>
        </w:rPr>
      </w:pPr>
    </w:p>
    <w:p w:rsidR="003F3ABE" w:rsidRPr="00AA12D7" w:rsidRDefault="003F3ABE" w:rsidP="003F3ABE">
      <w:pPr>
        <w:jc w:val="center"/>
        <w:rPr>
          <w:b/>
          <w:lang w:val="fr-CH" w:eastAsia="ja-JP" w:bidi="km-KH"/>
        </w:rPr>
      </w:pPr>
    </w:p>
    <w:p w:rsidR="003F3ABE" w:rsidRPr="00AA12D7" w:rsidRDefault="003F3ABE" w:rsidP="003F3ABE">
      <w:pPr>
        <w:jc w:val="center"/>
        <w:rPr>
          <w:b/>
          <w:lang w:val="fr-CH" w:eastAsia="ja-JP" w:bidi="km-KH"/>
        </w:rPr>
      </w:pPr>
    </w:p>
    <w:p w:rsidR="003F3ABE" w:rsidRPr="00AA12D7" w:rsidRDefault="003F3ABE" w:rsidP="003F3ABE">
      <w:pPr>
        <w:jc w:val="center"/>
        <w:rPr>
          <w:b/>
          <w:lang w:val="fr-CH" w:eastAsia="ja-JP" w:bidi="km-KH"/>
        </w:rPr>
      </w:pPr>
    </w:p>
    <w:p w:rsidR="003F3ABE" w:rsidRPr="00AA12D7" w:rsidRDefault="003F3ABE" w:rsidP="003F3ABE">
      <w:pPr>
        <w:jc w:val="center"/>
        <w:rPr>
          <w:b/>
          <w:lang w:val="fr-CH" w:eastAsia="ja-JP" w:bidi="km-KH"/>
        </w:rPr>
      </w:pPr>
    </w:p>
    <w:p w:rsidR="003F3ABE" w:rsidRPr="00AA12D7" w:rsidRDefault="003F3ABE" w:rsidP="003F3ABE">
      <w:pPr>
        <w:jc w:val="center"/>
        <w:rPr>
          <w:b/>
          <w:lang w:val="fr-CH" w:eastAsia="ja-JP" w:bidi="km-KH"/>
        </w:rPr>
      </w:pPr>
    </w:p>
    <w:p w:rsidR="003F3ABE" w:rsidRPr="00AA12D7" w:rsidRDefault="003F3ABE" w:rsidP="003F3ABE">
      <w:pPr>
        <w:jc w:val="center"/>
        <w:rPr>
          <w:b/>
          <w:lang w:val="fr-CH" w:eastAsia="ja-JP" w:bidi="km-KH"/>
        </w:rPr>
      </w:pPr>
    </w:p>
    <w:p w:rsidR="003F3ABE" w:rsidRPr="00AA12D7" w:rsidRDefault="003F3ABE" w:rsidP="003F3ABE">
      <w:pPr>
        <w:jc w:val="center"/>
        <w:rPr>
          <w:b/>
          <w:lang w:val="fr-CH" w:eastAsia="ja-JP" w:bidi="km-KH"/>
        </w:rPr>
      </w:pPr>
    </w:p>
    <w:p w:rsidR="003F3ABE" w:rsidRPr="00AA12D7" w:rsidRDefault="003F3ABE" w:rsidP="003F3ABE">
      <w:pPr>
        <w:jc w:val="center"/>
        <w:rPr>
          <w:b/>
          <w:lang w:val="fr-CH" w:eastAsia="ja-JP" w:bidi="km-KH"/>
        </w:rPr>
      </w:pPr>
    </w:p>
    <w:p w:rsidR="003F3ABE" w:rsidRPr="00AA12D7" w:rsidRDefault="003F3ABE" w:rsidP="003F3ABE">
      <w:pPr>
        <w:jc w:val="center"/>
        <w:rPr>
          <w:b/>
          <w:lang w:val="fr-CH" w:eastAsia="ja-JP" w:bidi="km-KH"/>
        </w:rPr>
      </w:pPr>
    </w:p>
    <w:p w:rsidR="003F3ABE" w:rsidRPr="00AA12D7" w:rsidRDefault="003F3ABE" w:rsidP="003F3ABE">
      <w:pPr>
        <w:jc w:val="center"/>
        <w:rPr>
          <w:b/>
          <w:lang w:val="fr-CH" w:eastAsia="ja-JP" w:bidi="km-KH"/>
        </w:rPr>
      </w:pPr>
    </w:p>
    <w:p w:rsidR="003F3ABE" w:rsidRPr="00AA12D7" w:rsidRDefault="003F3ABE" w:rsidP="003F3ABE">
      <w:pPr>
        <w:jc w:val="center"/>
        <w:rPr>
          <w:b/>
          <w:lang w:val="fr-CH" w:eastAsia="ja-JP" w:bidi="km-KH"/>
        </w:rPr>
      </w:pPr>
    </w:p>
    <w:p w:rsidR="003F3ABE" w:rsidRPr="00AA12D7" w:rsidRDefault="003F3ABE" w:rsidP="003F3ABE">
      <w:pPr>
        <w:jc w:val="center"/>
        <w:rPr>
          <w:b/>
          <w:lang w:val="fr-CH" w:eastAsia="ja-JP" w:bidi="km-KH"/>
        </w:rPr>
      </w:pPr>
    </w:p>
    <w:p w:rsidR="003F3ABE" w:rsidRPr="00AA12D7" w:rsidRDefault="003F3ABE" w:rsidP="003F3ABE">
      <w:pPr>
        <w:jc w:val="center"/>
        <w:rPr>
          <w:b/>
          <w:lang w:val="fr-CH"/>
        </w:rPr>
      </w:pPr>
    </w:p>
    <w:p w:rsidR="003F3ABE" w:rsidRPr="00AA12D7" w:rsidRDefault="003F3ABE" w:rsidP="003F3ABE">
      <w:pPr>
        <w:jc w:val="center"/>
        <w:rPr>
          <w:b/>
          <w:lang w:val="fr-CH"/>
        </w:rPr>
      </w:pPr>
    </w:p>
    <w:p w:rsidR="003F3ABE" w:rsidRPr="00AA12D7" w:rsidRDefault="003F3ABE" w:rsidP="003F3ABE">
      <w:pPr>
        <w:jc w:val="center"/>
        <w:rPr>
          <w:b/>
          <w:lang w:val="fr-CH"/>
        </w:rPr>
      </w:pPr>
    </w:p>
    <w:p w:rsidR="003F3ABE" w:rsidRPr="00AA12D7" w:rsidRDefault="003F3ABE" w:rsidP="003F3ABE">
      <w:pPr>
        <w:jc w:val="center"/>
        <w:rPr>
          <w:b/>
          <w:lang w:val="fr-CH"/>
        </w:rPr>
      </w:pPr>
    </w:p>
    <w:p w:rsidR="003F3ABE" w:rsidRPr="00AA12D7" w:rsidRDefault="003F3ABE" w:rsidP="003F3ABE">
      <w:pPr>
        <w:jc w:val="center"/>
        <w:rPr>
          <w:b/>
          <w:lang w:val="fr-CH"/>
        </w:rPr>
        <w:sectPr w:rsidR="003F3ABE" w:rsidRPr="00AA12D7" w:rsidSect="00EF29F8">
          <w:headerReference w:type="first" r:id="rId20"/>
          <w:pgSz w:w="11907" w:h="16840" w:code="9"/>
          <w:pgMar w:top="1134" w:right="1134" w:bottom="510" w:left="1134" w:header="510" w:footer="680" w:gutter="0"/>
          <w:pgNumType w:start="2"/>
          <w:cols w:space="720"/>
          <w:titlePg/>
          <w:docGrid w:linePitch="272"/>
        </w:sectPr>
      </w:pPr>
    </w:p>
    <w:p w:rsidR="003F3ABE" w:rsidRPr="00AA12D7" w:rsidRDefault="003F3ABE" w:rsidP="008655CD">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lang w:val="fr-CH" w:eastAsia="fr-FR"/>
        </w:rPr>
      </w:pPr>
      <w:r w:rsidRPr="00D3750B">
        <w:rPr>
          <w:b/>
          <w:noProof/>
          <w:sz w:val="32"/>
        </w:rPr>
        <w:lastRenderedPageBreak/>
        <w:drawing>
          <wp:anchor distT="0" distB="0" distL="114300" distR="114300" simplePos="0" relativeHeight="251661312" behindDoc="0" locked="0" layoutInCell="1" allowOverlap="1" wp14:anchorId="10A0950E" wp14:editId="7B82F0DB">
            <wp:simplePos x="0" y="0"/>
            <wp:positionH relativeFrom="column">
              <wp:posOffset>5887720</wp:posOffset>
            </wp:positionH>
            <wp:positionV relativeFrom="paragraph">
              <wp:posOffset>934</wp:posOffset>
            </wp:positionV>
            <wp:extent cx="291465" cy="238125"/>
            <wp:effectExtent l="0" t="0" r="0" b="9525"/>
            <wp:wrapNone/>
            <wp:docPr id="6" name="Image 773" descr="j0305493">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descr="j0305493">
                      <a:hlinkClick r:id="rId21"/>
                    </pic:cNvPr>
                    <pic:cNvPicPr>
                      <a:picLocks noChangeAspect="1" noChangeArrowheads="1"/>
                    </pic:cNvPicPr>
                  </pic:nvPicPr>
                  <pic:blipFill>
                    <a:blip r:embed="rId22" cstate="print"/>
                    <a:srcRect/>
                    <a:stretch>
                      <a:fillRect/>
                    </a:stretch>
                  </pic:blipFill>
                  <pic:spPr bwMode="auto">
                    <a:xfrm>
                      <a:off x="0" y="0"/>
                      <a:ext cx="291465" cy="238125"/>
                    </a:xfrm>
                    <a:prstGeom prst="rect">
                      <a:avLst/>
                    </a:prstGeom>
                    <a:noFill/>
                    <a:ln w="9525">
                      <a:noFill/>
                      <a:miter lim="800000"/>
                      <a:headEnd/>
                      <a:tailEnd/>
                    </a:ln>
                  </pic:spPr>
                </pic:pic>
              </a:graphicData>
            </a:graphic>
          </wp:anchor>
        </w:drawing>
      </w:r>
      <w:bookmarkStart w:id="40" w:name="_Toc379977996"/>
      <w:r w:rsidR="008655CD" w:rsidRPr="00AA12D7">
        <w:rPr>
          <w:b/>
          <w:sz w:val="32"/>
          <w:lang w:val="fr-CH" w:eastAsia="fr-FR"/>
        </w:rPr>
        <w:t>PREFACE</w:t>
      </w:r>
      <w:bookmarkEnd w:id="40"/>
    </w:p>
    <w:p w:rsidR="003F3ABE" w:rsidRPr="00AA12D7" w:rsidRDefault="003F3ABE" w:rsidP="003F3ABE">
      <w:pPr>
        <w:jc w:val="center"/>
        <w:rPr>
          <w:rFonts w:ascii="Times New Roman" w:hAnsi="Times New Roman"/>
          <w:b/>
          <w:sz w:val="24"/>
          <w:szCs w:val="24"/>
          <w:lang w:val="fr-CH" w:eastAsia="fr-FR"/>
        </w:rPr>
      </w:pPr>
    </w:p>
    <w:p w:rsidR="003F3ABE" w:rsidRPr="00AA12D7" w:rsidRDefault="003F3ABE" w:rsidP="003F3ABE">
      <w:pPr>
        <w:jc w:val="left"/>
        <w:rPr>
          <w:rFonts w:ascii="Times New Roman" w:hAnsi="Times New Roman"/>
          <w:sz w:val="24"/>
          <w:szCs w:val="24"/>
          <w:lang w:val="fr-CH" w:eastAsia="fr-FR"/>
        </w:rPr>
      </w:pPr>
      <w:r w:rsidRPr="00AA12D7">
        <w:rPr>
          <w:rFonts w:ascii="Times New Roman" w:hAnsi="Times New Roman"/>
          <w:b/>
          <w:i/>
          <w:sz w:val="24"/>
          <w:szCs w:val="24"/>
          <w:lang w:val="fr-CH" w:eastAsia="fr-FR"/>
        </w:rPr>
        <w:t>AIM</w:t>
      </w:r>
      <w:r w:rsidRPr="00AA12D7">
        <w:rPr>
          <w:rFonts w:ascii="Times New Roman" w:hAnsi="Times New Roman"/>
          <w:b/>
          <w:sz w:val="24"/>
          <w:szCs w:val="24"/>
          <w:lang w:val="fr-CH" w:eastAsia="fr-FR"/>
        </w:rPr>
        <w:t xml:space="preserve"> facilitates</w:t>
      </w:r>
      <w:r w:rsidRPr="00AA12D7">
        <w:rPr>
          <w:rFonts w:ascii="Times New Roman" w:hAnsi="Times New Roman"/>
          <w:sz w:val="24"/>
          <w:szCs w:val="24"/>
          <w:lang w:val="fr-CH" w:eastAsia="fr-FR"/>
        </w:rPr>
        <w:t xml:space="preserve"> the processing of images, using third-party software (ImageJ).</w:t>
      </w:r>
    </w:p>
    <w:p w:rsidR="003F3ABE" w:rsidRPr="00AA12D7" w:rsidRDefault="003F3ABE" w:rsidP="003F3ABE">
      <w:pPr>
        <w:jc w:val="left"/>
        <w:rPr>
          <w:rFonts w:ascii="Times New Roman" w:hAnsi="Times New Roman"/>
          <w:sz w:val="24"/>
          <w:szCs w:val="24"/>
          <w:lang w:val="fr-CH" w:eastAsia="fr-FR"/>
        </w:rPr>
      </w:pPr>
    </w:p>
    <w:p w:rsidR="003F3ABE" w:rsidRPr="00AA12D7" w:rsidRDefault="003F3ABE" w:rsidP="003F3ABE">
      <w:pPr>
        <w:jc w:val="left"/>
        <w:rPr>
          <w:rFonts w:ascii="Times New Roman" w:hAnsi="Times New Roman"/>
          <w:sz w:val="24"/>
          <w:szCs w:val="24"/>
          <w:lang w:val="fr-CH" w:eastAsia="fr-FR"/>
        </w:rPr>
      </w:pPr>
      <w:r w:rsidRPr="00AA12D7">
        <w:rPr>
          <w:rFonts w:ascii="Times New Roman" w:hAnsi="Times New Roman"/>
          <w:b/>
          <w:i/>
          <w:sz w:val="28"/>
          <w:szCs w:val="24"/>
          <w:lang w:val="fr-CH" w:eastAsia="fr-FR"/>
        </w:rPr>
        <w:t xml:space="preserve">AIM </w:t>
      </w:r>
      <w:r w:rsidRPr="00AA12D7">
        <w:rPr>
          <w:rFonts w:ascii="Times New Roman" w:hAnsi="Times New Roman"/>
          <w:b/>
          <w:sz w:val="24"/>
          <w:szCs w:val="24"/>
          <w:lang w:val="fr-CH" w:eastAsia="fr-FR"/>
        </w:rPr>
        <w:t xml:space="preserve">enables </w:t>
      </w:r>
      <w:r w:rsidRPr="00AA12D7">
        <w:rPr>
          <w:rFonts w:ascii="Times New Roman" w:hAnsi="Times New Roman"/>
          <w:sz w:val="24"/>
          <w:szCs w:val="24"/>
          <w:lang w:val="fr-CH" w:eastAsia="fr-FR"/>
        </w:rPr>
        <w:t>you to: establish a framework for your studies (date, client, species, device);</w:t>
      </w:r>
    </w:p>
    <w:p w:rsidR="003F3ABE" w:rsidRPr="00AA12D7" w:rsidRDefault="003F3ABE" w:rsidP="003F3ABE">
      <w:pPr>
        <w:ind w:left="1418" w:firstLine="709"/>
        <w:jc w:val="left"/>
        <w:rPr>
          <w:rFonts w:ascii="Times New Roman" w:hAnsi="Times New Roman"/>
          <w:sz w:val="24"/>
          <w:szCs w:val="24"/>
          <w:lang w:val="fr-CH" w:eastAsia="fr-FR"/>
        </w:rPr>
      </w:pPr>
      <w:r w:rsidRPr="00AA12D7">
        <w:rPr>
          <w:rFonts w:ascii="Times New Roman" w:hAnsi="Times New Roman"/>
          <w:sz w:val="24"/>
          <w:szCs w:val="24"/>
          <w:lang w:val="fr-CH" w:eastAsia="fr-FR"/>
        </w:rPr>
        <w:t xml:space="preserve"> carry out processing operations and obtain results (in one click);</w:t>
      </w:r>
    </w:p>
    <w:p w:rsidR="003F3ABE" w:rsidRPr="00D3750B" w:rsidRDefault="003F3ABE" w:rsidP="003F3ABE">
      <w:pPr>
        <w:ind w:left="1418" w:firstLine="709"/>
        <w:jc w:val="left"/>
        <w:rPr>
          <w:rFonts w:ascii="Times New Roman" w:hAnsi="Times New Roman"/>
          <w:sz w:val="24"/>
          <w:szCs w:val="24"/>
          <w:lang w:val="de-DE" w:eastAsia="fr-FR"/>
        </w:rPr>
      </w:pPr>
      <w:r w:rsidRPr="00AA12D7">
        <w:rPr>
          <w:rFonts w:ascii="Times New Roman" w:hAnsi="Times New Roman"/>
          <w:sz w:val="24"/>
          <w:szCs w:val="24"/>
          <w:lang w:val="fr-CH" w:eastAsia="fr-FR"/>
        </w:rPr>
        <w:t xml:space="preserve"> </w:t>
      </w:r>
      <w:r w:rsidRPr="00D3750B">
        <w:rPr>
          <w:rFonts w:ascii="Times New Roman" w:hAnsi="Times New Roman"/>
          <w:sz w:val="24"/>
          <w:szCs w:val="24"/>
          <w:lang w:val="de-DE" w:eastAsia="fr-FR"/>
        </w:rPr>
        <w:t>archive the following in a database:</w:t>
      </w:r>
    </w:p>
    <w:p w:rsidR="003F3ABE" w:rsidRPr="00AA12D7" w:rsidRDefault="003F3ABE" w:rsidP="003F3ABE">
      <w:pPr>
        <w:ind w:left="3545" w:firstLine="709"/>
        <w:jc w:val="left"/>
        <w:rPr>
          <w:rFonts w:ascii="Times New Roman" w:hAnsi="Times New Roman"/>
          <w:sz w:val="24"/>
          <w:szCs w:val="24"/>
          <w:lang w:val="fr-CH" w:eastAsia="fr-FR"/>
        </w:rPr>
      </w:pPr>
      <w:r w:rsidRPr="00AA12D7">
        <w:rPr>
          <w:rFonts w:ascii="Times New Roman" w:hAnsi="Times New Roman"/>
          <w:sz w:val="24"/>
          <w:szCs w:val="24"/>
          <w:lang w:val="fr-CH" w:eastAsia="fr-FR"/>
        </w:rPr>
        <w:t>your series of images;</w:t>
      </w:r>
    </w:p>
    <w:p w:rsidR="003F3ABE" w:rsidRPr="00AA12D7" w:rsidRDefault="003F3ABE" w:rsidP="003F3ABE">
      <w:pPr>
        <w:ind w:left="3545" w:firstLine="709"/>
        <w:jc w:val="left"/>
        <w:rPr>
          <w:rFonts w:ascii="Times New Roman" w:hAnsi="Times New Roman"/>
          <w:sz w:val="24"/>
          <w:szCs w:val="24"/>
          <w:lang w:val="fr-CH" w:eastAsia="fr-FR"/>
        </w:rPr>
      </w:pPr>
      <w:r w:rsidRPr="00AA12D7">
        <w:rPr>
          <w:rFonts w:ascii="Times New Roman" w:hAnsi="Times New Roman"/>
          <w:sz w:val="24"/>
          <w:szCs w:val="24"/>
          <w:lang w:val="fr-CH" w:eastAsia="fr-FR"/>
        </w:rPr>
        <w:t>your processing operations (ImageJ macros);</w:t>
      </w:r>
    </w:p>
    <w:p w:rsidR="003F3ABE" w:rsidRPr="00AA12D7" w:rsidRDefault="003F3ABE" w:rsidP="003F3ABE">
      <w:pPr>
        <w:ind w:left="3545" w:firstLine="709"/>
        <w:jc w:val="left"/>
        <w:rPr>
          <w:rFonts w:ascii="Times New Roman" w:hAnsi="Times New Roman"/>
          <w:sz w:val="24"/>
          <w:szCs w:val="24"/>
          <w:lang w:val="fr-CH" w:eastAsia="fr-FR"/>
        </w:rPr>
      </w:pPr>
      <w:r w:rsidRPr="00AA12D7">
        <w:rPr>
          <w:rFonts w:ascii="Times New Roman" w:hAnsi="Times New Roman"/>
          <w:sz w:val="24"/>
          <w:szCs w:val="24"/>
          <w:lang w:val="fr-CH" w:eastAsia="fr-FR"/>
        </w:rPr>
        <w:t>your results files;</w:t>
      </w:r>
    </w:p>
    <w:p w:rsidR="003F3ABE" w:rsidRPr="00AA12D7" w:rsidRDefault="003F3ABE" w:rsidP="003F3ABE">
      <w:pPr>
        <w:ind w:left="3545" w:firstLine="709"/>
        <w:jc w:val="left"/>
        <w:rPr>
          <w:rFonts w:ascii="Times New Roman" w:hAnsi="Times New Roman"/>
          <w:sz w:val="24"/>
          <w:szCs w:val="24"/>
          <w:lang w:val="fr-CH" w:eastAsia="fr-FR"/>
        </w:rPr>
      </w:pPr>
      <w:r w:rsidRPr="00AA12D7">
        <w:rPr>
          <w:rFonts w:ascii="Times New Roman" w:hAnsi="Times New Roman"/>
          <w:sz w:val="24"/>
          <w:szCs w:val="24"/>
          <w:lang w:val="fr-CH" w:eastAsia="fr-FR"/>
        </w:rPr>
        <w:t>your individual measurements;</w:t>
      </w:r>
    </w:p>
    <w:p w:rsidR="003F3ABE" w:rsidRPr="00AA12D7" w:rsidRDefault="003F3ABE" w:rsidP="003F3ABE">
      <w:pPr>
        <w:ind w:left="4254"/>
        <w:jc w:val="left"/>
        <w:rPr>
          <w:rFonts w:ascii="Times New Roman" w:hAnsi="Times New Roman"/>
          <w:sz w:val="24"/>
          <w:szCs w:val="24"/>
          <w:lang w:val="fr-CH" w:eastAsia="fr-FR"/>
        </w:rPr>
      </w:pPr>
      <w:r w:rsidRPr="00AA12D7">
        <w:rPr>
          <w:rFonts w:ascii="Times New Roman" w:hAnsi="Times New Roman"/>
          <w:sz w:val="24"/>
          <w:szCs w:val="24"/>
          <w:lang w:val="fr-CH" w:eastAsia="fr-FR"/>
        </w:rPr>
        <w:t>your clustered measurements (grouped by variety, image, etc.).</w:t>
      </w:r>
    </w:p>
    <w:p w:rsidR="003F3ABE" w:rsidRPr="00AA12D7" w:rsidRDefault="003F3ABE" w:rsidP="003F3ABE">
      <w:pPr>
        <w:ind w:left="2127"/>
        <w:jc w:val="left"/>
        <w:rPr>
          <w:rFonts w:ascii="Times New Roman" w:hAnsi="Times New Roman"/>
          <w:sz w:val="24"/>
          <w:szCs w:val="24"/>
          <w:lang w:val="fr-CH" w:eastAsia="fr-FR"/>
        </w:rPr>
      </w:pPr>
      <w:r w:rsidRPr="00AA12D7">
        <w:rPr>
          <w:rFonts w:ascii="Times New Roman" w:hAnsi="Times New Roman"/>
          <w:sz w:val="24"/>
          <w:szCs w:val="24"/>
          <w:lang w:val="fr-CH" w:eastAsia="fr-FR"/>
        </w:rPr>
        <w:t xml:space="preserve"> calculate new measurements (for example: convert pixels to </w:t>
      </w:r>
    </w:p>
    <w:p w:rsidR="003F3ABE" w:rsidRPr="00D3750B" w:rsidRDefault="003F3ABE" w:rsidP="003F3ABE">
      <w:pPr>
        <w:ind w:left="2127"/>
        <w:jc w:val="left"/>
        <w:rPr>
          <w:rFonts w:ascii="Times New Roman" w:hAnsi="Times New Roman"/>
          <w:sz w:val="24"/>
          <w:szCs w:val="24"/>
          <w:lang w:val="de-DE" w:eastAsia="fr-FR"/>
        </w:rPr>
      </w:pPr>
      <w:r w:rsidRPr="00AA12D7">
        <w:rPr>
          <w:rFonts w:ascii="Times New Roman" w:hAnsi="Times New Roman"/>
          <w:sz w:val="24"/>
          <w:szCs w:val="24"/>
          <w:lang w:val="fr-CH" w:eastAsia="fr-FR"/>
        </w:rPr>
        <w:t xml:space="preserve"> </w:t>
      </w:r>
      <w:r w:rsidRPr="00D3750B">
        <w:rPr>
          <w:rFonts w:ascii="Times New Roman" w:hAnsi="Times New Roman"/>
          <w:sz w:val="24"/>
          <w:szCs w:val="24"/>
          <w:lang w:val="de-DE" w:eastAsia="fr-FR"/>
        </w:rPr>
        <w:t>millimeters);</w:t>
      </w:r>
    </w:p>
    <w:p w:rsidR="003F3ABE" w:rsidRPr="00D3750B" w:rsidRDefault="003F3ABE" w:rsidP="003F3ABE">
      <w:pPr>
        <w:ind w:left="2127"/>
        <w:jc w:val="left"/>
        <w:rPr>
          <w:rFonts w:ascii="Times New Roman" w:hAnsi="Times New Roman"/>
          <w:sz w:val="24"/>
          <w:szCs w:val="24"/>
          <w:lang w:val="de-DE" w:eastAsia="fr-FR"/>
        </w:rPr>
      </w:pPr>
      <w:r w:rsidRPr="00D3750B">
        <w:rPr>
          <w:rFonts w:ascii="Times New Roman" w:hAnsi="Times New Roman"/>
          <w:sz w:val="24"/>
          <w:szCs w:val="24"/>
          <w:lang w:val="de-DE" w:eastAsia="fr-FR"/>
        </w:rPr>
        <w:t xml:space="preserve"> cluster results (by variety, image, series) and to present them (filtered,  </w:t>
      </w:r>
    </w:p>
    <w:p w:rsidR="003F3ABE" w:rsidRPr="00D3750B" w:rsidRDefault="003F3ABE" w:rsidP="003F3ABE">
      <w:pPr>
        <w:ind w:left="2127"/>
        <w:jc w:val="left"/>
        <w:rPr>
          <w:rFonts w:ascii="Times New Roman" w:hAnsi="Times New Roman"/>
          <w:sz w:val="24"/>
          <w:szCs w:val="24"/>
          <w:lang w:val="de-DE" w:eastAsia="fr-FR"/>
        </w:rPr>
      </w:pPr>
      <w:r w:rsidRPr="00D3750B">
        <w:rPr>
          <w:rFonts w:ascii="Times New Roman" w:hAnsi="Times New Roman"/>
          <w:sz w:val="24"/>
          <w:szCs w:val="24"/>
          <w:lang w:val="de-DE" w:eastAsia="fr-FR"/>
        </w:rPr>
        <w:t xml:space="preserve"> in table format, in the form of a graph, for export into Excel,…).</w:t>
      </w:r>
    </w:p>
    <w:p w:rsidR="003F3ABE" w:rsidRPr="00D3750B" w:rsidRDefault="003F3ABE" w:rsidP="003F3ABE">
      <w:pPr>
        <w:jc w:val="left"/>
        <w:rPr>
          <w:rFonts w:ascii="Times New Roman" w:hAnsi="Times New Roman"/>
          <w:sz w:val="24"/>
          <w:szCs w:val="24"/>
          <w:lang w:val="de-DE" w:eastAsia="fr-FR"/>
        </w:rPr>
      </w:pPr>
    </w:p>
    <w:p w:rsidR="003F3ABE" w:rsidRPr="00D3750B" w:rsidRDefault="003F3ABE" w:rsidP="003F3ABE">
      <w:pPr>
        <w:ind w:left="567" w:hanging="567"/>
        <w:jc w:val="left"/>
        <w:rPr>
          <w:rFonts w:ascii="Times New Roman" w:hAnsi="Times New Roman"/>
          <w:sz w:val="24"/>
          <w:szCs w:val="24"/>
          <w:lang w:val="de-DE" w:eastAsia="fr-FR"/>
        </w:rPr>
      </w:pPr>
      <w:r w:rsidRPr="00D3750B">
        <w:rPr>
          <w:rFonts w:ascii="Times New Roman" w:hAnsi="Times New Roman"/>
          <w:b/>
          <w:i/>
          <w:sz w:val="28"/>
          <w:szCs w:val="24"/>
          <w:lang w:val="de-DE" w:eastAsia="fr-FR"/>
        </w:rPr>
        <w:t>AIM</w:t>
      </w:r>
      <w:r w:rsidRPr="00D3750B">
        <w:rPr>
          <w:rFonts w:ascii="Times New Roman" w:hAnsi="Times New Roman"/>
          <w:b/>
          <w:sz w:val="28"/>
          <w:szCs w:val="24"/>
          <w:lang w:val="de-DE" w:eastAsia="fr-FR"/>
        </w:rPr>
        <w:t xml:space="preserve"> </w:t>
      </w:r>
      <w:r w:rsidRPr="00D3750B">
        <w:rPr>
          <w:rFonts w:ascii="Times New Roman" w:hAnsi="Times New Roman"/>
          <w:b/>
          <w:sz w:val="24"/>
          <w:szCs w:val="24"/>
          <w:lang w:val="de-DE" w:eastAsia="fr-FR"/>
        </w:rPr>
        <w:t xml:space="preserve">simplifies </w:t>
      </w:r>
      <w:r w:rsidRPr="00D3750B">
        <w:rPr>
          <w:rFonts w:ascii="Times New Roman" w:hAnsi="Times New Roman"/>
          <w:sz w:val="24"/>
          <w:szCs w:val="24"/>
          <w:lang w:val="de-DE" w:eastAsia="fr-FR"/>
        </w:rPr>
        <w:t xml:space="preserve">processing operations for users by encapsulating them (automatic execution, one click) through the integration of history functions (traceability), rights management (user or super user), color management (UPOV, RHS, …..) and by displaying results in the form of a graph (curve, histogram). </w:t>
      </w:r>
    </w:p>
    <w:p w:rsidR="003F3ABE" w:rsidRPr="00D3750B" w:rsidRDefault="003F3ABE" w:rsidP="003F3ABE">
      <w:pPr>
        <w:jc w:val="left"/>
        <w:rPr>
          <w:rFonts w:ascii="Times New Roman" w:hAnsi="Times New Roman"/>
          <w:sz w:val="24"/>
          <w:szCs w:val="24"/>
          <w:lang w:val="de-DE" w:eastAsia="fr-FR"/>
        </w:rPr>
      </w:pPr>
    </w:p>
    <w:p w:rsidR="003F3ABE" w:rsidRPr="00D3750B" w:rsidRDefault="003F3ABE" w:rsidP="003F3ABE">
      <w:pPr>
        <w:ind w:left="567" w:hanging="567"/>
        <w:jc w:val="left"/>
        <w:rPr>
          <w:rFonts w:ascii="Times New Roman" w:hAnsi="Times New Roman"/>
          <w:sz w:val="24"/>
          <w:szCs w:val="24"/>
          <w:lang w:val="de-DE" w:eastAsia="fr-FR"/>
        </w:rPr>
      </w:pPr>
      <w:r w:rsidRPr="00D3750B">
        <w:rPr>
          <w:rFonts w:ascii="Times New Roman" w:hAnsi="Times New Roman"/>
          <w:b/>
          <w:i/>
          <w:sz w:val="28"/>
          <w:szCs w:val="24"/>
          <w:lang w:val="de-DE" w:eastAsia="fr-FR"/>
        </w:rPr>
        <w:t>AIM</w:t>
      </w:r>
      <w:r w:rsidRPr="00D3750B">
        <w:rPr>
          <w:rFonts w:ascii="Times New Roman" w:hAnsi="Times New Roman"/>
          <w:b/>
          <w:sz w:val="28"/>
          <w:szCs w:val="24"/>
          <w:lang w:val="de-DE" w:eastAsia="fr-FR"/>
        </w:rPr>
        <w:t xml:space="preserve"> </w:t>
      </w:r>
      <w:r w:rsidRPr="00D3750B">
        <w:rPr>
          <w:rFonts w:ascii="Times New Roman" w:hAnsi="Times New Roman"/>
          <w:b/>
          <w:sz w:val="24"/>
          <w:szCs w:val="24"/>
          <w:lang w:val="de-DE" w:eastAsia="fr-FR"/>
        </w:rPr>
        <w:t xml:space="preserve">facilitates </w:t>
      </w:r>
      <w:r w:rsidRPr="00D3750B">
        <w:rPr>
          <w:rFonts w:ascii="Times New Roman" w:hAnsi="Times New Roman"/>
          <w:sz w:val="24"/>
          <w:szCs w:val="24"/>
          <w:lang w:val="de-DE" w:eastAsia="fr-FR"/>
        </w:rPr>
        <w:t xml:space="preserve">multi-user, multi-workstation usage of the same project (study), as well as the sharing of processing operations (ImageJ macros) or results between partners (bodies, companies,). </w:t>
      </w:r>
    </w:p>
    <w:p w:rsidR="003F3ABE" w:rsidRPr="00D3750B" w:rsidRDefault="003F3ABE" w:rsidP="003F3ABE">
      <w:pPr>
        <w:jc w:val="left"/>
        <w:rPr>
          <w:rFonts w:ascii="Times New Roman" w:hAnsi="Times New Roman"/>
          <w:sz w:val="24"/>
          <w:szCs w:val="24"/>
          <w:lang w:val="de-DE" w:eastAsia="fr-FR"/>
        </w:rPr>
      </w:pPr>
    </w:p>
    <w:p w:rsidR="003F3ABE" w:rsidRPr="00AA12D7" w:rsidRDefault="003F3ABE" w:rsidP="003F3ABE">
      <w:pPr>
        <w:jc w:val="left"/>
        <w:rPr>
          <w:rFonts w:ascii="Times New Roman" w:hAnsi="Times New Roman"/>
          <w:sz w:val="24"/>
          <w:szCs w:val="24"/>
          <w:lang w:val="fr-CH" w:eastAsia="fr-FR"/>
        </w:rPr>
      </w:pPr>
      <w:r w:rsidRPr="00D3750B">
        <w:rPr>
          <w:rFonts w:ascii="Times New Roman" w:hAnsi="Times New Roman"/>
          <w:sz w:val="24"/>
          <w:szCs w:val="24"/>
          <w:lang w:val="de-DE" w:eastAsia="fr-FR"/>
        </w:rPr>
        <w:t xml:space="preserve">The field of imaging is becoming an increasingly integral part of our studies and professional projects on a daily basis. </w:t>
      </w:r>
      <w:r w:rsidRPr="00AA12D7">
        <w:rPr>
          <w:rFonts w:ascii="Times New Roman" w:hAnsi="Times New Roman"/>
          <w:sz w:val="24"/>
          <w:szCs w:val="24"/>
          <w:lang w:val="fr-CH" w:eastAsia="fr-FR"/>
        </w:rPr>
        <w:t xml:space="preserve">The tools available on the market are frequently expensive and too specialized. </w:t>
      </w:r>
    </w:p>
    <w:p w:rsidR="003F3ABE" w:rsidRPr="00AA12D7" w:rsidRDefault="003F3ABE" w:rsidP="003F3ABE">
      <w:pPr>
        <w:jc w:val="left"/>
        <w:rPr>
          <w:rFonts w:ascii="Times New Roman" w:hAnsi="Times New Roman"/>
          <w:sz w:val="24"/>
          <w:szCs w:val="24"/>
          <w:lang w:val="fr-CH" w:eastAsia="fr-FR"/>
        </w:rPr>
      </w:pPr>
      <w:r w:rsidRPr="00AA12D7">
        <w:rPr>
          <w:rFonts w:ascii="Times New Roman" w:hAnsi="Times New Roman"/>
          <w:sz w:val="24"/>
          <w:szCs w:val="24"/>
          <w:lang w:val="fr-CH" w:eastAsia="fr-FR"/>
        </w:rPr>
        <w:t>AIM will facilitate the processing of images, performed using ImageJ software, while offering significant flexibility with regard to the subjects studied (plant, medical, spatial, industrial,…).</w:t>
      </w:r>
    </w:p>
    <w:p w:rsidR="003F3ABE" w:rsidRPr="00AA12D7" w:rsidRDefault="003F3ABE" w:rsidP="003F3ABE">
      <w:pPr>
        <w:jc w:val="left"/>
        <w:rPr>
          <w:rFonts w:ascii="Times New Roman" w:hAnsi="Times New Roman"/>
          <w:sz w:val="24"/>
          <w:szCs w:val="24"/>
          <w:lang w:val="fr-CH" w:eastAsia="fr-FR"/>
        </w:rPr>
      </w:pPr>
    </w:p>
    <w:p w:rsidR="003F3ABE" w:rsidRPr="00AA12D7" w:rsidRDefault="003F3ABE" w:rsidP="003F3ABE">
      <w:pPr>
        <w:jc w:val="left"/>
        <w:rPr>
          <w:rFonts w:ascii="Times New Roman" w:hAnsi="Times New Roman"/>
          <w:i/>
          <w:sz w:val="24"/>
          <w:szCs w:val="24"/>
          <w:lang w:val="fr-CH" w:eastAsia="fr-FR"/>
        </w:rPr>
      </w:pPr>
      <w:r w:rsidRPr="00AA12D7">
        <w:rPr>
          <w:rFonts w:ascii="Times New Roman" w:hAnsi="Times New Roman"/>
          <w:sz w:val="24"/>
          <w:szCs w:val="24"/>
          <w:lang w:val="fr-CH" w:eastAsia="fr-FR"/>
        </w:rPr>
        <w:t xml:space="preserve">Some examples of image processing performed using series of GEVES images: </w:t>
      </w:r>
    </w:p>
    <w:p w:rsidR="003F3ABE" w:rsidRPr="00AA12D7" w:rsidRDefault="003F3ABE" w:rsidP="003F3ABE">
      <w:pPr>
        <w:jc w:val="left"/>
        <w:rPr>
          <w:rFonts w:ascii="Times New Roman" w:hAnsi="Times New Roman"/>
          <w:i/>
          <w:sz w:val="24"/>
          <w:szCs w:val="24"/>
          <w:lang w:val="fr-CH" w:eastAsia="fr-FR"/>
        </w:rPr>
      </w:pPr>
      <w:r w:rsidRPr="00AA12D7">
        <w:rPr>
          <w:rFonts w:ascii="Times New Roman" w:hAnsi="Times New Roman"/>
          <w:i/>
          <w:sz w:val="24"/>
          <w:szCs w:val="24"/>
          <w:lang w:val="fr-CH" w:eastAsia="fr-FR"/>
        </w:rPr>
        <w:t xml:space="preserve">    - Surface measurements, height and width of grains.</w:t>
      </w:r>
    </w:p>
    <w:p w:rsidR="003F3ABE" w:rsidRPr="00AA12D7" w:rsidRDefault="003F3ABE" w:rsidP="003F3ABE">
      <w:pPr>
        <w:jc w:val="right"/>
        <w:rPr>
          <w:rFonts w:ascii="Times New Roman" w:hAnsi="Times New Roman"/>
          <w:i/>
          <w:sz w:val="24"/>
          <w:szCs w:val="24"/>
          <w:lang w:val="fr-CH" w:eastAsia="fr-FR"/>
        </w:rPr>
      </w:pPr>
      <w:r w:rsidRPr="00AA12D7">
        <w:rPr>
          <w:rFonts w:ascii="Times New Roman" w:hAnsi="Times New Roman"/>
          <w:i/>
          <w:sz w:val="24"/>
          <w:szCs w:val="24"/>
          <w:lang w:val="fr-CH" w:eastAsia="fr-FR"/>
        </w:rPr>
        <w:t>(back-lit table, corn, 2009)</w:t>
      </w:r>
    </w:p>
    <w:p w:rsidR="003F3ABE" w:rsidRPr="00AA12D7" w:rsidRDefault="003F3ABE" w:rsidP="003F3ABE">
      <w:pPr>
        <w:jc w:val="left"/>
        <w:rPr>
          <w:rFonts w:ascii="Times New Roman" w:hAnsi="Times New Roman"/>
          <w:i/>
          <w:sz w:val="24"/>
          <w:szCs w:val="24"/>
          <w:lang w:val="fr-CH" w:eastAsia="fr-FR"/>
        </w:rPr>
      </w:pPr>
      <w:r w:rsidRPr="00AA12D7">
        <w:rPr>
          <w:rFonts w:ascii="Times New Roman" w:hAnsi="Times New Roman"/>
          <w:i/>
          <w:sz w:val="24"/>
          <w:szCs w:val="24"/>
          <w:lang w:val="fr-CH" w:eastAsia="fr-FR"/>
        </w:rPr>
        <w:t xml:space="preserve">    - Surface spread of fungus on leaves.</w:t>
      </w:r>
    </w:p>
    <w:p w:rsidR="003F3ABE" w:rsidRPr="00AA12D7" w:rsidRDefault="003F3ABE" w:rsidP="003F3ABE">
      <w:pPr>
        <w:jc w:val="right"/>
        <w:rPr>
          <w:rFonts w:ascii="Times New Roman" w:hAnsi="Times New Roman"/>
          <w:i/>
          <w:sz w:val="24"/>
          <w:szCs w:val="24"/>
          <w:lang w:val="fr-CH" w:eastAsia="fr-FR"/>
        </w:rPr>
      </w:pPr>
      <w:r w:rsidRPr="00AA12D7">
        <w:rPr>
          <w:rFonts w:ascii="Times New Roman" w:hAnsi="Times New Roman"/>
          <w:i/>
          <w:sz w:val="24"/>
          <w:szCs w:val="24"/>
          <w:lang w:val="fr-CH" w:eastAsia="fr-FR"/>
        </w:rPr>
        <w:t>(scanner, wheat, 2010)</w:t>
      </w:r>
    </w:p>
    <w:p w:rsidR="003F3ABE" w:rsidRPr="00AA12D7" w:rsidRDefault="003F3ABE" w:rsidP="003F3ABE">
      <w:pPr>
        <w:jc w:val="left"/>
        <w:rPr>
          <w:rFonts w:ascii="Times New Roman" w:hAnsi="Times New Roman"/>
          <w:i/>
          <w:sz w:val="24"/>
          <w:szCs w:val="24"/>
          <w:lang w:val="fr-CH" w:eastAsia="fr-FR"/>
        </w:rPr>
      </w:pPr>
      <w:r w:rsidRPr="00AA12D7">
        <w:rPr>
          <w:rFonts w:ascii="Times New Roman" w:hAnsi="Times New Roman"/>
          <w:i/>
          <w:sz w:val="24"/>
          <w:szCs w:val="24"/>
          <w:lang w:val="fr-CH" w:eastAsia="fr-FR"/>
        </w:rPr>
        <w:t xml:space="preserve">    - Surface measurements, height and width of leaves.</w:t>
      </w:r>
    </w:p>
    <w:p w:rsidR="003F3ABE" w:rsidRPr="00AA12D7" w:rsidRDefault="003F3ABE" w:rsidP="003F3ABE">
      <w:pPr>
        <w:jc w:val="right"/>
        <w:rPr>
          <w:rFonts w:ascii="Times New Roman" w:hAnsi="Times New Roman"/>
          <w:i/>
          <w:sz w:val="24"/>
          <w:szCs w:val="24"/>
          <w:lang w:val="fr-CH" w:eastAsia="fr-FR"/>
        </w:rPr>
      </w:pPr>
      <w:r w:rsidRPr="00AA12D7">
        <w:rPr>
          <w:rFonts w:ascii="Times New Roman" w:hAnsi="Times New Roman"/>
          <w:i/>
          <w:sz w:val="24"/>
          <w:szCs w:val="24"/>
          <w:lang w:val="fr-CH" w:eastAsia="fr-FR"/>
        </w:rPr>
        <w:t>(scanner, rape seed cotyledons, 2010)</w:t>
      </w:r>
    </w:p>
    <w:p w:rsidR="003F3ABE" w:rsidRPr="00D3750B" w:rsidRDefault="003F3ABE" w:rsidP="003F3ABE">
      <w:pPr>
        <w:jc w:val="left"/>
        <w:rPr>
          <w:rFonts w:ascii="Times New Roman" w:hAnsi="Times New Roman"/>
          <w:i/>
          <w:sz w:val="24"/>
          <w:szCs w:val="24"/>
          <w:lang w:val="de-DE" w:eastAsia="fr-FR"/>
        </w:rPr>
      </w:pPr>
      <w:r w:rsidRPr="00AA12D7">
        <w:rPr>
          <w:rFonts w:ascii="Times New Roman" w:hAnsi="Times New Roman"/>
          <w:i/>
          <w:sz w:val="24"/>
          <w:szCs w:val="24"/>
          <w:lang w:val="fr-CH" w:eastAsia="fr-FR"/>
        </w:rPr>
        <w:t xml:space="preserve">    </w:t>
      </w:r>
      <w:r w:rsidRPr="00D3750B">
        <w:rPr>
          <w:rFonts w:ascii="Times New Roman" w:hAnsi="Times New Roman"/>
          <w:i/>
          <w:sz w:val="24"/>
          <w:szCs w:val="24"/>
          <w:lang w:val="de-DE" w:eastAsia="fr-FR"/>
        </w:rPr>
        <w:t>- Surface measurements, height and width of flower petals.</w:t>
      </w:r>
    </w:p>
    <w:p w:rsidR="003F3ABE" w:rsidRPr="00AA12D7" w:rsidRDefault="003F3ABE" w:rsidP="003F3ABE">
      <w:pPr>
        <w:jc w:val="right"/>
        <w:rPr>
          <w:rFonts w:ascii="Times New Roman" w:hAnsi="Times New Roman"/>
          <w:i/>
          <w:sz w:val="24"/>
          <w:szCs w:val="24"/>
          <w:lang w:val="fr-CH" w:eastAsia="fr-FR"/>
        </w:rPr>
      </w:pPr>
      <w:r w:rsidRPr="00AA12D7">
        <w:rPr>
          <w:rFonts w:ascii="Times New Roman" w:hAnsi="Times New Roman"/>
          <w:i/>
          <w:sz w:val="24"/>
          <w:szCs w:val="24"/>
          <w:lang w:val="fr-CH" w:eastAsia="fr-FR"/>
        </w:rPr>
        <w:t>(scanner, flax, 2010)</w:t>
      </w:r>
    </w:p>
    <w:p w:rsidR="003F3ABE" w:rsidRPr="00AA12D7" w:rsidRDefault="003F3ABE" w:rsidP="003F3ABE">
      <w:pPr>
        <w:jc w:val="left"/>
        <w:rPr>
          <w:rFonts w:ascii="Times New Roman" w:hAnsi="Times New Roman"/>
          <w:i/>
          <w:sz w:val="24"/>
          <w:szCs w:val="24"/>
          <w:lang w:val="fr-CH" w:eastAsia="fr-FR"/>
        </w:rPr>
      </w:pPr>
      <w:r w:rsidRPr="00AA12D7">
        <w:rPr>
          <w:rFonts w:ascii="Times New Roman" w:hAnsi="Times New Roman"/>
          <w:i/>
          <w:sz w:val="24"/>
          <w:szCs w:val="24"/>
          <w:lang w:val="fr-CH" w:eastAsia="fr-FR"/>
        </w:rPr>
        <w:t xml:space="preserve">    - Ground coverage of plants.</w:t>
      </w:r>
    </w:p>
    <w:p w:rsidR="003F3ABE" w:rsidRPr="00D3750B" w:rsidRDefault="003F3ABE" w:rsidP="003F3ABE">
      <w:pPr>
        <w:jc w:val="right"/>
        <w:rPr>
          <w:rFonts w:ascii="Times New Roman" w:hAnsi="Times New Roman"/>
          <w:i/>
          <w:sz w:val="24"/>
          <w:szCs w:val="24"/>
          <w:lang w:val="de-DE" w:eastAsia="fr-FR"/>
        </w:rPr>
      </w:pPr>
      <w:r w:rsidRPr="00D3750B">
        <w:rPr>
          <w:rFonts w:ascii="Times New Roman" w:hAnsi="Times New Roman"/>
          <w:i/>
          <w:sz w:val="24"/>
          <w:szCs w:val="24"/>
          <w:lang w:val="de-DE" w:eastAsia="fr-FR"/>
        </w:rPr>
        <w:t>(camera in field, peas, 2011)</w:t>
      </w:r>
    </w:p>
    <w:p w:rsidR="003F3ABE" w:rsidRPr="00D3750B" w:rsidRDefault="003F3ABE" w:rsidP="003F3ABE">
      <w:pPr>
        <w:jc w:val="left"/>
        <w:rPr>
          <w:rFonts w:ascii="Times New Roman" w:hAnsi="Times New Roman"/>
          <w:i/>
          <w:sz w:val="24"/>
          <w:szCs w:val="24"/>
          <w:lang w:val="de-DE" w:eastAsia="fr-FR"/>
        </w:rPr>
      </w:pPr>
      <w:r w:rsidRPr="00D3750B">
        <w:rPr>
          <w:rFonts w:ascii="Times New Roman" w:hAnsi="Times New Roman"/>
          <w:i/>
          <w:sz w:val="24"/>
          <w:szCs w:val="24"/>
          <w:lang w:val="de-DE" w:eastAsia="fr-FR"/>
        </w:rPr>
        <w:t xml:space="preserve">    - Kinetics of seed imbibition and germination.</w:t>
      </w:r>
    </w:p>
    <w:p w:rsidR="003F3ABE" w:rsidRPr="00AA12D7" w:rsidRDefault="003F3ABE" w:rsidP="003F3ABE">
      <w:pPr>
        <w:jc w:val="right"/>
        <w:rPr>
          <w:rFonts w:ascii="Times New Roman" w:hAnsi="Times New Roman"/>
          <w:i/>
          <w:sz w:val="24"/>
          <w:szCs w:val="24"/>
          <w:lang w:val="fr-CH" w:eastAsia="fr-FR"/>
        </w:rPr>
      </w:pPr>
      <w:r w:rsidRPr="00AA12D7">
        <w:rPr>
          <w:rFonts w:ascii="Times New Roman" w:hAnsi="Times New Roman"/>
          <w:i/>
          <w:sz w:val="24"/>
          <w:szCs w:val="24"/>
          <w:lang w:val="fr-CH" w:eastAsia="fr-FR"/>
        </w:rPr>
        <w:t>(Jacobsen table, multiple species, 2011)</w:t>
      </w:r>
    </w:p>
    <w:p w:rsidR="003F3ABE" w:rsidRPr="00AA12D7" w:rsidRDefault="003F3ABE" w:rsidP="003F3ABE">
      <w:pPr>
        <w:jc w:val="left"/>
        <w:rPr>
          <w:rFonts w:ascii="Times New Roman" w:hAnsi="Times New Roman"/>
          <w:i/>
          <w:sz w:val="24"/>
          <w:szCs w:val="24"/>
          <w:lang w:val="fr-CH" w:eastAsia="fr-FR"/>
        </w:rPr>
      </w:pPr>
      <w:r w:rsidRPr="00AA12D7">
        <w:rPr>
          <w:rFonts w:ascii="Times New Roman" w:hAnsi="Times New Roman"/>
          <w:i/>
          <w:sz w:val="24"/>
          <w:szCs w:val="24"/>
          <w:lang w:val="fr-CH" w:eastAsia="fr-FR"/>
        </w:rPr>
        <w:t xml:space="preserve">    - Surface and perimeter measurements to define the thickness of leaves.</w:t>
      </w:r>
    </w:p>
    <w:p w:rsidR="003F3ABE" w:rsidRPr="00AA12D7" w:rsidRDefault="003F3ABE" w:rsidP="003F3ABE">
      <w:pPr>
        <w:jc w:val="right"/>
        <w:rPr>
          <w:rFonts w:ascii="Times New Roman" w:hAnsi="Times New Roman"/>
          <w:i/>
          <w:sz w:val="24"/>
          <w:szCs w:val="24"/>
          <w:lang w:val="fr-CH" w:eastAsia="fr-FR"/>
        </w:rPr>
      </w:pPr>
      <w:r w:rsidRPr="00AA12D7">
        <w:rPr>
          <w:rFonts w:ascii="Times New Roman" w:hAnsi="Times New Roman"/>
          <w:i/>
          <w:sz w:val="24"/>
          <w:szCs w:val="24"/>
          <w:lang w:val="fr-CH" w:eastAsia="fr-FR"/>
        </w:rPr>
        <w:t>(scanner, carrot tops, 2011)</w:t>
      </w:r>
    </w:p>
    <w:p w:rsidR="003F3ABE" w:rsidRPr="00AA12D7" w:rsidRDefault="003F3ABE" w:rsidP="003F3ABE">
      <w:pPr>
        <w:jc w:val="left"/>
        <w:rPr>
          <w:rFonts w:ascii="Times New Roman" w:hAnsi="Times New Roman"/>
          <w:i/>
          <w:sz w:val="24"/>
          <w:szCs w:val="24"/>
          <w:lang w:val="fr-CH" w:eastAsia="fr-FR"/>
        </w:rPr>
      </w:pPr>
      <w:r w:rsidRPr="00AA12D7">
        <w:rPr>
          <w:rFonts w:ascii="Times New Roman" w:hAnsi="Times New Roman"/>
          <w:i/>
          <w:sz w:val="24"/>
          <w:szCs w:val="24"/>
          <w:lang w:val="fr-CH" w:eastAsia="fr-FR"/>
        </w:rPr>
        <w:t xml:space="preserve">    - Quantification, labeling of colors on leaves and flowers.</w:t>
      </w:r>
    </w:p>
    <w:p w:rsidR="003F3ABE" w:rsidRPr="00AA12D7" w:rsidRDefault="003F3ABE" w:rsidP="003F3ABE">
      <w:pPr>
        <w:jc w:val="right"/>
        <w:rPr>
          <w:rFonts w:ascii="Times New Roman" w:hAnsi="Times New Roman"/>
          <w:i/>
          <w:sz w:val="24"/>
          <w:szCs w:val="24"/>
          <w:lang w:val="fr-CH" w:eastAsia="fr-FR"/>
        </w:rPr>
      </w:pPr>
      <w:r w:rsidRPr="00AA12D7">
        <w:rPr>
          <w:rFonts w:ascii="Times New Roman" w:hAnsi="Times New Roman"/>
          <w:i/>
          <w:sz w:val="24"/>
          <w:szCs w:val="24"/>
          <w:lang w:val="fr-CH" w:eastAsia="fr-FR"/>
        </w:rPr>
        <w:t>(back-lit table, peas and orchids, 2012)</w:t>
      </w:r>
    </w:p>
    <w:p w:rsidR="003F3ABE" w:rsidRPr="00AA12D7" w:rsidRDefault="003F3ABE" w:rsidP="003F3ABE">
      <w:pPr>
        <w:jc w:val="left"/>
        <w:rPr>
          <w:rFonts w:cs="Arial"/>
          <w:snapToGrid w:val="0"/>
          <w:lang w:val="fr-CH"/>
        </w:rPr>
      </w:pPr>
    </w:p>
    <w:p w:rsidR="003F3ABE" w:rsidRPr="00AA12D7" w:rsidRDefault="003F3ABE" w:rsidP="003F3ABE">
      <w:pPr>
        <w:jc w:val="left"/>
        <w:rPr>
          <w:rFonts w:cs="Arial"/>
          <w:snapToGrid w:val="0"/>
          <w:lang w:val="fr-CH"/>
        </w:rPr>
      </w:pPr>
    </w:p>
    <w:p w:rsidR="003F3ABE" w:rsidRPr="00AA12D7" w:rsidRDefault="003F3ABE" w:rsidP="003F3ABE">
      <w:pPr>
        <w:jc w:val="right"/>
        <w:rPr>
          <w:rFonts w:cs="Arial"/>
          <w:snapToGrid w:val="0"/>
          <w:lang w:val="fr-CH"/>
        </w:rPr>
      </w:pPr>
    </w:p>
    <w:p w:rsidR="003F3ABE" w:rsidRPr="00AA12D7" w:rsidRDefault="003F3ABE" w:rsidP="008655CD">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lang w:val="fr-CH" w:eastAsia="fr-FR"/>
        </w:rPr>
      </w:pPr>
      <w:bookmarkStart w:id="41" w:name="_Toc154213056"/>
      <w:bookmarkStart w:id="42" w:name="_Toc154213388"/>
      <w:bookmarkStart w:id="43" w:name="_Toc241980776"/>
      <w:r w:rsidRPr="00D3750B">
        <w:rPr>
          <w:b/>
          <w:noProof/>
          <w:sz w:val="32"/>
        </w:rPr>
        <w:drawing>
          <wp:anchor distT="0" distB="0" distL="114300" distR="114300" simplePos="0" relativeHeight="251662336" behindDoc="0" locked="0" layoutInCell="1" allowOverlap="1" wp14:anchorId="695EF94B" wp14:editId="7B8E9646">
            <wp:simplePos x="0" y="0"/>
            <wp:positionH relativeFrom="column">
              <wp:posOffset>5887720</wp:posOffset>
            </wp:positionH>
            <wp:positionV relativeFrom="paragraph">
              <wp:posOffset>9190</wp:posOffset>
            </wp:positionV>
            <wp:extent cx="291465" cy="238125"/>
            <wp:effectExtent l="0" t="0" r="0" b="9525"/>
            <wp:wrapNone/>
            <wp:docPr id="7" name="Image 774" descr="j0305493">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 descr="j0305493">
                      <a:hlinkClick r:id="rId21"/>
                    </pic:cNvPr>
                    <pic:cNvPicPr>
                      <a:picLocks noChangeAspect="1" noChangeArrowheads="1"/>
                    </pic:cNvPicPr>
                  </pic:nvPicPr>
                  <pic:blipFill>
                    <a:blip r:embed="rId22" cstate="print"/>
                    <a:srcRect/>
                    <a:stretch>
                      <a:fillRect/>
                    </a:stretch>
                  </pic:blipFill>
                  <pic:spPr bwMode="auto">
                    <a:xfrm>
                      <a:off x="0" y="0"/>
                      <a:ext cx="291465" cy="238125"/>
                    </a:xfrm>
                    <a:prstGeom prst="rect">
                      <a:avLst/>
                    </a:prstGeom>
                    <a:noFill/>
                    <a:ln w="9525">
                      <a:noFill/>
                      <a:miter lim="800000"/>
                      <a:headEnd/>
                      <a:tailEnd/>
                    </a:ln>
                  </pic:spPr>
                </pic:pic>
              </a:graphicData>
            </a:graphic>
          </wp:anchor>
        </w:drawing>
      </w:r>
      <w:bookmarkStart w:id="44" w:name="_Toc379977997"/>
      <w:bookmarkEnd w:id="41"/>
      <w:bookmarkEnd w:id="42"/>
      <w:bookmarkEnd w:id="43"/>
      <w:r w:rsidRPr="00AA12D7">
        <w:rPr>
          <w:b/>
          <w:sz w:val="32"/>
          <w:lang w:val="fr-CH" w:eastAsia="fr-FR"/>
        </w:rPr>
        <w:t>CONTENTS</w:t>
      </w:r>
      <w:bookmarkEnd w:id="44"/>
    </w:p>
    <w:p w:rsidR="003F3ABE" w:rsidRPr="00AA12D7" w:rsidRDefault="003F3ABE" w:rsidP="003F3ABE">
      <w:pPr>
        <w:jc w:val="left"/>
        <w:rPr>
          <w:rFonts w:ascii="Times New Roman" w:hAnsi="Times New Roman"/>
          <w:sz w:val="24"/>
          <w:szCs w:val="24"/>
          <w:lang w:val="fr-CH" w:eastAsia="fr-FR"/>
        </w:rPr>
      </w:pPr>
    </w:p>
    <w:p w:rsidR="003F3ABE" w:rsidRPr="00AA12D7" w:rsidRDefault="00F761F7" w:rsidP="003F3ABE">
      <w:pPr>
        <w:tabs>
          <w:tab w:val="right" w:leader="underscore" w:pos="9062"/>
        </w:tabs>
        <w:spacing w:before="120"/>
        <w:jc w:val="left"/>
        <w:rPr>
          <w:rFonts w:ascii="Calibri" w:eastAsia="MS Mincho" w:hAnsi="Calibri" w:cs="DaunPenh"/>
          <w:color w:val="000000" w:themeColor="text1"/>
          <w:sz w:val="22"/>
          <w:szCs w:val="22"/>
          <w:lang w:val="fr-CH" w:eastAsia="fr-FR"/>
        </w:rPr>
      </w:pPr>
      <w:hyperlink w:anchor="_Toc379977996" w:history="1">
        <w:r w:rsidR="003F3ABE" w:rsidRPr="00AA12D7">
          <w:rPr>
            <w:rFonts w:ascii="Times New Roman" w:hAnsi="Times New Roman"/>
            <w:b/>
            <w:bCs/>
            <w:i/>
            <w:iCs/>
            <w:color w:val="000000" w:themeColor="text1"/>
            <w:sz w:val="24"/>
            <w:szCs w:val="24"/>
            <w:u w:val="single"/>
            <w:lang w:val="fr-CH" w:eastAsia="fr-FR"/>
          </w:rPr>
          <w:t>Preface</w:t>
        </w:r>
        <w:r w:rsidR="003F3ABE" w:rsidRPr="00AA12D7">
          <w:rPr>
            <w:rFonts w:ascii="Times New Roman" w:hAnsi="Times New Roman"/>
            <w:b/>
            <w:bCs/>
            <w:i/>
            <w:iCs/>
            <w:webHidden/>
            <w:color w:val="000000" w:themeColor="text1"/>
            <w:sz w:val="24"/>
            <w:szCs w:val="24"/>
            <w:lang w:val="fr-CH" w:eastAsia="fr-FR"/>
          </w:rPr>
          <w:tab/>
        </w:r>
      </w:hyperlink>
      <w:r w:rsidR="003F3ABE" w:rsidRPr="00AA12D7">
        <w:rPr>
          <w:rFonts w:ascii="Times New Roman" w:hAnsi="Times New Roman"/>
          <w:b/>
          <w:bCs/>
          <w:i/>
          <w:iCs/>
          <w:color w:val="000000" w:themeColor="text1"/>
          <w:sz w:val="24"/>
          <w:szCs w:val="24"/>
          <w:lang w:val="fr-CH" w:eastAsia="fr-FR"/>
        </w:rPr>
        <w:t>2</w:t>
      </w:r>
    </w:p>
    <w:p w:rsidR="003F3ABE" w:rsidRPr="00AA12D7" w:rsidRDefault="00F761F7" w:rsidP="003F3ABE">
      <w:pPr>
        <w:tabs>
          <w:tab w:val="right" w:leader="underscore" w:pos="9062"/>
        </w:tabs>
        <w:spacing w:before="120"/>
        <w:jc w:val="left"/>
        <w:rPr>
          <w:rFonts w:ascii="Calibri" w:eastAsia="MS Mincho" w:hAnsi="Calibri" w:cs="DaunPenh"/>
          <w:color w:val="000000" w:themeColor="text1"/>
          <w:sz w:val="22"/>
          <w:szCs w:val="22"/>
          <w:lang w:val="fr-CH" w:eastAsia="fr-FR"/>
        </w:rPr>
      </w:pPr>
      <w:hyperlink w:anchor="_Toc379977997" w:history="1">
        <w:r w:rsidR="003F3ABE" w:rsidRPr="00AA12D7">
          <w:rPr>
            <w:rFonts w:ascii="Times New Roman" w:hAnsi="Times New Roman"/>
            <w:b/>
            <w:bCs/>
            <w:i/>
            <w:iCs/>
            <w:color w:val="000000" w:themeColor="text1"/>
            <w:sz w:val="24"/>
            <w:szCs w:val="24"/>
            <w:u w:val="single"/>
            <w:lang w:val="fr-CH" w:eastAsia="fr-FR"/>
          </w:rPr>
          <w:t>CONTENTS</w:t>
        </w:r>
        <w:r w:rsidR="003F3ABE" w:rsidRPr="00AA12D7">
          <w:rPr>
            <w:rFonts w:ascii="Times New Roman" w:hAnsi="Times New Roman"/>
            <w:b/>
            <w:bCs/>
            <w:i/>
            <w:iCs/>
            <w:webHidden/>
            <w:color w:val="000000" w:themeColor="text1"/>
            <w:sz w:val="24"/>
            <w:szCs w:val="24"/>
            <w:lang w:val="fr-CH" w:eastAsia="fr-FR"/>
          </w:rPr>
          <w:tab/>
          <w:t>3</w:t>
        </w:r>
      </w:hyperlink>
    </w:p>
    <w:p w:rsidR="003F3ABE" w:rsidRPr="00AA12D7" w:rsidRDefault="00F761F7" w:rsidP="003F3ABE">
      <w:pPr>
        <w:tabs>
          <w:tab w:val="right" w:leader="underscore" w:pos="9062"/>
        </w:tabs>
        <w:spacing w:before="120"/>
        <w:jc w:val="left"/>
        <w:rPr>
          <w:rFonts w:ascii="Calibri" w:eastAsia="MS Mincho" w:hAnsi="Calibri" w:cs="DaunPenh"/>
          <w:color w:val="000000" w:themeColor="text1"/>
          <w:sz w:val="22"/>
          <w:szCs w:val="22"/>
          <w:lang w:val="fr-CH" w:eastAsia="fr-FR"/>
        </w:rPr>
      </w:pPr>
      <w:hyperlink w:anchor="_Toc379977998" w:history="1">
        <w:r w:rsidR="003F3ABE" w:rsidRPr="00AA12D7">
          <w:rPr>
            <w:rFonts w:ascii="Times New Roman" w:hAnsi="Times New Roman"/>
            <w:b/>
            <w:bCs/>
            <w:i/>
            <w:iCs/>
            <w:color w:val="000000" w:themeColor="text1"/>
            <w:sz w:val="24"/>
            <w:szCs w:val="24"/>
            <w:u w:val="single"/>
            <w:lang w:val="fr-CH" w:eastAsia="fr-FR"/>
          </w:rPr>
          <w:t>1 – Software installation (GEVES)</w:t>
        </w:r>
        <w:r w:rsidR="003F3ABE" w:rsidRPr="00AA12D7">
          <w:rPr>
            <w:rFonts w:ascii="Times New Roman" w:hAnsi="Times New Roman"/>
            <w:b/>
            <w:bCs/>
            <w:i/>
            <w:iCs/>
            <w:webHidden/>
            <w:color w:val="000000" w:themeColor="text1"/>
            <w:sz w:val="24"/>
            <w:szCs w:val="24"/>
            <w:lang w:val="fr-CH" w:eastAsia="fr-FR"/>
          </w:rPr>
          <w:tab/>
        </w:r>
      </w:hyperlink>
      <w:r w:rsidR="003F3ABE" w:rsidRPr="00AA12D7">
        <w:rPr>
          <w:rFonts w:ascii="Times New Roman" w:hAnsi="Times New Roman"/>
          <w:b/>
          <w:bCs/>
          <w:i/>
          <w:iCs/>
          <w:color w:val="000000" w:themeColor="text1"/>
          <w:sz w:val="24"/>
          <w:szCs w:val="24"/>
          <w:lang w:val="fr-CH" w:eastAsia="fr-FR"/>
        </w:rPr>
        <w:t>6</w:t>
      </w:r>
    </w:p>
    <w:p w:rsidR="003F3ABE" w:rsidRPr="00AA12D7" w:rsidRDefault="00F761F7" w:rsidP="003F3ABE">
      <w:pPr>
        <w:tabs>
          <w:tab w:val="right" w:leader="underscore" w:pos="9062"/>
        </w:tabs>
        <w:spacing w:before="120"/>
        <w:ind w:left="240"/>
        <w:jc w:val="left"/>
        <w:rPr>
          <w:rFonts w:ascii="Calibri" w:eastAsia="MS Mincho" w:hAnsi="Calibri" w:cs="DaunPenh"/>
          <w:color w:val="000000" w:themeColor="text1"/>
          <w:sz w:val="22"/>
          <w:szCs w:val="22"/>
          <w:lang w:val="fr-CH" w:eastAsia="fr-FR"/>
        </w:rPr>
      </w:pPr>
      <w:hyperlink w:anchor="_Toc379977999" w:history="1">
        <w:r w:rsidR="003F3ABE" w:rsidRPr="00AA12D7">
          <w:rPr>
            <w:rFonts w:ascii="Times New Roman" w:hAnsi="Times New Roman"/>
            <w:b/>
            <w:bCs/>
            <w:color w:val="000000" w:themeColor="text1"/>
            <w:sz w:val="22"/>
            <w:szCs w:val="22"/>
            <w:u w:val="single"/>
            <w:lang w:val="fr-CH" w:eastAsia="fr-FR"/>
          </w:rPr>
          <w:t>1.1 – Initial installation</w:t>
        </w:r>
        <w:r w:rsidR="003F3ABE" w:rsidRPr="00AA12D7">
          <w:rPr>
            <w:rFonts w:ascii="Times New Roman" w:hAnsi="Times New Roman"/>
            <w:b/>
            <w:bCs/>
            <w:webHidden/>
            <w:color w:val="000000" w:themeColor="text1"/>
            <w:sz w:val="22"/>
            <w:szCs w:val="22"/>
            <w:lang w:val="fr-CH" w:eastAsia="fr-FR"/>
          </w:rPr>
          <w:tab/>
        </w:r>
      </w:hyperlink>
      <w:r w:rsidR="003F3ABE" w:rsidRPr="00AA12D7">
        <w:rPr>
          <w:rFonts w:ascii="Times New Roman" w:hAnsi="Times New Roman"/>
          <w:b/>
          <w:bCs/>
          <w:color w:val="000000" w:themeColor="text1"/>
          <w:sz w:val="22"/>
          <w:szCs w:val="22"/>
          <w:lang w:val="fr-CH" w:eastAsia="fr-FR"/>
        </w:rPr>
        <w:t>6</w:t>
      </w:r>
    </w:p>
    <w:p w:rsidR="003F3ABE" w:rsidRPr="00AA12D7" w:rsidRDefault="00F761F7" w:rsidP="003F3ABE">
      <w:pPr>
        <w:tabs>
          <w:tab w:val="right" w:leader="underscore" w:pos="9062"/>
        </w:tabs>
        <w:spacing w:before="120"/>
        <w:ind w:left="240"/>
        <w:jc w:val="left"/>
        <w:rPr>
          <w:rFonts w:ascii="Calibri" w:eastAsia="MS Mincho" w:hAnsi="Calibri" w:cs="DaunPenh"/>
          <w:color w:val="000000" w:themeColor="text1"/>
          <w:sz w:val="22"/>
          <w:szCs w:val="22"/>
          <w:lang w:val="fr-CH" w:eastAsia="fr-FR"/>
        </w:rPr>
      </w:pPr>
      <w:hyperlink w:anchor="_Toc379978000" w:history="1">
        <w:r w:rsidR="003F3ABE" w:rsidRPr="00AA12D7">
          <w:rPr>
            <w:rFonts w:ascii="Times New Roman" w:hAnsi="Times New Roman"/>
            <w:b/>
            <w:bCs/>
            <w:color w:val="000000" w:themeColor="text1"/>
            <w:sz w:val="22"/>
            <w:szCs w:val="22"/>
            <w:u w:val="single"/>
            <w:lang w:val="fr-CH" w:eastAsia="fr-FR"/>
          </w:rPr>
          <w:t>1.2 – Automatic updates (GEVES)</w:t>
        </w:r>
        <w:r w:rsidR="003F3ABE" w:rsidRPr="00AA12D7">
          <w:rPr>
            <w:rFonts w:ascii="Times New Roman" w:hAnsi="Times New Roman"/>
            <w:b/>
            <w:bCs/>
            <w:webHidden/>
            <w:color w:val="000000" w:themeColor="text1"/>
            <w:sz w:val="22"/>
            <w:szCs w:val="22"/>
            <w:lang w:val="fr-CH" w:eastAsia="fr-FR"/>
          </w:rPr>
          <w:tab/>
          <w:t>7</w:t>
        </w:r>
      </w:hyperlink>
    </w:p>
    <w:p w:rsidR="003F3ABE" w:rsidRPr="00AA12D7" w:rsidRDefault="00F761F7" w:rsidP="003F3ABE">
      <w:pPr>
        <w:tabs>
          <w:tab w:val="right" w:leader="underscore" w:pos="9062"/>
        </w:tabs>
        <w:spacing w:before="120"/>
        <w:jc w:val="left"/>
        <w:rPr>
          <w:rFonts w:ascii="Calibri" w:eastAsia="MS Mincho" w:hAnsi="Calibri" w:cs="DaunPenh"/>
          <w:color w:val="000000" w:themeColor="text1"/>
          <w:sz w:val="22"/>
          <w:szCs w:val="22"/>
          <w:lang w:val="fr-CH" w:eastAsia="fr-FR"/>
        </w:rPr>
      </w:pPr>
      <w:hyperlink w:anchor="_Toc379978001" w:history="1">
        <w:r w:rsidR="003F3ABE" w:rsidRPr="00AA12D7">
          <w:rPr>
            <w:rFonts w:ascii="Times New Roman" w:hAnsi="Times New Roman"/>
            <w:b/>
            <w:bCs/>
            <w:i/>
            <w:iCs/>
            <w:color w:val="000000" w:themeColor="text1"/>
            <w:sz w:val="24"/>
            <w:szCs w:val="24"/>
            <w:u w:val="single"/>
            <w:lang w:val="fr-CH" w:eastAsia="fr-FR"/>
          </w:rPr>
          <w:t>2 – Connection to AIM (GEVES)</w:t>
        </w:r>
        <w:r w:rsidR="003F3ABE" w:rsidRPr="00AA12D7">
          <w:rPr>
            <w:rFonts w:ascii="Times New Roman" w:hAnsi="Times New Roman"/>
            <w:b/>
            <w:bCs/>
            <w:i/>
            <w:iCs/>
            <w:webHidden/>
            <w:color w:val="000000" w:themeColor="text1"/>
            <w:sz w:val="24"/>
            <w:szCs w:val="24"/>
            <w:lang w:val="fr-CH" w:eastAsia="fr-FR"/>
          </w:rPr>
          <w:tab/>
        </w:r>
      </w:hyperlink>
      <w:r w:rsidR="003F3ABE" w:rsidRPr="00AA12D7">
        <w:rPr>
          <w:rFonts w:ascii="Times New Roman" w:hAnsi="Times New Roman"/>
          <w:b/>
          <w:bCs/>
          <w:i/>
          <w:iCs/>
          <w:color w:val="000000" w:themeColor="text1"/>
          <w:sz w:val="24"/>
          <w:szCs w:val="24"/>
          <w:lang w:val="fr-CH" w:eastAsia="fr-FR"/>
        </w:rPr>
        <w:t>8</w:t>
      </w:r>
    </w:p>
    <w:p w:rsidR="003F3ABE" w:rsidRPr="00AA12D7" w:rsidRDefault="00F761F7" w:rsidP="003F3ABE">
      <w:pPr>
        <w:tabs>
          <w:tab w:val="right" w:leader="underscore" w:pos="9062"/>
        </w:tabs>
        <w:spacing w:before="120"/>
        <w:jc w:val="left"/>
        <w:rPr>
          <w:rFonts w:ascii="Calibri" w:eastAsia="MS Mincho" w:hAnsi="Calibri" w:cs="DaunPenh"/>
          <w:color w:val="000000" w:themeColor="text1"/>
          <w:sz w:val="22"/>
          <w:szCs w:val="22"/>
          <w:lang w:val="fr-CH" w:eastAsia="fr-FR"/>
        </w:rPr>
      </w:pPr>
      <w:hyperlink w:anchor="_Toc379978002" w:history="1">
        <w:r w:rsidR="003F3ABE" w:rsidRPr="00AA12D7">
          <w:rPr>
            <w:rFonts w:ascii="Times New Roman" w:hAnsi="Times New Roman"/>
            <w:b/>
            <w:bCs/>
            <w:i/>
            <w:iCs/>
            <w:color w:val="000000" w:themeColor="text1"/>
            <w:sz w:val="24"/>
            <w:szCs w:val="24"/>
            <w:u w:val="single"/>
            <w:lang w:val="fr-CH" w:eastAsia="fr-FR"/>
          </w:rPr>
          <w:t>3 – General overview</w:t>
        </w:r>
        <w:r w:rsidR="003F3ABE" w:rsidRPr="00AA12D7">
          <w:rPr>
            <w:rFonts w:ascii="Times New Roman" w:hAnsi="Times New Roman"/>
            <w:b/>
            <w:bCs/>
            <w:i/>
            <w:iCs/>
            <w:webHidden/>
            <w:color w:val="000000" w:themeColor="text1"/>
            <w:sz w:val="24"/>
            <w:szCs w:val="24"/>
            <w:lang w:val="fr-CH" w:eastAsia="fr-FR"/>
          </w:rPr>
          <w:tab/>
        </w:r>
      </w:hyperlink>
      <w:r w:rsidR="003F3ABE" w:rsidRPr="00AA12D7">
        <w:rPr>
          <w:rFonts w:ascii="Times New Roman" w:hAnsi="Times New Roman"/>
          <w:b/>
          <w:bCs/>
          <w:i/>
          <w:iCs/>
          <w:color w:val="000000" w:themeColor="text1"/>
          <w:sz w:val="24"/>
          <w:szCs w:val="24"/>
          <w:lang w:val="fr-CH" w:eastAsia="fr-FR"/>
        </w:rPr>
        <w:t>9</w:t>
      </w:r>
    </w:p>
    <w:p w:rsidR="003F3ABE" w:rsidRPr="00AA12D7" w:rsidRDefault="00F761F7" w:rsidP="003F3ABE">
      <w:pPr>
        <w:tabs>
          <w:tab w:val="right" w:leader="underscore" w:pos="9062"/>
        </w:tabs>
        <w:spacing w:before="120"/>
        <w:ind w:left="240"/>
        <w:jc w:val="left"/>
        <w:rPr>
          <w:rFonts w:ascii="Calibri" w:eastAsia="MS Mincho" w:hAnsi="Calibri" w:cs="DaunPenh"/>
          <w:color w:val="000000" w:themeColor="text1"/>
          <w:sz w:val="22"/>
          <w:szCs w:val="22"/>
          <w:lang w:val="fr-CH" w:eastAsia="fr-FR"/>
        </w:rPr>
      </w:pPr>
      <w:hyperlink w:anchor="_Toc379978003" w:history="1">
        <w:r w:rsidR="003F3ABE" w:rsidRPr="00AA12D7">
          <w:rPr>
            <w:rFonts w:ascii="Times New Roman" w:hAnsi="Times New Roman"/>
            <w:b/>
            <w:bCs/>
            <w:color w:val="000000" w:themeColor="text1"/>
            <w:sz w:val="22"/>
            <w:szCs w:val="22"/>
            <w:u w:val="single"/>
            <w:lang w:val="fr-CH" w:eastAsia="fr-FR"/>
          </w:rPr>
          <w:t>3.1 – Main menu</w:t>
        </w:r>
        <w:r w:rsidR="003F3ABE" w:rsidRPr="00AA12D7">
          <w:rPr>
            <w:rFonts w:ascii="Times New Roman" w:hAnsi="Times New Roman"/>
            <w:b/>
            <w:bCs/>
            <w:webHidden/>
            <w:color w:val="000000" w:themeColor="text1"/>
            <w:sz w:val="22"/>
            <w:szCs w:val="22"/>
            <w:lang w:val="fr-CH" w:eastAsia="fr-FR"/>
          </w:rPr>
          <w:tab/>
        </w:r>
      </w:hyperlink>
      <w:r w:rsidR="003F3ABE" w:rsidRPr="00AA12D7">
        <w:rPr>
          <w:rFonts w:ascii="Times New Roman" w:hAnsi="Times New Roman"/>
          <w:b/>
          <w:bCs/>
          <w:color w:val="000000" w:themeColor="text1"/>
          <w:sz w:val="22"/>
          <w:szCs w:val="22"/>
          <w:lang w:val="fr-CH" w:eastAsia="fr-FR"/>
        </w:rPr>
        <w:t>9</w:t>
      </w:r>
    </w:p>
    <w:p w:rsidR="003F3ABE" w:rsidRPr="00AA12D7" w:rsidRDefault="00F761F7" w:rsidP="003F3ABE">
      <w:pPr>
        <w:tabs>
          <w:tab w:val="left" w:pos="1260"/>
          <w:tab w:val="right" w:leader="underscore" w:pos="9062"/>
        </w:tabs>
        <w:ind w:left="720"/>
        <w:jc w:val="left"/>
        <w:rPr>
          <w:rFonts w:ascii="Calibri" w:eastAsia="MS Mincho" w:hAnsi="Calibri" w:cs="DaunPenh"/>
          <w:color w:val="000000" w:themeColor="text1"/>
          <w:sz w:val="22"/>
          <w:szCs w:val="22"/>
          <w:lang w:val="fr-CH" w:eastAsia="fr-FR"/>
        </w:rPr>
      </w:pPr>
      <w:hyperlink w:anchor="_Toc379978004" w:history="1">
        <w:r w:rsidR="003F3ABE" w:rsidRPr="00AA12D7">
          <w:rPr>
            <w:rFonts w:ascii="Times New Roman" w:hAnsi="Times New Roman"/>
            <w:color w:val="000000" w:themeColor="text1"/>
            <w:sz w:val="18"/>
            <w:szCs w:val="18"/>
            <w:u w:val="single"/>
            <w:lang w:val="fr-CH" w:eastAsia="fr-FR"/>
          </w:rPr>
          <w:t>3.1.1 – Title bar</w:t>
        </w:r>
        <w:r w:rsidR="003F3ABE" w:rsidRPr="00AA12D7">
          <w:rPr>
            <w:rFonts w:ascii="Times New Roman" w:hAnsi="Times New Roman"/>
            <w:webHidden/>
            <w:color w:val="000000" w:themeColor="text1"/>
            <w:sz w:val="18"/>
            <w:szCs w:val="18"/>
            <w:lang w:val="fr-CH" w:eastAsia="fr-FR"/>
          </w:rPr>
          <w:tab/>
        </w:r>
      </w:hyperlink>
      <w:r w:rsidR="003F3ABE" w:rsidRPr="00AA12D7">
        <w:rPr>
          <w:rFonts w:ascii="Times New Roman" w:hAnsi="Times New Roman"/>
          <w:color w:val="000000" w:themeColor="text1"/>
          <w:sz w:val="18"/>
          <w:szCs w:val="18"/>
          <w:lang w:val="fr-CH" w:eastAsia="fr-FR"/>
        </w:rPr>
        <w:t>9</w:t>
      </w:r>
    </w:p>
    <w:p w:rsidR="003F3ABE" w:rsidRPr="00AA12D7" w:rsidRDefault="00F761F7" w:rsidP="003F3ABE">
      <w:pPr>
        <w:tabs>
          <w:tab w:val="left" w:pos="1260"/>
          <w:tab w:val="right" w:leader="underscore" w:pos="9062"/>
        </w:tabs>
        <w:ind w:left="720"/>
        <w:jc w:val="left"/>
        <w:rPr>
          <w:rFonts w:ascii="Calibri" w:eastAsia="MS Mincho" w:hAnsi="Calibri" w:cs="DaunPenh"/>
          <w:color w:val="000000" w:themeColor="text1"/>
          <w:sz w:val="22"/>
          <w:szCs w:val="22"/>
          <w:lang w:val="fr-CH" w:eastAsia="fr-FR"/>
        </w:rPr>
      </w:pPr>
      <w:hyperlink w:anchor="_Toc379978005" w:history="1">
        <w:r w:rsidR="003F3ABE" w:rsidRPr="00AA12D7">
          <w:rPr>
            <w:rFonts w:ascii="Times New Roman" w:hAnsi="Times New Roman"/>
            <w:color w:val="000000" w:themeColor="text1"/>
            <w:sz w:val="18"/>
            <w:szCs w:val="18"/>
            <w:u w:val="single"/>
            <w:lang w:val="fr-CH" w:eastAsia="fr-FR"/>
          </w:rPr>
          <w:t>3.1.2 – Toolbar</w:t>
        </w:r>
        <w:r w:rsidR="003F3ABE" w:rsidRPr="00AA12D7">
          <w:rPr>
            <w:rFonts w:ascii="Times New Roman" w:hAnsi="Times New Roman"/>
            <w:webHidden/>
            <w:color w:val="000000" w:themeColor="text1"/>
            <w:sz w:val="18"/>
            <w:szCs w:val="18"/>
            <w:lang w:val="fr-CH" w:eastAsia="fr-FR"/>
          </w:rPr>
          <w:tab/>
        </w:r>
      </w:hyperlink>
      <w:r w:rsidR="003F3ABE" w:rsidRPr="00AA12D7">
        <w:rPr>
          <w:rFonts w:ascii="Times New Roman" w:hAnsi="Times New Roman"/>
          <w:color w:val="000000" w:themeColor="text1"/>
          <w:sz w:val="18"/>
          <w:szCs w:val="18"/>
          <w:lang w:val="fr-CH" w:eastAsia="fr-FR"/>
        </w:rPr>
        <w:t>9</w:t>
      </w:r>
    </w:p>
    <w:p w:rsidR="003F3ABE" w:rsidRPr="00AA12D7" w:rsidRDefault="00F761F7" w:rsidP="003F3ABE">
      <w:pPr>
        <w:tabs>
          <w:tab w:val="left" w:pos="1260"/>
          <w:tab w:val="right" w:leader="underscore" w:pos="9062"/>
        </w:tabs>
        <w:ind w:left="720"/>
        <w:jc w:val="left"/>
        <w:rPr>
          <w:rFonts w:ascii="Calibri" w:eastAsia="MS Mincho" w:hAnsi="Calibri" w:cs="DaunPenh"/>
          <w:color w:val="000000" w:themeColor="text1"/>
          <w:sz w:val="22"/>
          <w:szCs w:val="22"/>
          <w:lang w:val="fr-CH" w:eastAsia="fr-FR"/>
        </w:rPr>
      </w:pPr>
      <w:hyperlink w:anchor="_Toc379978006" w:history="1">
        <w:r w:rsidR="003F3ABE" w:rsidRPr="00AA12D7">
          <w:rPr>
            <w:rFonts w:ascii="Times New Roman" w:hAnsi="Times New Roman"/>
            <w:color w:val="000000" w:themeColor="text1"/>
            <w:sz w:val="18"/>
            <w:szCs w:val="18"/>
            <w:u w:val="single"/>
            <w:lang w:val="fr-CH" w:eastAsia="fr-FR"/>
          </w:rPr>
          <w:t>3.1.3 – Status bar</w:t>
        </w:r>
        <w:r w:rsidR="003F3ABE" w:rsidRPr="00AA12D7">
          <w:rPr>
            <w:rFonts w:ascii="Times New Roman" w:hAnsi="Times New Roman"/>
            <w:webHidden/>
            <w:color w:val="000000" w:themeColor="text1"/>
            <w:sz w:val="18"/>
            <w:szCs w:val="18"/>
            <w:lang w:val="fr-CH" w:eastAsia="fr-FR"/>
          </w:rPr>
          <w:tab/>
        </w:r>
      </w:hyperlink>
      <w:r w:rsidR="003F3ABE" w:rsidRPr="00AA12D7">
        <w:rPr>
          <w:rFonts w:ascii="Times New Roman" w:hAnsi="Times New Roman"/>
          <w:color w:val="000000" w:themeColor="text1"/>
          <w:sz w:val="18"/>
          <w:szCs w:val="18"/>
          <w:lang w:val="fr-CH" w:eastAsia="fr-FR"/>
        </w:rPr>
        <w:t>10</w:t>
      </w:r>
    </w:p>
    <w:p w:rsidR="003F3ABE" w:rsidRPr="00AA12D7" w:rsidRDefault="00F761F7" w:rsidP="003F3ABE">
      <w:pPr>
        <w:tabs>
          <w:tab w:val="left" w:pos="1260"/>
          <w:tab w:val="right" w:leader="underscore" w:pos="9062"/>
        </w:tabs>
        <w:ind w:left="720"/>
        <w:jc w:val="left"/>
        <w:rPr>
          <w:rFonts w:ascii="Calibri" w:eastAsia="MS Mincho" w:hAnsi="Calibri" w:cs="DaunPenh"/>
          <w:color w:val="000000" w:themeColor="text1"/>
          <w:sz w:val="22"/>
          <w:szCs w:val="22"/>
          <w:lang w:val="fr-CH" w:eastAsia="fr-FR"/>
        </w:rPr>
      </w:pPr>
      <w:hyperlink w:anchor="_Toc379978007" w:history="1">
        <w:r w:rsidR="003F3ABE" w:rsidRPr="00AA12D7">
          <w:rPr>
            <w:rFonts w:ascii="Times New Roman" w:hAnsi="Times New Roman"/>
            <w:color w:val="000000" w:themeColor="text1"/>
            <w:sz w:val="18"/>
            <w:szCs w:val="18"/>
            <w:u w:val="single"/>
            <w:lang w:val="fr-CH" w:eastAsia="fr-FR"/>
          </w:rPr>
          <w:t>3.1.4 – Menu bar</w:t>
        </w:r>
        <w:r w:rsidR="003F3ABE" w:rsidRPr="00AA12D7">
          <w:rPr>
            <w:rFonts w:ascii="Times New Roman" w:hAnsi="Times New Roman"/>
            <w:webHidden/>
            <w:color w:val="000000" w:themeColor="text1"/>
            <w:sz w:val="18"/>
            <w:szCs w:val="18"/>
            <w:lang w:val="fr-CH" w:eastAsia="fr-FR"/>
          </w:rPr>
          <w:tab/>
        </w:r>
      </w:hyperlink>
      <w:r w:rsidR="003F3ABE" w:rsidRPr="00AA12D7">
        <w:rPr>
          <w:rFonts w:ascii="Times New Roman" w:hAnsi="Times New Roman"/>
          <w:color w:val="000000" w:themeColor="text1"/>
          <w:sz w:val="18"/>
          <w:szCs w:val="18"/>
          <w:lang w:val="fr-CH" w:eastAsia="fr-FR"/>
        </w:rPr>
        <w:t>10</w:t>
      </w:r>
    </w:p>
    <w:p w:rsidR="003F3ABE" w:rsidRPr="00AA12D7" w:rsidRDefault="00F761F7" w:rsidP="003F3ABE">
      <w:pPr>
        <w:tabs>
          <w:tab w:val="right" w:leader="underscore" w:pos="9062"/>
        </w:tabs>
        <w:spacing w:before="120"/>
        <w:ind w:left="240"/>
        <w:jc w:val="left"/>
        <w:rPr>
          <w:rFonts w:ascii="Calibri" w:eastAsia="MS Mincho" w:hAnsi="Calibri" w:cs="DaunPenh"/>
          <w:color w:val="000000" w:themeColor="text1"/>
          <w:sz w:val="22"/>
          <w:szCs w:val="22"/>
          <w:lang w:val="fr-CH" w:eastAsia="fr-FR"/>
        </w:rPr>
      </w:pPr>
      <w:hyperlink w:anchor="_Toc379978008" w:history="1">
        <w:r w:rsidR="003F3ABE" w:rsidRPr="00AA12D7">
          <w:rPr>
            <w:rFonts w:ascii="Times New Roman" w:hAnsi="Times New Roman"/>
            <w:b/>
            <w:bCs/>
            <w:color w:val="000000" w:themeColor="text1"/>
            <w:sz w:val="22"/>
            <w:szCs w:val="22"/>
            <w:u w:val="single"/>
            <w:lang w:val="fr-CH" w:eastAsia="fr-FR"/>
          </w:rPr>
          <w:t>3.2 – Functions available in different windows</w:t>
        </w:r>
        <w:r w:rsidR="003F3ABE" w:rsidRPr="00AA12D7">
          <w:rPr>
            <w:rFonts w:ascii="Times New Roman" w:hAnsi="Times New Roman"/>
            <w:b/>
            <w:bCs/>
            <w:webHidden/>
            <w:color w:val="000000" w:themeColor="text1"/>
            <w:sz w:val="22"/>
            <w:szCs w:val="22"/>
            <w:lang w:val="fr-CH" w:eastAsia="fr-FR"/>
          </w:rPr>
          <w:tab/>
        </w:r>
      </w:hyperlink>
      <w:r w:rsidR="003F3ABE" w:rsidRPr="00AA12D7">
        <w:rPr>
          <w:rFonts w:ascii="Times New Roman" w:hAnsi="Times New Roman"/>
          <w:b/>
          <w:bCs/>
          <w:color w:val="000000" w:themeColor="text1"/>
          <w:sz w:val="22"/>
          <w:szCs w:val="22"/>
          <w:lang w:val="fr-CH" w:eastAsia="fr-FR"/>
        </w:rPr>
        <w:t>11</w:t>
      </w:r>
    </w:p>
    <w:p w:rsidR="003F3ABE" w:rsidRPr="00AA12D7" w:rsidRDefault="00F761F7" w:rsidP="003F3ABE">
      <w:pPr>
        <w:tabs>
          <w:tab w:val="left" w:pos="1260"/>
          <w:tab w:val="right" w:leader="underscore" w:pos="9062"/>
        </w:tabs>
        <w:ind w:left="720"/>
        <w:jc w:val="left"/>
        <w:rPr>
          <w:rFonts w:ascii="Calibri" w:eastAsia="MS Mincho" w:hAnsi="Calibri" w:cs="DaunPenh"/>
          <w:color w:val="000000" w:themeColor="text1"/>
          <w:sz w:val="22"/>
          <w:szCs w:val="22"/>
          <w:lang w:val="fr-CH" w:eastAsia="fr-FR"/>
        </w:rPr>
      </w:pPr>
      <w:hyperlink w:anchor="_Toc379978009" w:history="1">
        <w:r w:rsidR="003F3ABE" w:rsidRPr="00AA12D7">
          <w:rPr>
            <w:rFonts w:ascii="Times New Roman" w:hAnsi="Times New Roman"/>
            <w:color w:val="000000" w:themeColor="text1"/>
            <w:sz w:val="18"/>
            <w:szCs w:val="18"/>
            <w:u w:val="single"/>
            <w:lang w:val="fr-CH" w:eastAsia="fr-FR"/>
          </w:rPr>
          <w:t>3.2.1 – Exporting a table</w:t>
        </w:r>
        <w:r w:rsidR="003F3ABE" w:rsidRPr="00AA12D7">
          <w:rPr>
            <w:rFonts w:ascii="Times New Roman" w:hAnsi="Times New Roman"/>
            <w:webHidden/>
            <w:color w:val="000000" w:themeColor="text1"/>
            <w:sz w:val="18"/>
            <w:szCs w:val="18"/>
            <w:lang w:val="fr-CH" w:eastAsia="fr-FR"/>
          </w:rPr>
          <w:tab/>
        </w:r>
      </w:hyperlink>
      <w:r w:rsidR="003F3ABE" w:rsidRPr="00AA12D7">
        <w:rPr>
          <w:rFonts w:ascii="Times New Roman" w:hAnsi="Times New Roman"/>
          <w:color w:val="000000" w:themeColor="text1"/>
          <w:sz w:val="18"/>
          <w:szCs w:val="18"/>
          <w:lang w:val="fr-CH" w:eastAsia="fr-FR"/>
        </w:rPr>
        <w:t>11</w:t>
      </w:r>
    </w:p>
    <w:p w:rsidR="003F3ABE" w:rsidRPr="00AA12D7" w:rsidRDefault="00F761F7" w:rsidP="003F3ABE">
      <w:pPr>
        <w:tabs>
          <w:tab w:val="left" w:pos="1260"/>
          <w:tab w:val="right" w:leader="underscore" w:pos="9062"/>
        </w:tabs>
        <w:ind w:left="720"/>
        <w:jc w:val="left"/>
        <w:rPr>
          <w:rFonts w:ascii="Calibri" w:eastAsia="MS Mincho" w:hAnsi="Calibri" w:cs="DaunPenh"/>
          <w:color w:val="000000" w:themeColor="text1"/>
          <w:sz w:val="22"/>
          <w:szCs w:val="22"/>
          <w:lang w:val="fr-CH" w:eastAsia="fr-FR"/>
        </w:rPr>
      </w:pPr>
      <w:hyperlink w:anchor="_Toc379978010" w:history="1">
        <w:r w:rsidR="003F3ABE" w:rsidRPr="00AA12D7">
          <w:rPr>
            <w:rFonts w:ascii="Times New Roman" w:hAnsi="Times New Roman"/>
            <w:color w:val="000000" w:themeColor="text1"/>
            <w:sz w:val="18"/>
            <w:szCs w:val="18"/>
            <w:u w:val="single"/>
            <w:lang w:val="fr-CH" w:eastAsia="fr-FR"/>
          </w:rPr>
          <w:t>3.2.2 – Sorting and searching</w:t>
        </w:r>
        <w:r w:rsidR="003F3ABE" w:rsidRPr="00AA12D7">
          <w:rPr>
            <w:rFonts w:ascii="Times New Roman" w:hAnsi="Times New Roman"/>
            <w:webHidden/>
            <w:color w:val="000000" w:themeColor="text1"/>
            <w:sz w:val="18"/>
            <w:szCs w:val="18"/>
            <w:lang w:val="fr-CH" w:eastAsia="fr-FR"/>
          </w:rPr>
          <w:tab/>
        </w:r>
      </w:hyperlink>
      <w:r w:rsidR="003F3ABE" w:rsidRPr="00AA12D7">
        <w:rPr>
          <w:rFonts w:ascii="Times New Roman" w:hAnsi="Times New Roman"/>
          <w:color w:val="000000" w:themeColor="text1"/>
          <w:sz w:val="18"/>
          <w:szCs w:val="18"/>
          <w:lang w:val="fr-CH" w:eastAsia="fr-FR"/>
        </w:rPr>
        <w:t>11</w:t>
      </w:r>
    </w:p>
    <w:p w:rsidR="003F3ABE" w:rsidRPr="00AA12D7" w:rsidRDefault="00F761F7" w:rsidP="003F3ABE">
      <w:pPr>
        <w:tabs>
          <w:tab w:val="left" w:pos="1260"/>
          <w:tab w:val="right" w:leader="underscore" w:pos="9062"/>
        </w:tabs>
        <w:ind w:left="720"/>
        <w:jc w:val="left"/>
        <w:rPr>
          <w:rFonts w:ascii="Calibri" w:eastAsia="MS Mincho" w:hAnsi="Calibri" w:cs="DaunPenh"/>
          <w:color w:val="000000" w:themeColor="text1"/>
          <w:sz w:val="22"/>
          <w:szCs w:val="22"/>
          <w:lang w:val="fr-CH" w:eastAsia="fr-FR"/>
        </w:rPr>
      </w:pPr>
      <w:hyperlink w:anchor="_Toc379978011" w:history="1">
        <w:r w:rsidR="003F3ABE" w:rsidRPr="00AA12D7">
          <w:rPr>
            <w:rFonts w:ascii="Times New Roman" w:hAnsi="Times New Roman"/>
            <w:color w:val="000000" w:themeColor="text1"/>
            <w:sz w:val="18"/>
            <w:szCs w:val="18"/>
            <w:u w:val="single"/>
            <w:lang w:val="fr-CH" w:eastAsia="fr-FR"/>
          </w:rPr>
          <w:t>3.2.3 – Layout of columns in a table</w:t>
        </w:r>
        <w:r w:rsidR="003F3ABE" w:rsidRPr="00AA12D7">
          <w:rPr>
            <w:rFonts w:ascii="Times New Roman" w:hAnsi="Times New Roman"/>
            <w:webHidden/>
            <w:color w:val="000000" w:themeColor="text1"/>
            <w:sz w:val="18"/>
            <w:szCs w:val="18"/>
            <w:lang w:val="fr-CH" w:eastAsia="fr-FR"/>
          </w:rPr>
          <w:tab/>
        </w:r>
      </w:hyperlink>
      <w:r w:rsidR="003F3ABE" w:rsidRPr="00AA12D7">
        <w:rPr>
          <w:rFonts w:ascii="Times New Roman" w:hAnsi="Times New Roman"/>
          <w:color w:val="000000" w:themeColor="text1"/>
          <w:sz w:val="18"/>
          <w:szCs w:val="18"/>
          <w:lang w:val="fr-CH" w:eastAsia="fr-FR"/>
        </w:rPr>
        <w:t>12</w:t>
      </w:r>
    </w:p>
    <w:p w:rsidR="003F3ABE" w:rsidRPr="00AA12D7" w:rsidRDefault="00F761F7" w:rsidP="003F3ABE">
      <w:pPr>
        <w:tabs>
          <w:tab w:val="left" w:pos="1260"/>
          <w:tab w:val="right" w:leader="underscore" w:pos="9062"/>
        </w:tabs>
        <w:ind w:left="720"/>
        <w:jc w:val="left"/>
        <w:rPr>
          <w:rFonts w:ascii="Calibri" w:eastAsia="MS Mincho" w:hAnsi="Calibri" w:cs="DaunPenh"/>
          <w:color w:val="000000" w:themeColor="text1"/>
          <w:sz w:val="22"/>
          <w:szCs w:val="22"/>
          <w:lang w:val="fr-CH" w:eastAsia="fr-FR"/>
        </w:rPr>
      </w:pPr>
      <w:hyperlink w:anchor="_Toc379978012" w:history="1">
        <w:r w:rsidR="003F3ABE" w:rsidRPr="00AA12D7">
          <w:rPr>
            <w:rFonts w:ascii="Times New Roman" w:hAnsi="Times New Roman"/>
            <w:color w:val="000000" w:themeColor="text1"/>
            <w:sz w:val="18"/>
            <w:szCs w:val="18"/>
            <w:u w:val="single"/>
            <w:lang w:val="fr-CH" w:eastAsia="fr-FR"/>
          </w:rPr>
          <w:t>3.2.4</w:t>
        </w:r>
        <w:r w:rsidR="003F3ABE" w:rsidRPr="00AA12D7">
          <w:rPr>
            <w:rFonts w:ascii="Calibri" w:eastAsia="MS Mincho" w:hAnsi="Calibri" w:cs="DaunPenh"/>
            <w:color w:val="000000" w:themeColor="text1"/>
            <w:sz w:val="22"/>
            <w:szCs w:val="22"/>
            <w:lang w:val="fr-CH" w:eastAsia="fr-FR"/>
          </w:rPr>
          <w:tab/>
        </w:r>
        <w:r w:rsidR="003F3ABE" w:rsidRPr="00AA12D7">
          <w:rPr>
            <w:rFonts w:ascii="Times New Roman" w:hAnsi="Times New Roman"/>
            <w:color w:val="000000" w:themeColor="text1"/>
            <w:sz w:val="18"/>
            <w:szCs w:val="18"/>
            <w:u w:val="single"/>
            <w:lang w:val="fr-CH" w:eastAsia="fr-FR"/>
          </w:rPr>
          <w:t>– Managing windows and tables</w:t>
        </w:r>
        <w:r w:rsidR="003F3ABE" w:rsidRPr="00AA12D7">
          <w:rPr>
            <w:rFonts w:ascii="Times New Roman" w:hAnsi="Times New Roman"/>
            <w:webHidden/>
            <w:color w:val="000000" w:themeColor="text1"/>
            <w:sz w:val="18"/>
            <w:szCs w:val="18"/>
            <w:lang w:val="fr-CH" w:eastAsia="fr-FR"/>
          </w:rPr>
          <w:tab/>
        </w:r>
      </w:hyperlink>
      <w:r w:rsidR="003F3ABE" w:rsidRPr="00AA12D7">
        <w:rPr>
          <w:rFonts w:ascii="Times New Roman" w:hAnsi="Times New Roman"/>
          <w:color w:val="000000" w:themeColor="text1"/>
          <w:sz w:val="18"/>
          <w:szCs w:val="18"/>
          <w:lang w:val="fr-CH" w:eastAsia="fr-FR"/>
        </w:rPr>
        <w:t>12</w:t>
      </w:r>
    </w:p>
    <w:p w:rsidR="003F3ABE" w:rsidRPr="00AA12D7" w:rsidRDefault="00F761F7" w:rsidP="003F3ABE">
      <w:pPr>
        <w:tabs>
          <w:tab w:val="left" w:pos="1260"/>
          <w:tab w:val="right" w:leader="underscore" w:pos="9062"/>
        </w:tabs>
        <w:ind w:left="720"/>
        <w:jc w:val="left"/>
        <w:rPr>
          <w:rFonts w:ascii="Calibri" w:eastAsia="MS Mincho" w:hAnsi="Calibri" w:cs="DaunPenh"/>
          <w:color w:val="000000" w:themeColor="text1"/>
          <w:sz w:val="22"/>
          <w:szCs w:val="22"/>
          <w:lang w:val="fr-CH" w:eastAsia="fr-FR"/>
        </w:rPr>
      </w:pPr>
      <w:hyperlink w:anchor="_Toc379978013" w:history="1">
        <w:r w:rsidR="003F3ABE" w:rsidRPr="00AA12D7">
          <w:rPr>
            <w:rFonts w:ascii="Times New Roman" w:hAnsi="Times New Roman"/>
            <w:color w:val="000000" w:themeColor="text1"/>
            <w:sz w:val="18"/>
            <w:szCs w:val="18"/>
            <w:u w:val="single"/>
            <w:lang w:val="fr-CH" w:eastAsia="fr-FR"/>
          </w:rPr>
          <w:t>3.2.5</w:t>
        </w:r>
        <w:r w:rsidR="003F3ABE" w:rsidRPr="00AA12D7">
          <w:rPr>
            <w:rFonts w:ascii="Calibri" w:eastAsia="MS Mincho" w:hAnsi="Calibri" w:cs="DaunPenh"/>
            <w:color w:val="000000" w:themeColor="text1"/>
            <w:sz w:val="22"/>
            <w:szCs w:val="22"/>
            <w:lang w:val="fr-CH" w:eastAsia="fr-FR"/>
          </w:rPr>
          <w:tab/>
        </w:r>
        <w:r w:rsidR="003F3ABE" w:rsidRPr="00AA12D7">
          <w:rPr>
            <w:rFonts w:ascii="Times New Roman" w:hAnsi="Times New Roman"/>
            <w:color w:val="000000" w:themeColor="text1"/>
            <w:sz w:val="18"/>
            <w:szCs w:val="18"/>
            <w:u w:val="single"/>
            <w:lang w:val="fr-CH" w:eastAsia="fr-FR"/>
          </w:rPr>
          <w:t>– List of values</w:t>
        </w:r>
        <w:r w:rsidR="003F3ABE" w:rsidRPr="00AA12D7">
          <w:rPr>
            <w:rFonts w:ascii="Times New Roman" w:hAnsi="Times New Roman"/>
            <w:webHidden/>
            <w:color w:val="000000" w:themeColor="text1"/>
            <w:sz w:val="18"/>
            <w:szCs w:val="18"/>
            <w:lang w:val="fr-CH" w:eastAsia="fr-FR"/>
          </w:rPr>
          <w:tab/>
        </w:r>
      </w:hyperlink>
      <w:r w:rsidR="003F3ABE" w:rsidRPr="00AA12D7">
        <w:rPr>
          <w:rFonts w:ascii="Times New Roman" w:hAnsi="Times New Roman"/>
          <w:color w:val="000000" w:themeColor="text1"/>
          <w:sz w:val="18"/>
          <w:szCs w:val="18"/>
          <w:lang w:val="fr-CH" w:eastAsia="fr-FR"/>
        </w:rPr>
        <w:t>13</w:t>
      </w:r>
    </w:p>
    <w:p w:rsidR="003F3ABE" w:rsidRPr="00AA12D7" w:rsidRDefault="00F761F7" w:rsidP="003F3ABE">
      <w:pPr>
        <w:tabs>
          <w:tab w:val="right" w:leader="underscore" w:pos="9062"/>
        </w:tabs>
        <w:spacing w:before="120"/>
        <w:jc w:val="left"/>
        <w:rPr>
          <w:rFonts w:ascii="Calibri" w:eastAsia="MS Mincho" w:hAnsi="Calibri" w:cs="DaunPenh"/>
          <w:color w:val="000000" w:themeColor="text1"/>
          <w:sz w:val="22"/>
          <w:szCs w:val="22"/>
          <w:lang w:val="fr-CH" w:eastAsia="fr-FR"/>
        </w:rPr>
      </w:pPr>
      <w:hyperlink w:anchor="_Toc379978014" w:history="1">
        <w:r w:rsidR="003F3ABE" w:rsidRPr="00AA12D7">
          <w:rPr>
            <w:rFonts w:ascii="Times New Roman" w:hAnsi="Times New Roman"/>
            <w:b/>
            <w:bCs/>
            <w:i/>
            <w:iCs/>
            <w:color w:val="000000" w:themeColor="text1"/>
            <w:sz w:val="24"/>
            <w:szCs w:val="24"/>
            <w:u w:val="single"/>
            <w:lang w:val="fr-CH" w:eastAsia="fr-FR"/>
          </w:rPr>
          <w:t>4 – “File” Menu</w:t>
        </w:r>
        <w:r w:rsidR="003F3ABE" w:rsidRPr="00AA12D7">
          <w:rPr>
            <w:rFonts w:ascii="Times New Roman" w:hAnsi="Times New Roman"/>
            <w:b/>
            <w:bCs/>
            <w:i/>
            <w:iCs/>
            <w:webHidden/>
            <w:color w:val="000000" w:themeColor="text1"/>
            <w:sz w:val="24"/>
            <w:szCs w:val="24"/>
            <w:lang w:val="fr-CH" w:eastAsia="fr-FR"/>
          </w:rPr>
          <w:tab/>
        </w:r>
      </w:hyperlink>
      <w:r w:rsidR="003F3ABE" w:rsidRPr="00AA12D7">
        <w:rPr>
          <w:rFonts w:ascii="Times New Roman" w:hAnsi="Times New Roman"/>
          <w:b/>
          <w:bCs/>
          <w:i/>
          <w:iCs/>
          <w:color w:val="000000" w:themeColor="text1"/>
          <w:sz w:val="24"/>
          <w:szCs w:val="24"/>
          <w:lang w:val="fr-CH" w:eastAsia="fr-FR"/>
        </w:rPr>
        <w:t>14</w:t>
      </w:r>
    </w:p>
    <w:p w:rsidR="003F3ABE" w:rsidRPr="00AA12D7" w:rsidRDefault="00F761F7" w:rsidP="003F3ABE">
      <w:pPr>
        <w:tabs>
          <w:tab w:val="right" w:leader="underscore" w:pos="9062"/>
        </w:tabs>
        <w:spacing w:before="120"/>
        <w:ind w:left="240"/>
        <w:jc w:val="left"/>
        <w:rPr>
          <w:rFonts w:ascii="Calibri" w:eastAsia="MS Mincho" w:hAnsi="Calibri" w:cs="DaunPenh"/>
          <w:color w:val="000000" w:themeColor="text1"/>
          <w:sz w:val="22"/>
          <w:szCs w:val="22"/>
          <w:lang w:val="fr-CH" w:eastAsia="fr-FR"/>
        </w:rPr>
      </w:pPr>
      <w:hyperlink w:anchor="_Toc379978015" w:history="1">
        <w:r w:rsidR="003F3ABE" w:rsidRPr="00AA12D7">
          <w:rPr>
            <w:rFonts w:ascii="Times New Roman" w:hAnsi="Times New Roman"/>
            <w:b/>
            <w:bCs/>
            <w:color w:val="000000" w:themeColor="text1"/>
            <w:sz w:val="22"/>
            <w:szCs w:val="22"/>
            <w:u w:val="single"/>
            <w:lang w:val="fr-CH" w:eastAsia="fr-FR"/>
          </w:rPr>
          <w:t>4.1 – Send a message</w:t>
        </w:r>
        <w:r w:rsidR="003F3ABE" w:rsidRPr="00AA12D7">
          <w:rPr>
            <w:rFonts w:ascii="Times New Roman" w:hAnsi="Times New Roman"/>
            <w:b/>
            <w:bCs/>
            <w:webHidden/>
            <w:color w:val="000000" w:themeColor="text1"/>
            <w:sz w:val="22"/>
            <w:szCs w:val="22"/>
            <w:lang w:val="fr-CH" w:eastAsia="fr-FR"/>
          </w:rPr>
          <w:tab/>
        </w:r>
      </w:hyperlink>
      <w:r w:rsidR="003F3ABE" w:rsidRPr="00AA12D7">
        <w:rPr>
          <w:rFonts w:ascii="Times New Roman" w:hAnsi="Times New Roman"/>
          <w:b/>
          <w:bCs/>
          <w:color w:val="000000" w:themeColor="text1"/>
          <w:sz w:val="22"/>
          <w:szCs w:val="22"/>
          <w:lang w:val="fr-CH" w:eastAsia="fr-FR"/>
        </w:rPr>
        <w:t>14</w:t>
      </w:r>
    </w:p>
    <w:p w:rsidR="003F3ABE" w:rsidRPr="00AA12D7" w:rsidRDefault="00F761F7" w:rsidP="003F3ABE">
      <w:pPr>
        <w:tabs>
          <w:tab w:val="right" w:leader="underscore" w:pos="9062"/>
        </w:tabs>
        <w:spacing w:before="120"/>
        <w:ind w:left="240"/>
        <w:jc w:val="left"/>
        <w:rPr>
          <w:rFonts w:ascii="Calibri" w:eastAsia="MS Mincho" w:hAnsi="Calibri" w:cs="DaunPenh"/>
          <w:color w:val="000000" w:themeColor="text1"/>
          <w:sz w:val="22"/>
          <w:szCs w:val="22"/>
          <w:lang w:val="fr-CH" w:eastAsia="fr-FR"/>
        </w:rPr>
      </w:pPr>
      <w:hyperlink w:anchor="_Toc379978016" w:history="1">
        <w:r w:rsidR="003F3ABE" w:rsidRPr="00AA12D7">
          <w:rPr>
            <w:rFonts w:ascii="Times New Roman" w:hAnsi="Times New Roman"/>
            <w:b/>
            <w:bCs/>
            <w:color w:val="000000" w:themeColor="text1"/>
            <w:sz w:val="22"/>
            <w:szCs w:val="22"/>
            <w:u w:val="single"/>
            <w:lang w:val="fr-CH" w:eastAsia="fr-FR"/>
          </w:rPr>
          <w:t>4.2 – Application (GEVES)</w:t>
        </w:r>
        <w:r w:rsidR="003F3ABE" w:rsidRPr="00AA12D7">
          <w:rPr>
            <w:rFonts w:ascii="Times New Roman" w:hAnsi="Times New Roman"/>
            <w:b/>
            <w:bCs/>
            <w:webHidden/>
            <w:color w:val="000000" w:themeColor="text1"/>
            <w:sz w:val="22"/>
            <w:szCs w:val="22"/>
            <w:lang w:val="fr-CH" w:eastAsia="fr-FR"/>
          </w:rPr>
          <w:tab/>
        </w:r>
      </w:hyperlink>
      <w:r w:rsidR="003F3ABE" w:rsidRPr="00AA12D7">
        <w:rPr>
          <w:rFonts w:ascii="Times New Roman" w:hAnsi="Times New Roman"/>
          <w:b/>
          <w:bCs/>
          <w:color w:val="000000" w:themeColor="text1"/>
          <w:sz w:val="22"/>
          <w:szCs w:val="22"/>
          <w:lang w:val="fr-CH" w:eastAsia="fr-FR"/>
        </w:rPr>
        <w:t>15</w:t>
      </w:r>
    </w:p>
    <w:p w:rsidR="003F3ABE" w:rsidRPr="00AA12D7" w:rsidRDefault="00F761F7" w:rsidP="003F3ABE">
      <w:pPr>
        <w:tabs>
          <w:tab w:val="right" w:leader="underscore" w:pos="9062"/>
        </w:tabs>
        <w:spacing w:before="120"/>
        <w:ind w:left="240"/>
        <w:jc w:val="left"/>
        <w:rPr>
          <w:rFonts w:ascii="Calibri" w:eastAsia="MS Mincho" w:hAnsi="Calibri" w:cs="DaunPenh"/>
          <w:color w:val="000000" w:themeColor="text1"/>
          <w:sz w:val="22"/>
          <w:szCs w:val="22"/>
          <w:lang w:val="fr-CH" w:eastAsia="fr-FR"/>
        </w:rPr>
      </w:pPr>
      <w:hyperlink w:anchor="_Toc379978017" w:history="1">
        <w:r w:rsidR="003F3ABE" w:rsidRPr="00AA12D7">
          <w:rPr>
            <w:rFonts w:ascii="Times New Roman" w:hAnsi="Times New Roman"/>
            <w:b/>
            <w:bCs/>
            <w:color w:val="000000" w:themeColor="text1"/>
            <w:sz w:val="22"/>
            <w:szCs w:val="22"/>
            <w:u w:val="single"/>
            <w:lang w:val="fr-CH" w:eastAsia="fr-FR"/>
          </w:rPr>
          <w:t>4.3 – Switch database (GEVES)</w:t>
        </w:r>
        <w:r w:rsidR="003F3ABE" w:rsidRPr="00AA12D7">
          <w:rPr>
            <w:rFonts w:ascii="Times New Roman" w:hAnsi="Times New Roman"/>
            <w:b/>
            <w:bCs/>
            <w:webHidden/>
            <w:color w:val="000000" w:themeColor="text1"/>
            <w:sz w:val="22"/>
            <w:szCs w:val="22"/>
            <w:lang w:val="fr-CH" w:eastAsia="fr-FR"/>
          </w:rPr>
          <w:tab/>
        </w:r>
      </w:hyperlink>
      <w:r w:rsidR="003F3ABE" w:rsidRPr="00AA12D7">
        <w:rPr>
          <w:rFonts w:ascii="Times New Roman" w:hAnsi="Times New Roman"/>
          <w:b/>
          <w:bCs/>
          <w:color w:val="000000" w:themeColor="text1"/>
          <w:sz w:val="22"/>
          <w:szCs w:val="22"/>
          <w:lang w:val="fr-CH" w:eastAsia="fr-FR"/>
        </w:rPr>
        <w:t>16</w:t>
      </w:r>
    </w:p>
    <w:p w:rsidR="003F3ABE" w:rsidRPr="00AA12D7" w:rsidRDefault="00F761F7" w:rsidP="003F3ABE">
      <w:pPr>
        <w:tabs>
          <w:tab w:val="right" w:leader="underscore" w:pos="9062"/>
        </w:tabs>
        <w:spacing w:before="120"/>
        <w:ind w:left="240"/>
        <w:jc w:val="left"/>
        <w:rPr>
          <w:rFonts w:ascii="Calibri" w:eastAsia="MS Mincho" w:hAnsi="Calibri" w:cs="DaunPenh"/>
          <w:color w:val="000000" w:themeColor="text1"/>
          <w:sz w:val="22"/>
          <w:szCs w:val="22"/>
          <w:lang w:val="fr-CH" w:eastAsia="fr-FR"/>
        </w:rPr>
      </w:pPr>
      <w:hyperlink w:anchor="_Toc379978018" w:history="1">
        <w:r w:rsidR="003F3ABE" w:rsidRPr="00AA12D7">
          <w:rPr>
            <w:rFonts w:ascii="Times New Roman" w:hAnsi="Times New Roman"/>
            <w:b/>
            <w:bCs/>
            <w:color w:val="000000" w:themeColor="text1"/>
            <w:sz w:val="22"/>
            <w:szCs w:val="22"/>
            <w:u w:val="single"/>
            <w:lang w:val="fr-CH" w:eastAsia="fr-FR"/>
          </w:rPr>
          <w:t>4.4 – Change password (GEVES)</w:t>
        </w:r>
        <w:r w:rsidR="003F3ABE" w:rsidRPr="00AA12D7">
          <w:rPr>
            <w:rFonts w:ascii="Times New Roman" w:hAnsi="Times New Roman"/>
            <w:b/>
            <w:bCs/>
            <w:webHidden/>
            <w:color w:val="000000" w:themeColor="text1"/>
            <w:sz w:val="22"/>
            <w:szCs w:val="22"/>
            <w:lang w:val="fr-CH" w:eastAsia="fr-FR"/>
          </w:rPr>
          <w:tab/>
        </w:r>
      </w:hyperlink>
      <w:r w:rsidR="003F3ABE" w:rsidRPr="00AA12D7">
        <w:rPr>
          <w:rFonts w:ascii="Times New Roman" w:hAnsi="Times New Roman"/>
          <w:b/>
          <w:bCs/>
          <w:color w:val="000000" w:themeColor="text1"/>
          <w:sz w:val="22"/>
          <w:szCs w:val="22"/>
          <w:lang w:val="fr-CH" w:eastAsia="fr-FR"/>
        </w:rPr>
        <w:t>16</w:t>
      </w:r>
    </w:p>
    <w:p w:rsidR="003F3ABE" w:rsidRPr="00AA12D7" w:rsidRDefault="00F761F7" w:rsidP="003F3ABE">
      <w:pPr>
        <w:tabs>
          <w:tab w:val="right" w:leader="underscore" w:pos="9062"/>
        </w:tabs>
        <w:spacing w:before="120"/>
        <w:ind w:left="240"/>
        <w:jc w:val="left"/>
        <w:rPr>
          <w:rFonts w:ascii="Calibri" w:eastAsia="MS Mincho" w:hAnsi="Calibri" w:cs="DaunPenh"/>
          <w:color w:val="000000" w:themeColor="text1"/>
          <w:sz w:val="22"/>
          <w:szCs w:val="22"/>
          <w:lang w:val="fr-CH" w:eastAsia="fr-FR"/>
        </w:rPr>
      </w:pPr>
      <w:hyperlink w:anchor="_Toc379978019" w:history="1">
        <w:r w:rsidR="003F3ABE" w:rsidRPr="00AA12D7">
          <w:rPr>
            <w:rFonts w:ascii="Times New Roman" w:hAnsi="Times New Roman"/>
            <w:b/>
            <w:bCs/>
            <w:color w:val="000000" w:themeColor="text1"/>
            <w:sz w:val="22"/>
            <w:szCs w:val="22"/>
            <w:u w:val="single"/>
            <w:lang w:val="fr-CH" w:eastAsia="fr-FR"/>
          </w:rPr>
          <w:t>4.5 – Screen shots</w:t>
        </w:r>
        <w:r w:rsidR="003F3ABE" w:rsidRPr="00AA12D7">
          <w:rPr>
            <w:rFonts w:ascii="Times New Roman" w:hAnsi="Times New Roman"/>
            <w:b/>
            <w:bCs/>
            <w:webHidden/>
            <w:color w:val="000000" w:themeColor="text1"/>
            <w:sz w:val="22"/>
            <w:szCs w:val="22"/>
            <w:lang w:val="fr-CH" w:eastAsia="fr-FR"/>
          </w:rPr>
          <w:tab/>
        </w:r>
      </w:hyperlink>
      <w:r w:rsidR="003F3ABE" w:rsidRPr="00AA12D7">
        <w:rPr>
          <w:rFonts w:ascii="Times New Roman" w:hAnsi="Times New Roman"/>
          <w:b/>
          <w:bCs/>
          <w:color w:val="000000" w:themeColor="text1"/>
          <w:sz w:val="22"/>
          <w:szCs w:val="22"/>
          <w:lang w:val="fr-CH" w:eastAsia="fr-FR"/>
        </w:rPr>
        <w:t>16</w:t>
      </w:r>
    </w:p>
    <w:p w:rsidR="003F3ABE" w:rsidRPr="00AA12D7" w:rsidRDefault="00F761F7" w:rsidP="003F3ABE">
      <w:pPr>
        <w:tabs>
          <w:tab w:val="right" w:leader="underscore" w:pos="9062"/>
        </w:tabs>
        <w:spacing w:before="120"/>
        <w:ind w:left="240"/>
        <w:jc w:val="left"/>
        <w:rPr>
          <w:rFonts w:ascii="Calibri" w:eastAsia="MS Mincho" w:hAnsi="Calibri" w:cs="DaunPenh"/>
          <w:color w:val="000000" w:themeColor="text1"/>
          <w:sz w:val="22"/>
          <w:szCs w:val="22"/>
          <w:lang w:val="fr-CH" w:eastAsia="fr-FR"/>
        </w:rPr>
      </w:pPr>
      <w:hyperlink w:anchor="_Toc379978020" w:history="1">
        <w:r w:rsidR="003F3ABE" w:rsidRPr="00AA12D7">
          <w:rPr>
            <w:rFonts w:ascii="Times New Roman" w:hAnsi="Times New Roman"/>
            <w:b/>
            <w:bCs/>
            <w:color w:val="000000" w:themeColor="text1"/>
            <w:sz w:val="22"/>
            <w:szCs w:val="22"/>
            <w:u w:val="single"/>
            <w:lang w:val="fr-CH" w:eastAsia="fr-FR"/>
          </w:rPr>
          <w:t>4.6 – Quit</w:t>
        </w:r>
        <w:r w:rsidR="003F3ABE" w:rsidRPr="00AA12D7">
          <w:rPr>
            <w:rFonts w:ascii="Times New Roman" w:hAnsi="Times New Roman"/>
            <w:b/>
            <w:bCs/>
            <w:webHidden/>
            <w:color w:val="000000" w:themeColor="text1"/>
            <w:sz w:val="22"/>
            <w:szCs w:val="22"/>
            <w:lang w:val="fr-CH" w:eastAsia="fr-FR"/>
          </w:rPr>
          <w:tab/>
        </w:r>
      </w:hyperlink>
      <w:r w:rsidR="003F3ABE" w:rsidRPr="00AA12D7">
        <w:rPr>
          <w:rFonts w:ascii="Times New Roman" w:hAnsi="Times New Roman"/>
          <w:b/>
          <w:bCs/>
          <w:color w:val="000000" w:themeColor="text1"/>
          <w:sz w:val="22"/>
          <w:szCs w:val="22"/>
          <w:lang w:val="fr-CH" w:eastAsia="fr-FR"/>
        </w:rPr>
        <w:t>16</w:t>
      </w:r>
    </w:p>
    <w:p w:rsidR="003F3ABE" w:rsidRPr="00AA12D7" w:rsidRDefault="00F761F7" w:rsidP="003F3ABE">
      <w:pPr>
        <w:tabs>
          <w:tab w:val="right" w:leader="underscore" w:pos="9062"/>
        </w:tabs>
        <w:spacing w:before="120"/>
        <w:jc w:val="left"/>
        <w:rPr>
          <w:rFonts w:ascii="Calibri" w:eastAsia="MS Mincho" w:hAnsi="Calibri" w:cs="DaunPenh"/>
          <w:color w:val="000000" w:themeColor="text1"/>
          <w:sz w:val="22"/>
          <w:szCs w:val="22"/>
          <w:lang w:val="fr-CH" w:eastAsia="fr-FR"/>
        </w:rPr>
      </w:pPr>
      <w:hyperlink w:anchor="_Toc379978021" w:history="1">
        <w:r w:rsidR="003F3ABE" w:rsidRPr="00AA12D7">
          <w:rPr>
            <w:rFonts w:ascii="Times New Roman" w:hAnsi="Times New Roman"/>
            <w:b/>
            <w:bCs/>
            <w:i/>
            <w:iCs/>
            <w:color w:val="000000" w:themeColor="text1"/>
            <w:sz w:val="24"/>
            <w:szCs w:val="24"/>
            <w:u w:val="single"/>
            <w:lang w:val="fr-CH" w:eastAsia="fr-FR"/>
          </w:rPr>
          <w:t>5 – “Referential” Menu</w:t>
        </w:r>
        <w:r w:rsidR="003F3ABE" w:rsidRPr="00AA12D7">
          <w:rPr>
            <w:rFonts w:ascii="Times New Roman" w:hAnsi="Times New Roman"/>
            <w:b/>
            <w:bCs/>
            <w:i/>
            <w:iCs/>
            <w:webHidden/>
            <w:color w:val="000000" w:themeColor="text1"/>
            <w:sz w:val="24"/>
            <w:szCs w:val="24"/>
            <w:lang w:val="fr-CH" w:eastAsia="fr-FR"/>
          </w:rPr>
          <w:tab/>
        </w:r>
      </w:hyperlink>
      <w:r w:rsidR="003F3ABE" w:rsidRPr="00AA12D7">
        <w:rPr>
          <w:rFonts w:ascii="Times New Roman" w:hAnsi="Times New Roman"/>
          <w:b/>
          <w:bCs/>
          <w:i/>
          <w:iCs/>
          <w:color w:val="000000" w:themeColor="text1"/>
          <w:sz w:val="24"/>
          <w:szCs w:val="24"/>
          <w:lang w:val="fr-CH" w:eastAsia="fr-FR"/>
        </w:rPr>
        <w:t>17</w:t>
      </w:r>
    </w:p>
    <w:p w:rsidR="003F3ABE" w:rsidRPr="00AA12D7" w:rsidRDefault="00F761F7" w:rsidP="003F3ABE">
      <w:pPr>
        <w:tabs>
          <w:tab w:val="right" w:leader="underscore" w:pos="9062"/>
        </w:tabs>
        <w:spacing w:before="120"/>
        <w:ind w:left="240"/>
        <w:jc w:val="left"/>
        <w:rPr>
          <w:rFonts w:ascii="Calibri" w:eastAsia="MS Mincho" w:hAnsi="Calibri" w:cs="DaunPenh"/>
          <w:color w:val="000000" w:themeColor="text1"/>
          <w:sz w:val="22"/>
          <w:szCs w:val="22"/>
          <w:lang w:val="fr-CH" w:eastAsia="fr-FR"/>
        </w:rPr>
      </w:pPr>
      <w:hyperlink w:anchor="_Toc379978022" w:history="1">
        <w:r w:rsidR="003F3ABE" w:rsidRPr="00AA12D7">
          <w:rPr>
            <w:rFonts w:ascii="Times New Roman" w:hAnsi="Times New Roman"/>
            <w:b/>
            <w:bCs/>
            <w:color w:val="000000" w:themeColor="text1"/>
            <w:sz w:val="22"/>
            <w:szCs w:val="22"/>
            <w:u w:val="single"/>
            <w:lang w:val="fr-CH" w:eastAsia="fr-FR"/>
          </w:rPr>
          <w:t>5.1 – List of values</w:t>
        </w:r>
        <w:r w:rsidR="003F3ABE" w:rsidRPr="00AA12D7">
          <w:rPr>
            <w:rFonts w:ascii="Times New Roman" w:hAnsi="Times New Roman"/>
            <w:b/>
            <w:bCs/>
            <w:webHidden/>
            <w:color w:val="000000" w:themeColor="text1"/>
            <w:sz w:val="22"/>
            <w:szCs w:val="22"/>
            <w:lang w:val="fr-CH" w:eastAsia="fr-FR"/>
          </w:rPr>
          <w:tab/>
        </w:r>
      </w:hyperlink>
      <w:r w:rsidR="003F3ABE" w:rsidRPr="00AA12D7">
        <w:rPr>
          <w:rFonts w:ascii="Times New Roman" w:hAnsi="Times New Roman"/>
          <w:b/>
          <w:bCs/>
          <w:color w:val="000000" w:themeColor="text1"/>
          <w:sz w:val="22"/>
          <w:szCs w:val="22"/>
          <w:lang w:val="fr-CH" w:eastAsia="fr-FR"/>
        </w:rPr>
        <w:t>18</w:t>
      </w:r>
    </w:p>
    <w:p w:rsidR="003F3ABE" w:rsidRPr="00AA12D7" w:rsidRDefault="00F761F7" w:rsidP="003F3ABE">
      <w:pPr>
        <w:tabs>
          <w:tab w:val="left" w:pos="1260"/>
          <w:tab w:val="right" w:leader="underscore" w:pos="9062"/>
        </w:tabs>
        <w:ind w:left="720"/>
        <w:jc w:val="left"/>
        <w:rPr>
          <w:rFonts w:ascii="Calibri" w:eastAsia="MS Mincho" w:hAnsi="Calibri" w:cs="DaunPenh"/>
          <w:color w:val="000000" w:themeColor="text1"/>
          <w:sz w:val="22"/>
          <w:szCs w:val="22"/>
          <w:lang w:val="fr-CH" w:eastAsia="fr-FR"/>
        </w:rPr>
      </w:pPr>
      <w:hyperlink w:anchor="_Toc379978023" w:history="1">
        <w:r w:rsidR="003F3ABE" w:rsidRPr="00AA12D7">
          <w:rPr>
            <w:rFonts w:ascii="Times New Roman" w:hAnsi="Times New Roman"/>
            <w:color w:val="000000" w:themeColor="text1"/>
            <w:sz w:val="18"/>
            <w:szCs w:val="18"/>
            <w:u w:val="single"/>
            <w:lang w:val="fr-CH" w:eastAsia="fr-FR"/>
          </w:rPr>
          <w:t>5.1.1 – Condition</w:t>
        </w:r>
        <w:r w:rsidR="003F3ABE" w:rsidRPr="00AA12D7">
          <w:rPr>
            <w:rFonts w:ascii="Times New Roman" w:hAnsi="Times New Roman"/>
            <w:webHidden/>
            <w:color w:val="000000" w:themeColor="text1"/>
            <w:sz w:val="18"/>
            <w:szCs w:val="18"/>
            <w:lang w:val="fr-CH" w:eastAsia="fr-FR"/>
          </w:rPr>
          <w:tab/>
        </w:r>
      </w:hyperlink>
      <w:r w:rsidR="003F3ABE" w:rsidRPr="00AA12D7">
        <w:rPr>
          <w:rFonts w:ascii="Times New Roman" w:hAnsi="Times New Roman"/>
          <w:color w:val="000000" w:themeColor="text1"/>
          <w:sz w:val="18"/>
          <w:szCs w:val="18"/>
          <w:lang w:val="fr-CH" w:eastAsia="fr-FR"/>
        </w:rPr>
        <w:t>18</w:t>
      </w:r>
    </w:p>
    <w:p w:rsidR="003F3ABE" w:rsidRPr="00AA12D7" w:rsidRDefault="00F761F7" w:rsidP="003F3ABE">
      <w:pPr>
        <w:tabs>
          <w:tab w:val="left" w:pos="1260"/>
          <w:tab w:val="right" w:leader="underscore" w:pos="9062"/>
        </w:tabs>
        <w:ind w:left="720"/>
        <w:jc w:val="left"/>
        <w:rPr>
          <w:rFonts w:ascii="Calibri" w:eastAsia="MS Mincho" w:hAnsi="Calibri" w:cs="DaunPenh"/>
          <w:color w:val="000000" w:themeColor="text1"/>
          <w:sz w:val="22"/>
          <w:szCs w:val="22"/>
          <w:lang w:val="fr-CH" w:eastAsia="fr-FR"/>
        </w:rPr>
      </w:pPr>
      <w:hyperlink w:anchor="_Toc379978024" w:history="1">
        <w:r w:rsidR="003F3ABE" w:rsidRPr="00AA12D7">
          <w:rPr>
            <w:rFonts w:ascii="Times New Roman" w:hAnsi="Times New Roman"/>
            <w:color w:val="000000" w:themeColor="text1"/>
            <w:sz w:val="18"/>
            <w:szCs w:val="18"/>
            <w:u w:val="single"/>
            <w:lang w:val="fr-CH" w:eastAsia="fr-FR"/>
          </w:rPr>
          <w:t>5.1.2 – Result variables</w:t>
        </w:r>
        <w:r w:rsidR="003F3ABE" w:rsidRPr="00AA12D7">
          <w:rPr>
            <w:rFonts w:ascii="Times New Roman" w:hAnsi="Times New Roman"/>
            <w:webHidden/>
            <w:color w:val="000000" w:themeColor="text1"/>
            <w:sz w:val="18"/>
            <w:szCs w:val="18"/>
            <w:lang w:val="fr-CH" w:eastAsia="fr-FR"/>
          </w:rPr>
          <w:tab/>
        </w:r>
      </w:hyperlink>
      <w:r w:rsidR="003F3ABE" w:rsidRPr="00AA12D7">
        <w:rPr>
          <w:rFonts w:ascii="Times New Roman" w:hAnsi="Times New Roman"/>
          <w:color w:val="000000" w:themeColor="text1"/>
          <w:sz w:val="18"/>
          <w:szCs w:val="18"/>
          <w:lang w:val="fr-CH" w:eastAsia="fr-FR"/>
        </w:rPr>
        <w:t>18</w:t>
      </w:r>
    </w:p>
    <w:p w:rsidR="003F3ABE" w:rsidRPr="00AA12D7" w:rsidRDefault="00F761F7" w:rsidP="003F3ABE">
      <w:pPr>
        <w:tabs>
          <w:tab w:val="left" w:pos="1260"/>
          <w:tab w:val="right" w:leader="underscore" w:pos="9062"/>
        </w:tabs>
        <w:ind w:left="720"/>
        <w:jc w:val="left"/>
        <w:rPr>
          <w:rFonts w:ascii="Calibri" w:eastAsia="MS Mincho" w:hAnsi="Calibri" w:cs="DaunPenh"/>
          <w:color w:val="000000" w:themeColor="text1"/>
          <w:sz w:val="22"/>
          <w:szCs w:val="22"/>
          <w:lang w:val="fr-CH" w:eastAsia="fr-FR"/>
        </w:rPr>
      </w:pPr>
      <w:hyperlink w:anchor="_Toc379978025" w:history="1">
        <w:r w:rsidR="003F3ABE" w:rsidRPr="00AA12D7">
          <w:rPr>
            <w:rFonts w:ascii="Times New Roman" w:hAnsi="Times New Roman"/>
            <w:color w:val="000000" w:themeColor="text1"/>
            <w:sz w:val="18"/>
            <w:szCs w:val="18"/>
            <w:u w:val="single"/>
            <w:lang w:val="fr-CH" w:eastAsia="fr-FR"/>
          </w:rPr>
          <w:t>5.1.3 – Type - Image, Object, Study and File</w:t>
        </w:r>
        <w:r w:rsidR="003F3ABE" w:rsidRPr="00AA12D7">
          <w:rPr>
            <w:rFonts w:ascii="Times New Roman" w:hAnsi="Times New Roman"/>
            <w:webHidden/>
            <w:color w:val="000000" w:themeColor="text1"/>
            <w:sz w:val="18"/>
            <w:szCs w:val="18"/>
            <w:lang w:val="fr-CH" w:eastAsia="fr-FR"/>
          </w:rPr>
          <w:tab/>
        </w:r>
      </w:hyperlink>
      <w:r w:rsidR="003F3ABE" w:rsidRPr="00AA12D7">
        <w:rPr>
          <w:rFonts w:ascii="Times New Roman" w:hAnsi="Times New Roman"/>
          <w:color w:val="000000" w:themeColor="text1"/>
          <w:sz w:val="18"/>
          <w:szCs w:val="18"/>
          <w:lang w:val="fr-CH" w:eastAsia="fr-FR"/>
        </w:rPr>
        <w:t>20</w:t>
      </w:r>
    </w:p>
    <w:p w:rsidR="003F3ABE" w:rsidRPr="00AA12D7" w:rsidRDefault="00F761F7" w:rsidP="003F3ABE">
      <w:pPr>
        <w:tabs>
          <w:tab w:val="left" w:pos="1260"/>
          <w:tab w:val="right" w:leader="underscore" w:pos="9062"/>
        </w:tabs>
        <w:ind w:left="720"/>
        <w:jc w:val="left"/>
        <w:rPr>
          <w:rFonts w:ascii="Calibri" w:eastAsia="MS Mincho" w:hAnsi="Calibri" w:cs="DaunPenh"/>
          <w:color w:val="000000" w:themeColor="text1"/>
          <w:sz w:val="22"/>
          <w:szCs w:val="22"/>
          <w:lang w:val="fr-CH" w:eastAsia="fr-FR"/>
        </w:rPr>
      </w:pPr>
      <w:hyperlink w:anchor="_Toc379978026" w:history="1">
        <w:r w:rsidR="003F3ABE" w:rsidRPr="00AA12D7">
          <w:rPr>
            <w:rFonts w:ascii="Times New Roman" w:hAnsi="Times New Roman"/>
            <w:color w:val="000000" w:themeColor="text1"/>
            <w:sz w:val="18"/>
            <w:szCs w:val="18"/>
            <w:u w:val="single"/>
            <w:lang w:val="fr-CH" w:eastAsia="fr-FR"/>
          </w:rPr>
          <w:t>5.1.4 – Statistical parameters</w:t>
        </w:r>
        <w:r w:rsidR="003F3ABE" w:rsidRPr="00AA12D7">
          <w:rPr>
            <w:rFonts w:ascii="Times New Roman" w:hAnsi="Times New Roman"/>
            <w:webHidden/>
            <w:color w:val="000000" w:themeColor="text1"/>
            <w:sz w:val="18"/>
            <w:szCs w:val="18"/>
            <w:lang w:val="fr-CH" w:eastAsia="fr-FR"/>
          </w:rPr>
          <w:tab/>
        </w:r>
      </w:hyperlink>
      <w:r w:rsidR="003F3ABE" w:rsidRPr="00AA12D7">
        <w:rPr>
          <w:rFonts w:ascii="Times New Roman" w:hAnsi="Times New Roman"/>
          <w:color w:val="000000" w:themeColor="text1"/>
          <w:sz w:val="18"/>
          <w:szCs w:val="18"/>
          <w:lang w:val="fr-CH" w:eastAsia="fr-FR"/>
        </w:rPr>
        <w:t>21</w:t>
      </w:r>
    </w:p>
    <w:p w:rsidR="003F3ABE" w:rsidRPr="00AA12D7" w:rsidRDefault="00F761F7" w:rsidP="003F3ABE">
      <w:pPr>
        <w:tabs>
          <w:tab w:val="right" w:leader="underscore" w:pos="9062"/>
        </w:tabs>
        <w:spacing w:before="120"/>
        <w:ind w:left="240"/>
        <w:jc w:val="left"/>
        <w:rPr>
          <w:rFonts w:ascii="Calibri" w:eastAsia="MS Mincho" w:hAnsi="Calibri" w:cs="DaunPenh"/>
          <w:color w:val="000000" w:themeColor="text1"/>
          <w:sz w:val="22"/>
          <w:szCs w:val="22"/>
          <w:lang w:val="fr-CH" w:eastAsia="fr-FR"/>
        </w:rPr>
      </w:pPr>
      <w:hyperlink w:anchor="_Toc379978027" w:history="1">
        <w:r w:rsidR="003F3ABE" w:rsidRPr="00AA12D7">
          <w:rPr>
            <w:rFonts w:ascii="Times New Roman" w:hAnsi="Times New Roman"/>
            <w:b/>
            <w:bCs/>
            <w:color w:val="000000" w:themeColor="text1"/>
            <w:sz w:val="22"/>
            <w:szCs w:val="22"/>
            <w:u w:val="single"/>
            <w:lang w:val="fr-CH" w:eastAsia="fr-FR"/>
          </w:rPr>
          <w:t>5.2 –  Experimental  condition</w:t>
        </w:r>
        <w:r w:rsidR="003F3ABE" w:rsidRPr="00AA12D7">
          <w:rPr>
            <w:rFonts w:ascii="Times New Roman" w:hAnsi="Times New Roman"/>
            <w:b/>
            <w:bCs/>
            <w:webHidden/>
            <w:color w:val="000000" w:themeColor="text1"/>
            <w:sz w:val="22"/>
            <w:szCs w:val="22"/>
            <w:lang w:val="fr-CH" w:eastAsia="fr-FR"/>
          </w:rPr>
          <w:tab/>
        </w:r>
      </w:hyperlink>
      <w:r w:rsidR="003F3ABE" w:rsidRPr="00AA12D7">
        <w:rPr>
          <w:rFonts w:ascii="Times New Roman" w:hAnsi="Times New Roman"/>
          <w:b/>
          <w:bCs/>
          <w:color w:val="000000" w:themeColor="text1"/>
          <w:sz w:val="22"/>
          <w:szCs w:val="22"/>
          <w:lang w:val="fr-CH" w:eastAsia="fr-FR"/>
        </w:rPr>
        <w:t>21</w:t>
      </w:r>
    </w:p>
    <w:p w:rsidR="003F3ABE" w:rsidRPr="00AA12D7" w:rsidRDefault="00F761F7" w:rsidP="003F3ABE">
      <w:pPr>
        <w:tabs>
          <w:tab w:val="left" w:pos="1260"/>
          <w:tab w:val="right" w:leader="underscore" w:pos="9062"/>
        </w:tabs>
        <w:ind w:left="720"/>
        <w:jc w:val="left"/>
        <w:rPr>
          <w:rFonts w:ascii="Calibri" w:eastAsia="MS Mincho" w:hAnsi="Calibri" w:cs="DaunPenh"/>
          <w:color w:val="000000" w:themeColor="text1"/>
          <w:sz w:val="22"/>
          <w:szCs w:val="22"/>
          <w:lang w:val="fr-CH" w:eastAsia="fr-FR"/>
        </w:rPr>
      </w:pPr>
      <w:hyperlink w:anchor="_Toc379978028" w:history="1">
        <w:r w:rsidR="003F3ABE" w:rsidRPr="00AA12D7">
          <w:rPr>
            <w:rFonts w:ascii="Times New Roman" w:hAnsi="Times New Roman"/>
            <w:color w:val="000000" w:themeColor="text1"/>
            <w:sz w:val="18"/>
            <w:szCs w:val="18"/>
            <w:u w:val="single"/>
            <w:lang w:val="fr-CH" w:eastAsia="fr-FR"/>
          </w:rPr>
          <w:t>5.2.1 – Consult</w:t>
        </w:r>
        <w:r w:rsidR="003F3ABE" w:rsidRPr="00AA12D7">
          <w:rPr>
            <w:rFonts w:ascii="Times New Roman" w:hAnsi="Times New Roman"/>
            <w:webHidden/>
            <w:color w:val="000000" w:themeColor="text1"/>
            <w:sz w:val="18"/>
            <w:szCs w:val="18"/>
            <w:lang w:val="fr-CH" w:eastAsia="fr-FR"/>
          </w:rPr>
          <w:tab/>
        </w:r>
      </w:hyperlink>
      <w:r w:rsidR="003F3ABE" w:rsidRPr="00AA12D7">
        <w:rPr>
          <w:rFonts w:ascii="Times New Roman" w:hAnsi="Times New Roman"/>
          <w:color w:val="000000" w:themeColor="text1"/>
          <w:sz w:val="18"/>
          <w:szCs w:val="18"/>
          <w:lang w:val="fr-CH" w:eastAsia="fr-FR"/>
        </w:rPr>
        <w:t>22</w:t>
      </w:r>
    </w:p>
    <w:p w:rsidR="003F3ABE" w:rsidRPr="00D3750B" w:rsidRDefault="00F761F7" w:rsidP="003F3ABE">
      <w:pPr>
        <w:tabs>
          <w:tab w:val="left" w:pos="1260"/>
          <w:tab w:val="right" w:leader="underscore" w:pos="9062"/>
        </w:tabs>
        <w:ind w:left="720"/>
        <w:jc w:val="left"/>
        <w:rPr>
          <w:rFonts w:ascii="Calibri" w:eastAsia="MS Mincho" w:hAnsi="Calibri" w:cs="DaunPenh"/>
          <w:color w:val="000000" w:themeColor="text1"/>
          <w:sz w:val="22"/>
          <w:szCs w:val="22"/>
          <w:lang w:val="de-DE" w:eastAsia="fr-FR"/>
        </w:rPr>
      </w:pPr>
      <w:hyperlink w:anchor="_Toc379978029" w:history="1">
        <w:r w:rsidR="003F3ABE" w:rsidRPr="00D3750B">
          <w:rPr>
            <w:rFonts w:ascii="Times New Roman" w:hAnsi="Times New Roman"/>
            <w:color w:val="000000" w:themeColor="text1"/>
            <w:sz w:val="18"/>
            <w:szCs w:val="18"/>
            <w:u w:val="single"/>
            <w:lang w:val="de-DE" w:eastAsia="fr-FR"/>
          </w:rPr>
          <w:t>5.2.2 – Create / Modify</w:t>
        </w:r>
        <w:r w:rsidR="003F3ABE" w:rsidRPr="00D3750B">
          <w:rPr>
            <w:rFonts w:ascii="Times New Roman" w:hAnsi="Times New Roman"/>
            <w:webHidden/>
            <w:color w:val="000000" w:themeColor="text1"/>
            <w:sz w:val="18"/>
            <w:szCs w:val="18"/>
            <w:lang w:val="de-DE" w:eastAsia="fr-FR"/>
          </w:rPr>
          <w:tab/>
        </w:r>
      </w:hyperlink>
      <w:r w:rsidR="003F3ABE" w:rsidRPr="00D3750B">
        <w:rPr>
          <w:rFonts w:ascii="Times New Roman" w:hAnsi="Times New Roman"/>
          <w:color w:val="000000" w:themeColor="text1"/>
          <w:sz w:val="18"/>
          <w:szCs w:val="18"/>
          <w:lang w:val="de-DE" w:eastAsia="fr-FR"/>
        </w:rPr>
        <w:t>22</w:t>
      </w:r>
    </w:p>
    <w:p w:rsidR="003F3ABE" w:rsidRPr="00D3750B" w:rsidRDefault="00F761F7" w:rsidP="003F3ABE">
      <w:pPr>
        <w:tabs>
          <w:tab w:val="left" w:pos="1260"/>
          <w:tab w:val="right" w:leader="underscore" w:pos="9062"/>
        </w:tabs>
        <w:ind w:left="720"/>
        <w:jc w:val="left"/>
        <w:rPr>
          <w:rFonts w:ascii="Calibri" w:eastAsia="MS Mincho" w:hAnsi="Calibri" w:cs="DaunPenh"/>
          <w:color w:val="000000" w:themeColor="text1"/>
          <w:sz w:val="22"/>
          <w:szCs w:val="22"/>
          <w:lang w:val="de-DE" w:eastAsia="fr-FR"/>
        </w:rPr>
      </w:pPr>
      <w:hyperlink w:anchor="_Toc379978030" w:history="1">
        <w:r w:rsidR="003F3ABE" w:rsidRPr="00D3750B">
          <w:rPr>
            <w:rFonts w:ascii="Times New Roman" w:hAnsi="Times New Roman"/>
            <w:color w:val="000000" w:themeColor="text1"/>
            <w:sz w:val="18"/>
            <w:szCs w:val="18"/>
            <w:u w:val="single"/>
            <w:lang w:val="de-DE" w:eastAsia="fr-FR"/>
          </w:rPr>
          <w:t>5.2.3 – Delete</w:t>
        </w:r>
        <w:r w:rsidR="003F3ABE" w:rsidRPr="00D3750B">
          <w:rPr>
            <w:rFonts w:ascii="Times New Roman" w:hAnsi="Times New Roman"/>
            <w:webHidden/>
            <w:color w:val="000000" w:themeColor="text1"/>
            <w:sz w:val="18"/>
            <w:szCs w:val="18"/>
            <w:lang w:val="de-DE" w:eastAsia="fr-FR"/>
          </w:rPr>
          <w:tab/>
        </w:r>
      </w:hyperlink>
      <w:r w:rsidR="003F3ABE" w:rsidRPr="00D3750B">
        <w:rPr>
          <w:rFonts w:ascii="Times New Roman" w:hAnsi="Times New Roman"/>
          <w:color w:val="000000" w:themeColor="text1"/>
          <w:sz w:val="18"/>
          <w:szCs w:val="18"/>
          <w:lang w:val="de-DE" w:eastAsia="fr-FR"/>
        </w:rPr>
        <w:t>24</w:t>
      </w:r>
    </w:p>
    <w:p w:rsidR="003F3ABE" w:rsidRPr="00D3750B" w:rsidRDefault="00F761F7" w:rsidP="003F3ABE">
      <w:pPr>
        <w:tabs>
          <w:tab w:val="right" w:leader="underscore" w:pos="9062"/>
        </w:tabs>
        <w:spacing w:before="120"/>
        <w:ind w:left="240"/>
        <w:jc w:val="left"/>
        <w:rPr>
          <w:rFonts w:ascii="Calibri" w:eastAsia="MS Mincho" w:hAnsi="Calibri" w:cs="DaunPenh"/>
          <w:color w:val="000000" w:themeColor="text1"/>
          <w:sz w:val="22"/>
          <w:szCs w:val="22"/>
          <w:lang w:val="de-DE" w:eastAsia="fr-FR"/>
        </w:rPr>
      </w:pPr>
      <w:hyperlink w:anchor="_Toc379978031" w:history="1">
        <w:r w:rsidR="003F3ABE" w:rsidRPr="00D3750B">
          <w:rPr>
            <w:rFonts w:ascii="Times New Roman" w:hAnsi="Times New Roman"/>
            <w:b/>
            <w:bCs/>
            <w:color w:val="000000" w:themeColor="text1"/>
            <w:sz w:val="22"/>
            <w:szCs w:val="22"/>
            <w:u w:val="single"/>
            <w:lang w:val="de-DE" w:eastAsia="fr-FR"/>
          </w:rPr>
          <w:t>5.3 –  Medium and Source</w:t>
        </w:r>
        <w:r w:rsidR="003F3ABE" w:rsidRPr="00D3750B">
          <w:rPr>
            <w:rFonts w:ascii="Times New Roman" w:hAnsi="Times New Roman"/>
            <w:b/>
            <w:bCs/>
            <w:webHidden/>
            <w:color w:val="000000" w:themeColor="text1"/>
            <w:sz w:val="22"/>
            <w:szCs w:val="22"/>
            <w:lang w:val="de-DE" w:eastAsia="fr-FR"/>
          </w:rPr>
          <w:tab/>
        </w:r>
      </w:hyperlink>
      <w:r w:rsidR="003F3ABE" w:rsidRPr="00D3750B">
        <w:rPr>
          <w:rFonts w:ascii="Times New Roman" w:hAnsi="Times New Roman"/>
          <w:b/>
          <w:bCs/>
          <w:color w:val="000000" w:themeColor="text1"/>
          <w:sz w:val="22"/>
          <w:szCs w:val="22"/>
          <w:lang w:val="de-DE" w:eastAsia="fr-FR"/>
        </w:rPr>
        <w:t>25</w:t>
      </w:r>
    </w:p>
    <w:p w:rsidR="003F3ABE" w:rsidRPr="00AA12D7" w:rsidRDefault="00F761F7" w:rsidP="003F3ABE">
      <w:pPr>
        <w:tabs>
          <w:tab w:val="left" w:pos="1260"/>
          <w:tab w:val="right" w:leader="underscore" w:pos="9062"/>
        </w:tabs>
        <w:ind w:left="720"/>
        <w:jc w:val="left"/>
        <w:rPr>
          <w:rFonts w:ascii="Calibri" w:eastAsia="MS Mincho" w:hAnsi="Calibri" w:cs="DaunPenh"/>
          <w:color w:val="000000" w:themeColor="text1"/>
          <w:sz w:val="22"/>
          <w:szCs w:val="22"/>
          <w:lang w:val="fr-CH" w:eastAsia="fr-FR"/>
        </w:rPr>
      </w:pPr>
      <w:hyperlink w:anchor="_Toc379978032" w:history="1">
        <w:r w:rsidR="003F3ABE" w:rsidRPr="00AA12D7">
          <w:rPr>
            <w:rFonts w:ascii="Times New Roman" w:hAnsi="Times New Roman"/>
            <w:color w:val="000000" w:themeColor="text1"/>
            <w:sz w:val="18"/>
            <w:szCs w:val="18"/>
            <w:u w:val="single"/>
            <w:lang w:val="fr-CH" w:eastAsia="fr-FR"/>
          </w:rPr>
          <w:t>5.3.1 – Consult</w:t>
        </w:r>
        <w:r w:rsidR="003F3ABE" w:rsidRPr="00AA12D7">
          <w:rPr>
            <w:rFonts w:ascii="Times New Roman" w:hAnsi="Times New Roman"/>
            <w:webHidden/>
            <w:color w:val="000000" w:themeColor="text1"/>
            <w:sz w:val="18"/>
            <w:szCs w:val="18"/>
            <w:lang w:val="fr-CH" w:eastAsia="fr-FR"/>
          </w:rPr>
          <w:tab/>
        </w:r>
      </w:hyperlink>
      <w:r w:rsidR="003F3ABE" w:rsidRPr="00AA12D7">
        <w:rPr>
          <w:rFonts w:ascii="Times New Roman" w:hAnsi="Times New Roman"/>
          <w:color w:val="000000" w:themeColor="text1"/>
          <w:sz w:val="18"/>
          <w:szCs w:val="18"/>
          <w:lang w:val="fr-CH" w:eastAsia="fr-FR"/>
        </w:rPr>
        <w:t>25</w:t>
      </w:r>
    </w:p>
    <w:p w:rsidR="003F3ABE" w:rsidRPr="00AA12D7" w:rsidRDefault="00F761F7" w:rsidP="003F3ABE">
      <w:pPr>
        <w:tabs>
          <w:tab w:val="left" w:pos="1260"/>
          <w:tab w:val="right" w:leader="underscore" w:pos="9062"/>
        </w:tabs>
        <w:ind w:left="720"/>
        <w:jc w:val="left"/>
        <w:rPr>
          <w:rFonts w:ascii="Calibri" w:eastAsia="MS Mincho" w:hAnsi="Calibri" w:cs="DaunPenh"/>
          <w:color w:val="000000" w:themeColor="text1"/>
          <w:sz w:val="22"/>
          <w:szCs w:val="22"/>
          <w:lang w:val="fr-CH" w:eastAsia="fr-FR"/>
        </w:rPr>
      </w:pPr>
      <w:hyperlink w:anchor="_Toc379978033" w:history="1">
        <w:r w:rsidR="003F3ABE" w:rsidRPr="00AA12D7">
          <w:rPr>
            <w:rFonts w:ascii="Times New Roman" w:hAnsi="Times New Roman"/>
            <w:color w:val="000000" w:themeColor="text1"/>
            <w:sz w:val="18"/>
            <w:szCs w:val="18"/>
            <w:u w:val="single"/>
            <w:lang w:val="fr-CH" w:eastAsia="fr-FR"/>
          </w:rPr>
          <w:t>5.3.2 – Create / Modify</w:t>
        </w:r>
        <w:r w:rsidR="003F3ABE" w:rsidRPr="00AA12D7">
          <w:rPr>
            <w:rFonts w:ascii="Times New Roman" w:hAnsi="Times New Roman"/>
            <w:webHidden/>
            <w:color w:val="000000" w:themeColor="text1"/>
            <w:sz w:val="18"/>
            <w:szCs w:val="18"/>
            <w:lang w:val="fr-CH" w:eastAsia="fr-FR"/>
          </w:rPr>
          <w:tab/>
        </w:r>
      </w:hyperlink>
      <w:r w:rsidR="003F3ABE" w:rsidRPr="00AA12D7">
        <w:rPr>
          <w:rFonts w:ascii="Times New Roman" w:hAnsi="Times New Roman"/>
          <w:color w:val="000000" w:themeColor="text1"/>
          <w:sz w:val="18"/>
          <w:szCs w:val="18"/>
          <w:lang w:val="fr-CH" w:eastAsia="fr-FR"/>
        </w:rPr>
        <w:t>25</w:t>
      </w:r>
    </w:p>
    <w:p w:rsidR="003F3ABE" w:rsidRPr="00AA12D7" w:rsidRDefault="00F761F7" w:rsidP="003F3ABE">
      <w:pPr>
        <w:tabs>
          <w:tab w:val="left" w:pos="1260"/>
          <w:tab w:val="right" w:leader="underscore" w:pos="9062"/>
        </w:tabs>
        <w:ind w:left="720"/>
        <w:jc w:val="left"/>
        <w:rPr>
          <w:rFonts w:ascii="Calibri" w:eastAsia="MS Mincho" w:hAnsi="Calibri" w:cs="DaunPenh"/>
          <w:color w:val="000000" w:themeColor="text1"/>
          <w:sz w:val="22"/>
          <w:szCs w:val="22"/>
          <w:lang w:val="fr-CH" w:eastAsia="fr-FR"/>
        </w:rPr>
      </w:pPr>
      <w:hyperlink w:anchor="_Toc379978034" w:history="1">
        <w:r w:rsidR="003F3ABE" w:rsidRPr="00AA12D7">
          <w:rPr>
            <w:rFonts w:ascii="Times New Roman" w:hAnsi="Times New Roman"/>
            <w:color w:val="000000" w:themeColor="text1"/>
            <w:sz w:val="18"/>
            <w:szCs w:val="18"/>
            <w:u w:val="single"/>
            <w:lang w:val="fr-CH" w:eastAsia="fr-FR"/>
          </w:rPr>
          <w:t>5.3.3 – Delete</w:t>
        </w:r>
        <w:r w:rsidR="003F3ABE" w:rsidRPr="00AA12D7">
          <w:rPr>
            <w:rFonts w:ascii="Times New Roman" w:hAnsi="Times New Roman"/>
            <w:webHidden/>
            <w:color w:val="000000" w:themeColor="text1"/>
            <w:sz w:val="18"/>
            <w:szCs w:val="18"/>
            <w:lang w:val="fr-CH" w:eastAsia="fr-FR"/>
          </w:rPr>
          <w:tab/>
        </w:r>
      </w:hyperlink>
      <w:r w:rsidR="003F3ABE" w:rsidRPr="00AA12D7">
        <w:rPr>
          <w:rFonts w:ascii="Times New Roman" w:hAnsi="Times New Roman"/>
          <w:color w:val="000000" w:themeColor="text1"/>
          <w:sz w:val="18"/>
          <w:szCs w:val="18"/>
          <w:lang w:val="fr-CH" w:eastAsia="fr-FR"/>
        </w:rPr>
        <w:t>26</w:t>
      </w:r>
    </w:p>
    <w:p w:rsidR="003F3ABE" w:rsidRPr="00AA12D7" w:rsidRDefault="00F761F7" w:rsidP="003F3ABE">
      <w:pPr>
        <w:tabs>
          <w:tab w:val="right" w:leader="underscore" w:pos="9062"/>
        </w:tabs>
        <w:spacing w:before="120"/>
        <w:ind w:left="240"/>
        <w:jc w:val="left"/>
        <w:rPr>
          <w:rFonts w:ascii="Calibri" w:eastAsia="MS Mincho" w:hAnsi="Calibri" w:cs="DaunPenh"/>
          <w:color w:val="000000" w:themeColor="text1"/>
          <w:sz w:val="22"/>
          <w:szCs w:val="22"/>
          <w:lang w:val="fr-CH" w:eastAsia="fr-FR"/>
        </w:rPr>
      </w:pPr>
      <w:hyperlink w:anchor="_Toc379978035" w:history="1">
        <w:r w:rsidR="003F3ABE" w:rsidRPr="00AA12D7">
          <w:rPr>
            <w:rFonts w:ascii="Times New Roman" w:hAnsi="Times New Roman"/>
            <w:b/>
            <w:bCs/>
            <w:color w:val="000000" w:themeColor="text1"/>
            <w:sz w:val="22"/>
            <w:szCs w:val="22"/>
            <w:u w:val="single"/>
            <w:lang w:val="fr-CH" w:eastAsia="fr-FR"/>
          </w:rPr>
          <w:t>5.4 –  Zone layout</w:t>
        </w:r>
        <w:r w:rsidR="003F3ABE" w:rsidRPr="00AA12D7">
          <w:rPr>
            <w:rFonts w:ascii="Times New Roman" w:hAnsi="Times New Roman"/>
            <w:b/>
            <w:bCs/>
            <w:webHidden/>
            <w:color w:val="000000" w:themeColor="text1"/>
            <w:sz w:val="22"/>
            <w:szCs w:val="22"/>
            <w:lang w:val="fr-CH" w:eastAsia="fr-FR"/>
          </w:rPr>
          <w:tab/>
        </w:r>
      </w:hyperlink>
      <w:r w:rsidR="003F3ABE" w:rsidRPr="00AA12D7">
        <w:rPr>
          <w:rFonts w:ascii="Times New Roman" w:hAnsi="Times New Roman"/>
          <w:b/>
          <w:bCs/>
          <w:color w:val="000000" w:themeColor="text1"/>
          <w:sz w:val="22"/>
          <w:szCs w:val="22"/>
          <w:lang w:val="fr-CH" w:eastAsia="fr-FR"/>
        </w:rPr>
        <w:t>27</w:t>
      </w:r>
    </w:p>
    <w:p w:rsidR="003F3ABE" w:rsidRPr="00AA12D7" w:rsidRDefault="00F761F7" w:rsidP="003F3ABE">
      <w:pPr>
        <w:tabs>
          <w:tab w:val="left" w:pos="1260"/>
          <w:tab w:val="right" w:leader="underscore" w:pos="9062"/>
        </w:tabs>
        <w:ind w:left="720"/>
        <w:jc w:val="left"/>
        <w:rPr>
          <w:rFonts w:ascii="Calibri" w:eastAsia="MS Mincho" w:hAnsi="Calibri" w:cs="DaunPenh"/>
          <w:color w:val="000000" w:themeColor="text1"/>
          <w:sz w:val="22"/>
          <w:szCs w:val="22"/>
          <w:lang w:val="fr-CH" w:eastAsia="fr-FR"/>
        </w:rPr>
      </w:pPr>
      <w:hyperlink w:anchor="_Toc379978036" w:history="1">
        <w:r w:rsidR="003F3ABE" w:rsidRPr="00AA12D7">
          <w:rPr>
            <w:rFonts w:ascii="Times New Roman" w:hAnsi="Times New Roman"/>
            <w:color w:val="000000" w:themeColor="text1"/>
            <w:sz w:val="18"/>
            <w:szCs w:val="18"/>
            <w:u w:val="single"/>
            <w:lang w:val="fr-CH" w:eastAsia="fr-FR"/>
          </w:rPr>
          <w:t>5.4.1 – Consultation</w:t>
        </w:r>
        <w:r w:rsidR="003F3ABE" w:rsidRPr="00AA12D7">
          <w:rPr>
            <w:rFonts w:ascii="Times New Roman" w:hAnsi="Times New Roman"/>
            <w:webHidden/>
            <w:color w:val="000000" w:themeColor="text1"/>
            <w:sz w:val="18"/>
            <w:szCs w:val="18"/>
            <w:lang w:val="fr-CH" w:eastAsia="fr-FR"/>
          </w:rPr>
          <w:tab/>
        </w:r>
      </w:hyperlink>
      <w:r w:rsidR="003F3ABE" w:rsidRPr="00AA12D7">
        <w:rPr>
          <w:rFonts w:ascii="Times New Roman" w:hAnsi="Times New Roman"/>
          <w:color w:val="000000" w:themeColor="text1"/>
          <w:sz w:val="18"/>
          <w:szCs w:val="18"/>
          <w:lang w:val="fr-CH" w:eastAsia="fr-FR"/>
        </w:rPr>
        <w:t>27</w:t>
      </w:r>
    </w:p>
    <w:p w:rsidR="003F3ABE" w:rsidRPr="00AA12D7" w:rsidRDefault="00F761F7" w:rsidP="003F3ABE">
      <w:pPr>
        <w:tabs>
          <w:tab w:val="left" w:pos="1260"/>
          <w:tab w:val="right" w:leader="underscore" w:pos="9062"/>
        </w:tabs>
        <w:ind w:left="720"/>
        <w:jc w:val="left"/>
        <w:rPr>
          <w:rFonts w:ascii="Calibri" w:eastAsia="MS Mincho" w:hAnsi="Calibri" w:cs="DaunPenh"/>
          <w:color w:val="000000" w:themeColor="text1"/>
          <w:sz w:val="22"/>
          <w:szCs w:val="22"/>
          <w:lang w:val="fr-CH" w:eastAsia="fr-FR"/>
        </w:rPr>
      </w:pPr>
      <w:hyperlink w:anchor="_Toc379978037" w:history="1">
        <w:r w:rsidR="003F3ABE" w:rsidRPr="00AA12D7">
          <w:rPr>
            <w:rFonts w:ascii="Times New Roman" w:hAnsi="Times New Roman"/>
            <w:color w:val="000000" w:themeColor="text1"/>
            <w:sz w:val="18"/>
            <w:szCs w:val="18"/>
            <w:u w:val="single"/>
            <w:lang w:val="fr-CH" w:eastAsia="fr-FR"/>
          </w:rPr>
          <w:t>5.4.2 – The concept of ZONES</w:t>
        </w:r>
        <w:r w:rsidR="003F3ABE" w:rsidRPr="00AA12D7">
          <w:rPr>
            <w:rFonts w:ascii="Times New Roman" w:hAnsi="Times New Roman"/>
            <w:webHidden/>
            <w:color w:val="000000" w:themeColor="text1"/>
            <w:sz w:val="18"/>
            <w:szCs w:val="18"/>
            <w:lang w:val="fr-CH" w:eastAsia="fr-FR"/>
          </w:rPr>
          <w:tab/>
        </w:r>
      </w:hyperlink>
      <w:r w:rsidR="003F3ABE" w:rsidRPr="00AA12D7">
        <w:rPr>
          <w:rFonts w:ascii="Times New Roman" w:hAnsi="Times New Roman"/>
          <w:color w:val="000000" w:themeColor="text1"/>
          <w:sz w:val="18"/>
          <w:szCs w:val="18"/>
          <w:lang w:val="fr-CH" w:eastAsia="fr-FR"/>
        </w:rPr>
        <w:t>27</w:t>
      </w:r>
    </w:p>
    <w:p w:rsidR="003F3ABE" w:rsidRPr="00AA12D7" w:rsidRDefault="00F761F7" w:rsidP="003F3ABE">
      <w:pPr>
        <w:tabs>
          <w:tab w:val="left" w:pos="1260"/>
          <w:tab w:val="right" w:leader="underscore" w:pos="9062"/>
        </w:tabs>
        <w:ind w:left="720"/>
        <w:jc w:val="left"/>
        <w:rPr>
          <w:rFonts w:ascii="Calibri" w:eastAsia="MS Mincho" w:hAnsi="Calibri" w:cs="DaunPenh"/>
          <w:color w:val="000000" w:themeColor="text1"/>
          <w:sz w:val="22"/>
          <w:szCs w:val="22"/>
          <w:lang w:val="fr-CH" w:eastAsia="fr-FR"/>
        </w:rPr>
      </w:pPr>
      <w:hyperlink w:anchor="_Toc379978038" w:history="1">
        <w:r w:rsidR="003F3ABE" w:rsidRPr="00AA12D7">
          <w:rPr>
            <w:rFonts w:ascii="Times New Roman" w:hAnsi="Times New Roman"/>
            <w:color w:val="000000" w:themeColor="text1"/>
            <w:sz w:val="18"/>
            <w:szCs w:val="18"/>
            <w:u w:val="single"/>
            <w:lang w:val="fr-CH" w:eastAsia="fr-FR"/>
          </w:rPr>
          <w:t>5.4.3 – Create / Modify</w:t>
        </w:r>
        <w:r w:rsidR="003F3ABE" w:rsidRPr="00AA12D7">
          <w:rPr>
            <w:rFonts w:ascii="Times New Roman" w:hAnsi="Times New Roman"/>
            <w:webHidden/>
            <w:color w:val="000000" w:themeColor="text1"/>
            <w:sz w:val="18"/>
            <w:szCs w:val="18"/>
            <w:lang w:val="fr-CH" w:eastAsia="fr-FR"/>
          </w:rPr>
          <w:tab/>
        </w:r>
      </w:hyperlink>
      <w:r w:rsidR="003F3ABE" w:rsidRPr="00AA12D7">
        <w:rPr>
          <w:rFonts w:ascii="Times New Roman" w:hAnsi="Times New Roman"/>
          <w:color w:val="000000" w:themeColor="text1"/>
          <w:sz w:val="18"/>
          <w:szCs w:val="18"/>
          <w:lang w:val="fr-CH" w:eastAsia="fr-FR"/>
        </w:rPr>
        <w:t>28</w:t>
      </w:r>
    </w:p>
    <w:p w:rsidR="003F3ABE" w:rsidRPr="00AA12D7" w:rsidRDefault="00F761F7" w:rsidP="003F3ABE">
      <w:pPr>
        <w:tabs>
          <w:tab w:val="left" w:pos="1260"/>
          <w:tab w:val="right" w:leader="underscore" w:pos="9062"/>
        </w:tabs>
        <w:ind w:left="720"/>
        <w:jc w:val="left"/>
        <w:rPr>
          <w:rFonts w:ascii="Calibri" w:eastAsia="MS Mincho" w:hAnsi="Calibri" w:cs="DaunPenh"/>
          <w:color w:val="000000" w:themeColor="text1"/>
          <w:sz w:val="22"/>
          <w:szCs w:val="22"/>
          <w:lang w:val="fr-CH" w:eastAsia="fr-FR"/>
        </w:rPr>
      </w:pPr>
      <w:hyperlink w:anchor="_Toc379978039" w:history="1">
        <w:r w:rsidR="003F3ABE" w:rsidRPr="00AA12D7">
          <w:rPr>
            <w:rFonts w:ascii="Times New Roman" w:hAnsi="Times New Roman"/>
            <w:color w:val="000000" w:themeColor="text1"/>
            <w:sz w:val="18"/>
            <w:szCs w:val="18"/>
            <w:u w:val="single"/>
            <w:lang w:val="fr-CH" w:eastAsia="fr-FR"/>
          </w:rPr>
          <w:t>5.4.4 – Delete</w:t>
        </w:r>
        <w:r w:rsidR="003F3ABE" w:rsidRPr="00AA12D7">
          <w:rPr>
            <w:rFonts w:ascii="Times New Roman" w:hAnsi="Times New Roman"/>
            <w:webHidden/>
            <w:color w:val="000000" w:themeColor="text1"/>
            <w:sz w:val="18"/>
            <w:szCs w:val="18"/>
            <w:lang w:val="fr-CH" w:eastAsia="fr-FR"/>
          </w:rPr>
          <w:tab/>
        </w:r>
      </w:hyperlink>
      <w:r w:rsidR="003F3ABE" w:rsidRPr="00AA12D7">
        <w:rPr>
          <w:rFonts w:ascii="Times New Roman" w:hAnsi="Times New Roman"/>
          <w:color w:val="000000" w:themeColor="text1"/>
          <w:sz w:val="18"/>
          <w:szCs w:val="18"/>
          <w:lang w:val="fr-CH" w:eastAsia="fr-FR"/>
        </w:rPr>
        <w:t>29</w:t>
      </w:r>
    </w:p>
    <w:p w:rsidR="003F3ABE" w:rsidRPr="00AA12D7" w:rsidRDefault="00F761F7" w:rsidP="003F3ABE">
      <w:pPr>
        <w:tabs>
          <w:tab w:val="left" w:pos="1260"/>
          <w:tab w:val="right" w:leader="underscore" w:pos="9062"/>
        </w:tabs>
        <w:ind w:left="720"/>
        <w:jc w:val="left"/>
        <w:rPr>
          <w:rFonts w:ascii="Calibri" w:eastAsia="MS Mincho" w:hAnsi="Calibri" w:cs="DaunPenh"/>
          <w:color w:val="000000" w:themeColor="text1"/>
          <w:sz w:val="22"/>
          <w:szCs w:val="22"/>
          <w:lang w:val="fr-CH" w:eastAsia="fr-FR"/>
        </w:rPr>
      </w:pPr>
      <w:hyperlink w:anchor="_Toc379978040" w:history="1">
        <w:r w:rsidR="003F3ABE" w:rsidRPr="00AA12D7">
          <w:rPr>
            <w:rFonts w:ascii="Times New Roman" w:hAnsi="Times New Roman"/>
            <w:color w:val="000000" w:themeColor="text1"/>
            <w:sz w:val="18"/>
            <w:szCs w:val="18"/>
            <w:u w:val="single"/>
            <w:lang w:val="fr-CH" w:eastAsia="fr-FR"/>
          </w:rPr>
          <w:t>5.4.5 – Example</w:t>
        </w:r>
        <w:r w:rsidR="003F3ABE" w:rsidRPr="00AA12D7">
          <w:rPr>
            <w:rFonts w:ascii="Times New Roman" w:hAnsi="Times New Roman"/>
            <w:webHidden/>
            <w:color w:val="000000" w:themeColor="text1"/>
            <w:sz w:val="18"/>
            <w:szCs w:val="18"/>
            <w:lang w:val="fr-CH" w:eastAsia="fr-FR"/>
          </w:rPr>
          <w:tab/>
        </w:r>
      </w:hyperlink>
      <w:r w:rsidR="003F3ABE" w:rsidRPr="00AA12D7">
        <w:rPr>
          <w:rFonts w:ascii="Times New Roman" w:hAnsi="Times New Roman"/>
          <w:color w:val="000000" w:themeColor="text1"/>
          <w:sz w:val="18"/>
          <w:szCs w:val="18"/>
          <w:lang w:val="fr-CH" w:eastAsia="fr-FR"/>
        </w:rPr>
        <w:t>30</w:t>
      </w:r>
    </w:p>
    <w:p w:rsidR="003F3ABE" w:rsidRPr="00AA12D7" w:rsidRDefault="00F761F7" w:rsidP="004C0893">
      <w:pPr>
        <w:keepNext/>
        <w:tabs>
          <w:tab w:val="right" w:leader="underscore" w:pos="9062"/>
        </w:tabs>
        <w:spacing w:before="120"/>
        <w:ind w:left="240"/>
        <w:jc w:val="left"/>
        <w:rPr>
          <w:rFonts w:ascii="Calibri" w:eastAsia="MS Mincho" w:hAnsi="Calibri" w:cs="DaunPenh"/>
          <w:color w:val="000000" w:themeColor="text1"/>
          <w:sz w:val="22"/>
          <w:szCs w:val="22"/>
          <w:lang w:val="fr-CH" w:eastAsia="fr-FR"/>
        </w:rPr>
      </w:pPr>
      <w:hyperlink w:anchor="_Toc379978041" w:history="1">
        <w:r w:rsidR="003F3ABE" w:rsidRPr="00AA12D7">
          <w:rPr>
            <w:rFonts w:ascii="Times New Roman" w:hAnsi="Times New Roman"/>
            <w:b/>
            <w:bCs/>
            <w:color w:val="000000" w:themeColor="text1"/>
            <w:sz w:val="22"/>
            <w:szCs w:val="22"/>
            <w:u w:val="single"/>
            <w:lang w:val="fr-CH" w:eastAsia="fr-FR"/>
          </w:rPr>
          <w:t>5.5 –  List of Colors</w:t>
        </w:r>
        <w:r w:rsidR="003F3ABE" w:rsidRPr="00AA12D7">
          <w:rPr>
            <w:rFonts w:ascii="Times New Roman" w:hAnsi="Times New Roman"/>
            <w:b/>
            <w:bCs/>
            <w:webHidden/>
            <w:color w:val="000000" w:themeColor="text1"/>
            <w:sz w:val="22"/>
            <w:szCs w:val="22"/>
            <w:lang w:val="fr-CH" w:eastAsia="fr-FR"/>
          </w:rPr>
          <w:tab/>
        </w:r>
      </w:hyperlink>
      <w:r w:rsidR="003F3ABE" w:rsidRPr="00AA12D7">
        <w:rPr>
          <w:rFonts w:ascii="Times New Roman" w:hAnsi="Times New Roman"/>
          <w:b/>
          <w:bCs/>
          <w:color w:val="000000" w:themeColor="text1"/>
          <w:sz w:val="22"/>
          <w:szCs w:val="22"/>
          <w:lang w:val="fr-CH" w:eastAsia="fr-FR"/>
        </w:rPr>
        <w:t>31</w:t>
      </w:r>
    </w:p>
    <w:p w:rsidR="003F3ABE" w:rsidRPr="00AA12D7" w:rsidRDefault="00F761F7" w:rsidP="003F3ABE">
      <w:pPr>
        <w:tabs>
          <w:tab w:val="left" w:pos="1260"/>
          <w:tab w:val="right" w:leader="underscore" w:pos="9062"/>
        </w:tabs>
        <w:ind w:left="720"/>
        <w:jc w:val="left"/>
        <w:rPr>
          <w:rFonts w:ascii="Times New Roman" w:hAnsi="Times New Roman"/>
          <w:color w:val="000000" w:themeColor="text1"/>
          <w:sz w:val="18"/>
          <w:szCs w:val="18"/>
          <w:lang w:val="fr-CH" w:eastAsia="fr-FR"/>
        </w:rPr>
      </w:pPr>
      <w:hyperlink w:anchor="_Toc379978042" w:history="1">
        <w:r w:rsidR="003F3ABE" w:rsidRPr="00AA12D7">
          <w:rPr>
            <w:rFonts w:ascii="Times New Roman" w:hAnsi="Times New Roman"/>
            <w:color w:val="000000" w:themeColor="text1"/>
            <w:sz w:val="18"/>
            <w:szCs w:val="18"/>
            <w:u w:val="single"/>
            <w:lang w:val="fr-CH" w:eastAsia="fr-FR"/>
          </w:rPr>
          <w:t>5.5.1 – Consultation</w:t>
        </w:r>
        <w:r w:rsidR="003F3ABE" w:rsidRPr="00AA12D7">
          <w:rPr>
            <w:rFonts w:ascii="Times New Roman" w:hAnsi="Times New Roman"/>
            <w:webHidden/>
            <w:color w:val="000000" w:themeColor="text1"/>
            <w:sz w:val="18"/>
            <w:szCs w:val="18"/>
            <w:lang w:val="fr-CH" w:eastAsia="fr-FR"/>
          </w:rPr>
          <w:tab/>
        </w:r>
      </w:hyperlink>
      <w:r w:rsidR="003F3ABE" w:rsidRPr="00AA12D7">
        <w:rPr>
          <w:rFonts w:ascii="Times New Roman" w:hAnsi="Times New Roman"/>
          <w:color w:val="000000" w:themeColor="text1"/>
          <w:sz w:val="18"/>
          <w:szCs w:val="18"/>
          <w:lang w:val="fr-CH" w:eastAsia="fr-FR"/>
        </w:rPr>
        <w:t>31</w:t>
      </w:r>
    </w:p>
    <w:p w:rsidR="003F3ABE" w:rsidRPr="00AA12D7" w:rsidRDefault="003F3ABE" w:rsidP="003F3ABE">
      <w:pPr>
        <w:tabs>
          <w:tab w:val="left" w:pos="1260"/>
          <w:tab w:val="right" w:leader="underscore" w:pos="9062"/>
        </w:tabs>
        <w:ind w:left="720"/>
        <w:jc w:val="left"/>
        <w:rPr>
          <w:rFonts w:ascii="Times New Roman" w:hAnsi="Times New Roman"/>
          <w:color w:val="000000" w:themeColor="text1"/>
          <w:sz w:val="18"/>
          <w:szCs w:val="18"/>
          <w:lang w:val="fr-CH" w:eastAsia="fr-FR"/>
        </w:rPr>
      </w:pPr>
    </w:p>
    <w:p w:rsidR="003F3ABE" w:rsidRPr="00AA12D7" w:rsidRDefault="003F3ABE" w:rsidP="003F3ABE">
      <w:pPr>
        <w:tabs>
          <w:tab w:val="left" w:pos="1260"/>
          <w:tab w:val="right" w:leader="underscore" w:pos="9062"/>
        </w:tabs>
        <w:ind w:left="720"/>
        <w:jc w:val="left"/>
        <w:rPr>
          <w:rFonts w:ascii="Times New Roman" w:hAnsi="Times New Roman"/>
          <w:color w:val="000000" w:themeColor="text1"/>
          <w:sz w:val="18"/>
          <w:szCs w:val="18"/>
          <w:lang w:val="fr-CH" w:eastAsia="fr-FR"/>
        </w:rPr>
      </w:pPr>
    </w:p>
    <w:p w:rsidR="003F3ABE" w:rsidRPr="00AA12D7" w:rsidRDefault="003F3ABE" w:rsidP="003F3ABE">
      <w:pPr>
        <w:tabs>
          <w:tab w:val="left" w:pos="1260"/>
          <w:tab w:val="right" w:leader="underscore" w:pos="9062"/>
        </w:tabs>
        <w:ind w:left="720"/>
        <w:jc w:val="left"/>
        <w:rPr>
          <w:rFonts w:ascii="Calibri" w:eastAsia="MS Mincho" w:hAnsi="Calibri" w:cs="DaunPenh"/>
          <w:color w:val="000000" w:themeColor="text1"/>
          <w:sz w:val="22"/>
          <w:szCs w:val="22"/>
          <w:lang w:val="fr-CH" w:eastAsia="fr-FR"/>
        </w:rPr>
      </w:pPr>
    </w:p>
    <w:p w:rsidR="003F3ABE" w:rsidRPr="00AA12D7" w:rsidRDefault="00F761F7" w:rsidP="003F3ABE">
      <w:pPr>
        <w:tabs>
          <w:tab w:val="left" w:pos="1260"/>
          <w:tab w:val="right" w:leader="underscore" w:pos="9062"/>
        </w:tabs>
        <w:ind w:left="720"/>
        <w:jc w:val="left"/>
        <w:rPr>
          <w:rFonts w:ascii="Calibri" w:eastAsia="MS Mincho" w:hAnsi="Calibri" w:cs="DaunPenh"/>
          <w:color w:val="000000" w:themeColor="text1"/>
          <w:sz w:val="22"/>
          <w:szCs w:val="22"/>
          <w:lang w:val="fr-CH" w:eastAsia="fr-FR"/>
        </w:rPr>
      </w:pPr>
      <w:hyperlink w:anchor="_Toc379978043" w:history="1">
        <w:r w:rsidR="003F3ABE" w:rsidRPr="00AA12D7">
          <w:rPr>
            <w:rFonts w:ascii="Times New Roman" w:hAnsi="Times New Roman"/>
            <w:color w:val="000000" w:themeColor="text1"/>
            <w:sz w:val="18"/>
            <w:szCs w:val="18"/>
            <w:u w:val="single"/>
            <w:lang w:val="fr-CH" w:eastAsia="fr-FR"/>
          </w:rPr>
          <w:t>5.5.2 – Color Functions</w:t>
        </w:r>
        <w:r w:rsidR="003F3ABE" w:rsidRPr="00AA12D7">
          <w:rPr>
            <w:rFonts w:ascii="Times New Roman" w:hAnsi="Times New Roman"/>
            <w:webHidden/>
            <w:color w:val="000000" w:themeColor="text1"/>
            <w:sz w:val="18"/>
            <w:szCs w:val="18"/>
            <w:lang w:val="fr-CH" w:eastAsia="fr-FR"/>
          </w:rPr>
          <w:tab/>
        </w:r>
      </w:hyperlink>
      <w:r w:rsidR="003F3ABE" w:rsidRPr="00AA12D7">
        <w:rPr>
          <w:rFonts w:ascii="Times New Roman" w:hAnsi="Times New Roman"/>
          <w:color w:val="000000" w:themeColor="text1"/>
          <w:sz w:val="18"/>
          <w:szCs w:val="18"/>
          <w:lang w:val="fr-CH" w:eastAsia="fr-FR"/>
        </w:rPr>
        <w:t>31</w:t>
      </w:r>
    </w:p>
    <w:p w:rsidR="003F3ABE" w:rsidRPr="00AA12D7" w:rsidRDefault="00F761F7" w:rsidP="003F3ABE">
      <w:pPr>
        <w:tabs>
          <w:tab w:val="left" w:pos="1260"/>
          <w:tab w:val="right" w:leader="underscore" w:pos="9062"/>
        </w:tabs>
        <w:ind w:left="720"/>
        <w:jc w:val="left"/>
        <w:rPr>
          <w:rFonts w:ascii="Calibri" w:eastAsia="MS Mincho" w:hAnsi="Calibri" w:cs="DaunPenh"/>
          <w:color w:val="000000" w:themeColor="text1"/>
          <w:sz w:val="22"/>
          <w:szCs w:val="22"/>
          <w:lang w:val="fr-CH" w:eastAsia="fr-FR"/>
        </w:rPr>
      </w:pPr>
      <w:hyperlink w:anchor="_Toc379978044" w:history="1">
        <w:r w:rsidR="003F3ABE" w:rsidRPr="00AA12D7">
          <w:rPr>
            <w:rFonts w:ascii="Times New Roman" w:hAnsi="Times New Roman"/>
            <w:color w:val="000000" w:themeColor="text1"/>
            <w:sz w:val="18"/>
            <w:szCs w:val="18"/>
            <w:u w:val="single"/>
            <w:lang w:val="fr-CH" w:eastAsia="fr-FR"/>
          </w:rPr>
          <w:t>5.5.3 – Coloring the rows (RGB, HSL)</w:t>
        </w:r>
        <w:r w:rsidR="003F3ABE" w:rsidRPr="00AA12D7">
          <w:rPr>
            <w:rFonts w:ascii="Times New Roman" w:hAnsi="Times New Roman"/>
            <w:webHidden/>
            <w:color w:val="000000" w:themeColor="text1"/>
            <w:sz w:val="18"/>
            <w:szCs w:val="18"/>
            <w:lang w:val="fr-CH" w:eastAsia="fr-FR"/>
          </w:rPr>
          <w:tab/>
        </w:r>
      </w:hyperlink>
      <w:r w:rsidR="003F3ABE" w:rsidRPr="00AA12D7">
        <w:rPr>
          <w:rFonts w:ascii="Times New Roman" w:hAnsi="Times New Roman"/>
          <w:color w:val="000000" w:themeColor="text1"/>
          <w:sz w:val="18"/>
          <w:szCs w:val="18"/>
          <w:lang w:val="fr-CH" w:eastAsia="fr-FR"/>
        </w:rPr>
        <w:t>32</w:t>
      </w:r>
    </w:p>
    <w:p w:rsidR="003F3ABE" w:rsidRPr="00AA12D7" w:rsidRDefault="00F761F7" w:rsidP="003F3ABE">
      <w:pPr>
        <w:tabs>
          <w:tab w:val="left" w:pos="1260"/>
          <w:tab w:val="right" w:leader="underscore" w:pos="9062"/>
        </w:tabs>
        <w:ind w:left="720"/>
        <w:jc w:val="left"/>
        <w:rPr>
          <w:rFonts w:ascii="Calibri" w:eastAsia="MS Mincho" w:hAnsi="Calibri" w:cs="DaunPenh"/>
          <w:color w:val="000000" w:themeColor="text1"/>
          <w:sz w:val="22"/>
          <w:szCs w:val="22"/>
          <w:lang w:val="fr-CH" w:eastAsia="fr-FR"/>
        </w:rPr>
      </w:pPr>
      <w:hyperlink w:anchor="_Toc379978045" w:history="1">
        <w:r w:rsidR="003F3ABE" w:rsidRPr="00AA12D7">
          <w:rPr>
            <w:rFonts w:ascii="Times New Roman" w:hAnsi="Times New Roman"/>
            <w:color w:val="000000" w:themeColor="text1"/>
            <w:sz w:val="18"/>
            <w:szCs w:val="18"/>
            <w:u w:val="single"/>
            <w:lang w:val="fr-CH" w:eastAsia="fr-FR"/>
          </w:rPr>
          <w:t>5.5.4 – Color Group Labels</w:t>
        </w:r>
        <w:r w:rsidR="003F3ABE" w:rsidRPr="00AA12D7">
          <w:rPr>
            <w:rFonts w:ascii="Times New Roman" w:hAnsi="Times New Roman"/>
            <w:webHidden/>
            <w:color w:val="000000" w:themeColor="text1"/>
            <w:sz w:val="18"/>
            <w:szCs w:val="18"/>
            <w:lang w:val="fr-CH" w:eastAsia="fr-FR"/>
          </w:rPr>
          <w:tab/>
        </w:r>
      </w:hyperlink>
      <w:r w:rsidR="003F3ABE" w:rsidRPr="00AA12D7">
        <w:rPr>
          <w:rFonts w:ascii="Times New Roman" w:hAnsi="Times New Roman"/>
          <w:color w:val="000000" w:themeColor="text1"/>
          <w:sz w:val="18"/>
          <w:szCs w:val="18"/>
          <w:lang w:val="fr-CH" w:eastAsia="fr-FR"/>
        </w:rPr>
        <w:t>33</w:t>
      </w:r>
    </w:p>
    <w:p w:rsidR="003F3ABE" w:rsidRPr="00AA12D7" w:rsidRDefault="00F761F7" w:rsidP="003F3ABE">
      <w:pPr>
        <w:tabs>
          <w:tab w:val="right" w:leader="underscore" w:pos="9062"/>
        </w:tabs>
        <w:spacing w:before="120"/>
        <w:ind w:left="240"/>
        <w:jc w:val="left"/>
        <w:rPr>
          <w:rFonts w:ascii="Calibri" w:eastAsia="MS Mincho" w:hAnsi="Calibri" w:cs="DaunPenh"/>
          <w:color w:val="000000" w:themeColor="text1"/>
          <w:sz w:val="22"/>
          <w:szCs w:val="22"/>
          <w:lang w:val="fr-CH" w:eastAsia="fr-FR"/>
        </w:rPr>
      </w:pPr>
      <w:hyperlink w:anchor="_Toc379978046" w:history="1">
        <w:r w:rsidR="003F3ABE" w:rsidRPr="00AA12D7">
          <w:rPr>
            <w:rFonts w:ascii="Times New Roman" w:hAnsi="Times New Roman"/>
            <w:b/>
            <w:bCs/>
            <w:color w:val="000000" w:themeColor="text1"/>
            <w:sz w:val="22"/>
            <w:szCs w:val="22"/>
            <w:u w:val="single"/>
            <w:lang w:val="fr-CH" w:eastAsia="fr-FR"/>
          </w:rPr>
          <w:t>5.6 –  Species  – Individual - Company  (Non GEVES)</w:t>
        </w:r>
        <w:r w:rsidR="003F3ABE" w:rsidRPr="00AA12D7">
          <w:rPr>
            <w:rFonts w:ascii="Times New Roman" w:hAnsi="Times New Roman"/>
            <w:b/>
            <w:bCs/>
            <w:webHidden/>
            <w:color w:val="000000" w:themeColor="text1"/>
            <w:sz w:val="22"/>
            <w:szCs w:val="22"/>
            <w:lang w:val="fr-CH" w:eastAsia="fr-FR"/>
          </w:rPr>
          <w:tab/>
        </w:r>
      </w:hyperlink>
      <w:r w:rsidR="003F3ABE" w:rsidRPr="00AA12D7">
        <w:rPr>
          <w:rFonts w:ascii="Times New Roman" w:hAnsi="Times New Roman"/>
          <w:b/>
          <w:bCs/>
          <w:color w:val="000000" w:themeColor="text1"/>
          <w:sz w:val="22"/>
          <w:szCs w:val="22"/>
          <w:lang w:val="fr-CH" w:eastAsia="fr-FR"/>
        </w:rPr>
        <w:t>34</w:t>
      </w:r>
    </w:p>
    <w:p w:rsidR="003F3ABE" w:rsidRPr="00AA12D7" w:rsidRDefault="00F761F7" w:rsidP="003F3ABE">
      <w:pPr>
        <w:tabs>
          <w:tab w:val="left" w:pos="1260"/>
          <w:tab w:val="right" w:leader="underscore" w:pos="9062"/>
        </w:tabs>
        <w:ind w:left="720"/>
        <w:jc w:val="left"/>
        <w:rPr>
          <w:rFonts w:ascii="Calibri" w:eastAsia="MS Mincho" w:hAnsi="Calibri" w:cs="DaunPenh"/>
          <w:color w:val="000000" w:themeColor="text1"/>
          <w:sz w:val="22"/>
          <w:szCs w:val="22"/>
          <w:lang w:val="fr-CH" w:eastAsia="fr-FR"/>
        </w:rPr>
      </w:pPr>
      <w:hyperlink w:anchor="_Toc379978047" w:history="1">
        <w:r w:rsidR="003F3ABE" w:rsidRPr="00AA12D7">
          <w:rPr>
            <w:rFonts w:ascii="Times New Roman" w:hAnsi="Times New Roman"/>
            <w:color w:val="000000" w:themeColor="text1"/>
            <w:sz w:val="18"/>
            <w:szCs w:val="18"/>
            <w:u w:val="single"/>
            <w:lang w:val="fr-CH" w:eastAsia="fr-FR"/>
          </w:rPr>
          <w:t>5.6.1 – Consultation</w:t>
        </w:r>
        <w:r w:rsidR="003F3ABE" w:rsidRPr="00AA12D7">
          <w:rPr>
            <w:rFonts w:ascii="Times New Roman" w:hAnsi="Times New Roman"/>
            <w:webHidden/>
            <w:color w:val="000000" w:themeColor="text1"/>
            <w:sz w:val="18"/>
            <w:szCs w:val="18"/>
            <w:lang w:val="fr-CH" w:eastAsia="fr-FR"/>
          </w:rPr>
          <w:tab/>
        </w:r>
      </w:hyperlink>
      <w:r w:rsidR="003F3ABE" w:rsidRPr="00AA12D7">
        <w:rPr>
          <w:rFonts w:ascii="Times New Roman" w:hAnsi="Times New Roman"/>
          <w:color w:val="000000" w:themeColor="text1"/>
          <w:sz w:val="18"/>
          <w:szCs w:val="18"/>
          <w:lang w:val="fr-CH" w:eastAsia="fr-FR"/>
        </w:rPr>
        <w:t>34</w:t>
      </w:r>
    </w:p>
    <w:p w:rsidR="003F3ABE" w:rsidRPr="00AA12D7" w:rsidRDefault="00F761F7" w:rsidP="003F3ABE">
      <w:pPr>
        <w:tabs>
          <w:tab w:val="left" w:pos="1260"/>
          <w:tab w:val="right" w:leader="underscore" w:pos="9062"/>
        </w:tabs>
        <w:ind w:left="720"/>
        <w:jc w:val="left"/>
        <w:rPr>
          <w:rFonts w:ascii="Calibri" w:eastAsia="MS Mincho" w:hAnsi="Calibri" w:cs="DaunPenh"/>
          <w:color w:val="000000" w:themeColor="text1"/>
          <w:sz w:val="22"/>
          <w:szCs w:val="22"/>
          <w:lang w:val="fr-CH" w:eastAsia="fr-FR"/>
        </w:rPr>
      </w:pPr>
      <w:hyperlink w:anchor="_Toc379978048" w:history="1">
        <w:r w:rsidR="003F3ABE" w:rsidRPr="00AA12D7">
          <w:rPr>
            <w:rFonts w:ascii="Times New Roman" w:hAnsi="Times New Roman"/>
            <w:color w:val="000000" w:themeColor="text1"/>
            <w:sz w:val="18"/>
            <w:szCs w:val="18"/>
            <w:u w:val="single"/>
            <w:lang w:val="fr-CH" w:eastAsia="fr-FR"/>
          </w:rPr>
          <w:t>5.6.2 – Create / Modify</w:t>
        </w:r>
        <w:r w:rsidR="003F3ABE" w:rsidRPr="00AA12D7">
          <w:rPr>
            <w:rFonts w:ascii="Times New Roman" w:hAnsi="Times New Roman"/>
            <w:webHidden/>
            <w:color w:val="000000" w:themeColor="text1"/>
            <w:sz w:val="18"/>
            <w:szCs w:val="18"/>
            <w:lang w:val="fr-CH" w:eastAsia="fr-FR"/>
          </w:rPr>
          <w:tab/>
        </w:r>
      </w:hyperlink>
      <w:r w:rsidR="003F3ABE" w:rsidRPr="00AA12D7">
        <w:rPr>
          <w:rFonts w:ascii="Times New Roman" w:hAnsi="Times New Roman"/>
          <w:color w:val="000000" w:themeColor="text1"/>
          <w:sz w:val="18"/>
          <w:szCs w:val="18"/>
          <w:lang w:val="fr-CH" w:eastAsia="fr-FR"/>
        </w:rPr>
        <w:t>34</w:t>
      </w:r>
    </w:p>
    <w:p w:rsidR="003F3ABE" w:rsidRPr="00AA12D7" w:rsidRDefault="00F761F7" w:rsidP="003F3ABE">
      <w:pPr>
        <w:tabs>
          <w:tab w:val="left" w:pos="1260"/>
          <w:tab w:val="right" w:leader="underscore" w:pos="9062"/>
        </w:tabs>
        <w:ind w:left="720"/>
        <w:jc w:val="left"/>
        <w:rPr>
          <w:rFonts w:ascii="Calibri" w:eastAsia="MS Mincho" w:hAnsi="Calibri" w:cs="DaunPenh"/>
          <w:color w:val="000000" w:themeColor="text1"/>
          <w:sz w:val="22"/>
          <w:szCs w:val="22"/>
          <w:lang w:val="fr-CH" w:eastAsia="fr-FR"/>
        </w:rPr>
      </w:pPr>
      <w:hyperlink w:anchor="_Toc379978049" w:history="1">
        <w:r w:rsidR="003F3ABE" w:rsidRPr="00AA12D7">
          <w:rPr>
            <w:rFonts w:ascii="Times New Roman" w:hAnsi="Times New Roman"/>
            <w:color w:val="000000" w:themeColor="text1"/>
            <w:sz w:val="18"/>
            <w:szCs w:val="18"/>
            <w:u w:val="single"/>
            <w:lang w:val="fr-CH" w:eastAsia="fr-FR"/>
          </w:rPr>
          <w:t>5.6.3 – Delete</w:t>
        </w:r>
        <w:r w:rsidR="003F3ABE" w:rsidRPr="00AA12D7">
          <w:rPr>
            <w:rFonts w:ascii="Times New Roman" w:hAnsi="Times New Roman"/>
            <w:webHidden/>
            <w:color w:val="000000" w:themeColor="text1"/>
            <w:sz w:val="18"/>
            <w:szCs w:val="18"/>
            <w:lang w:val="fr-CH" w:eastAsia="fr-FR"/>
          </w:rPr>
          <w:tab/>
        </w:r>
      </w:hyperlink>
      <w:r w:rsidR="003F3ABE" w:rsidRPr="00AA12D7">
        <w:rPr>
          <w:rFonts w:ascii="Times New Roman" w:hAnsi="Times New Roman"/>
          <w:color w:val="000000" w:themeColor="text1"/>
          <w:sz w:val="18"/>
          <w:szCs w:val="18"/>
          <w:lang w:val="fr-CH" w:eastAsia="fr-FR"/>
        </w:rPr>
        <w:t>34</w:t>
      </w:r>
    </w:p>
    <w:p w:rsidR="003F3ABE" w:rsidRPr="00AA12D7" w:rsidRDefault="00F761F7" w:rsidP="003F3ABE">
      <w:pPr>
        <w:tabs>
          <w:tab w:val="right" w:leader="underscore" w:pos="9062"/>
        </w:tabs>
        <w:spacing w:before="120"/>
        <w:jc w:val="left"/>
        <w:rPr>
          <w:rFonts w:ascii="Calibri" w:eastAsia="MS Mincho" w:hAnsi="Calibri" w:cs="DaunPenh"/>
          <w:color w:val="000000" w:themeColor="text1"/>
          <w:sz w:val="22"/>
          <w:szCs w:val="22"/>
          <w:lang w:val="fr-CH" w:eastAsia="fr-FR"/>
        </w:rPr>
      </w:pPr>
      <w:hyperlink w:anchor="_Toc379978050" w:history="1">
        <w:r w:rsidR="003F3ABE" w:rsidRPr="00AA12D7">
          <w:rPr>
            <w:rFonts w:ascii="Times New Roman" w:hAnsi="Times New Roman"/>
            <w:b/>
            <w:bCs/>
            <w:i/>
            <w:iCs/>
            <w:color w:val="000000" w:themeColor="text1"/>
            <w:sz w:val="24"/>
            <w:szCs w:val="24"/>
            <w:u w:val="single"/>
            <w:lang w:val="fr-CH" w:eastAsia="fr-FR"/>
          </w:rPr>
          <w:t>6 – “Processing Software” Menu</w:t>
        </w:r>
        <w:r w:rsidR="003F3ABE" w:rsidRPr="00AA12D7">
          <w:rPr>
            <w:rFonts w:ascii="Times New Roman" w:hAnsi="Times New Roman"/>
            <w:b/>
            <w:bCs/>
            <w:i/>
            <w:iCs/>
            <w:webHidden/>
            <w:color w:val="000000" w:themeColor="text1"/>
            <w:sz w:val="24"/>
            <w:szCs w:val="24"/>
            <w:lang w:val="fr-CH" w:eastAsia="fr-FR"/>
          </w:rPr>
          <w:tab/>
        </w:r>
      </w:hyperlink>
      <w:r w:rsidR="003F3ABE" w:rsidRPr="00AA12D7">
        <w:rPr>
          <w:rFonts w:ascii="Times New Roman" w:hAnsi="Times New Roman"/>
          <w:b/>
          <w:bCs/>
          <w:i/>
          <w:iCs/>
          <w:color w:val="000000" w:themeColor="text1"/>
          <w:sz w:val="24"/>
          <w:szCs w:val="24"/>
          <w:lang w:val="fr-CH" w:eastAsia="fr-FR"/>
        </w:rPr>
        <w:t>35</w:t>
      </w:r>
    </w:p>
    <w:p w:rsidR="003F3ABE" w:rsidRPr="00AA12D7" w:rsidRDefault="00F761F7" w:rsidP="003F3ABE">
      <w:pPr>
        <w:tabs>
          <w:tab w:val="right" w:leader="underscore" w:pos="9062"/>
        </w:tabs>
        <w:spacing w:before="120"/>
        <w:ind w:left="240"/>
        <w:jc w:val="left"/>
        <w:rPr>
          <w:rFonts w:ascii="Calibri" w:eastAsia="MS Mincho" w:hAnsi="Calibri" w:cs="DaunPenh"/>
          <w:color w:val="000000" w:themeColor="text1"/>
          <w:sz w:val="22"/>
          <w:szCs w:val="22"/>
          <w:lang w:val="fr-CH" w:eastAsia="fr-FR"/>
        </w:rPr>
      </w:pPr>
      <w:hyperlink w:anchor="_Toc379978051" w:history="1">
        <w:r w:rsidR="003F3ABE" w:rsidRPr="00AA12D7">
          <w:rPr>
            <w:rFonts w:ascii="Times New Roman" w:hAnsi="Times New Roman"/>
            <w:b/>
            <w:bCs/>
            <w:color w:val="000000" w:themeColor="text1"/>
            <w:sz w:val="22"/>
            <w:szCs w:val="22"/>
            <w:u w:val="single"/>
            <w:lang w:val="fr-CH" w:eastAsia="fr-FR"/>
          </w:rPr>
          <w:t>6.1 –  Open</w:t>
        </w:r>
        <w:r w:rsidR="003F3ABE" w:rsidRPr="00AA12D7">
          <w:rPr>
            <w:rFonts w:ascii="Times New Roman" w:hAnsi="Times New Roman"/>
            <w:b/>
            <w:bCs/>
            <w:webHidden/>
            <w:color w:val="000000" w:themeColor="text1"/>
            <w:sz w:val="22"/>
            <w:szCs w:val="22"/>
            <w:lang w:val="fr-CH" w:eastAsia="fr-FR"/>
          </w:rPr>
          <w:tab/>
        </w:r>
      </w:hyperlink>
      <w:r w:rsidR="003F3ABE" w:rsidRPr="00AA12D7">
        <w:rPr>
          <w:rFonts w:ascii="Times New Roman" w:hAnsi="Times New Roman"/>
          <w:b/>
          <w:bCs/>
          <w:color w:val="000000" w:themeColor="text1"/>
          <w:sz w:val="22"/>
          <w:szCs w:val="22"/>
          <w:lang w:val="fr-CH" w:eastAsia="fr-FR"/>
        </w:rPr>
        <w:t>35</w:t>
      </w:r>
    </w:p>
    <w:p w:rsidR="003F3ABE" w:rsidRPr="00AA12D7" w:rsidRDefault="00F761F7" w:rsidP="003F3ABE">
      <w:pPr>
        <w:tabs>
          <w:tab w:val="right" w:leader="underscore" w:pos="9062"/>
        </w:tabs>
        <w:spacing w:before="120"/>
        <w:ind w:left="240"/>
        <w:jc w:val="left"/>
        <w:rPr>
          <w:rFonts w:ascii="Calibri" w:eastAsia="MS Mincho" w:hAnsi="Calibri" w:cs="DaunPenh"/>
          <w:color w:val="000000" w:themeColor="text1"/>
          <w:sz w:val="22"/>
          <w:szCs w:val="22"/>
          <w:lang w:val="fr-CH" w:eastAsia="fr-FR"/>
        </w:rPr>
      </w:pPr>
      <w:hyperlink w:anchor="_Toc379978052" w:history="1">
        <w:r w:rsidR="003F3ABE" w:rsidRPr="00AA12D7">
          <w:rPr>
            <w:rFonts w:ascii="Times New Roman" w:hAnsi="Times New Roman"/>
            <w:b/>
            <w:bCs/>
            <w:color w:val="000000" w:themeColor="text1"/>
            <w:sz w:val="22"/>
            <w:szCs w:val="22"/>
            <w:u w:val="single"/>
            <w:lang w:val="fr-CH" w:eastAsia="fr-FR"/>
          </w:rPr>
          <w:t>6.2 –  Application path</w:t>
        </w:r>
        <w:r w:rsidR="003F3ABE" w:rsidRPr="00AA12D7">
          <w:rPr>
            <w:rFonts w:ascii="Times New Roman" w:hAnsi="Times New Roman"/>
            <w:b/>
            <w:bCs/>
            <w:webHidden/>
            <w:color w:val="000000" w:themeColor="text1"/>
            <w:sz w:val="22"/>
            <w:szCs w:val="22"/>
            <w:lang w:val="fr-CH" w:eastAsia="fr-FR"/>
          </w:rPr>
          <w:tab/>
        </w:r>
      </w:hyperlink>
      <w:r w:rsidR="003F3ABE" w:rsidRPr="00AA12D7">
        <w:rPr>
          <w:rFonts w:ascii="Times New Roman" w:hAnsi="Times New Roman"/>
          <w:b/>
          <w:bCs/>
          <w:color w:val="000000" w:themeColor="text1"/>
          <w:sz w:val="22"/>
          <w:szCs w:val="22"/>
          <w:lang w:val="fr-CH" w:eastAsia="fr-FR"/>
        </w:rPr>
        <w:t>35</w:t>
      </w:r>
    </w:p>
    <w:p w:rsidR="003F3ABE" w:rsidRPr="00AA12D7" w:rsidRDefault="00F761F7" w:rsidP="003F3ABE">
      <w:pPr>
        <w:tabs>
          <w:tab w:val="right" w:leader="underscore" w:pos="9062"/>
        </w:tabs>
        <w:spacing w:before="120"/>
        <w:ind w:left="240"/>
        <w:jc w:val="left"/>
        <w:rPr>
          <w:rFonts w:ascii="Calibri" w:eastAsia="MS Mincho" w:hAnsi="Calibri" w:cs="DaunPenh"/>
          <w:color w:val="000000" w:themeColor="text1"/>
          <w:sz w:val="22"/>
          <w:szCs w:val="22"/>
          <w:lang w:val="fr-CH" w:eastAsia="fr-FR"/>
        </w:rPr>
      </w:pPr>
      <w:hyperlink w:anchor="_Toc379978053" w:history="1">
        <w:r w:rsidR="003F3ABE" w:rsidRPr="00AA12D7">
          <w:rPr>
            <w:rFonts w:ascii="Times New Roman" w:hAnsi="Times New Roman"/>
            <w:b/>
            <w:bCs/>
            <w:color w:val="000000" w:themeColor="text1"/>
            <w:sz w:val="22"/>
            <w:szCs w:val="22"/>
            <w:u w:val="single"/>
            <w:lang w:val="fr-CH" w:eastAsia="fr-FR"/>
          </w:rPr>
          <w:t>6.3 –  Define</w:t>
        </w:r>
        <w:r w:rsidR="003F3ABE" w:rsidRPr="00AA12D7">
          <w:rPr>
            <w:rFonts w:ascii="Times New Roman" w:hAnsi="Times New Roman"/>
            <w:b/>
            <w:bCs/>
            <w:webHidden/>
            <w:color w:val="000000" w:themeColor="text1"/>
            <w:sz w:val="22"/>
            <w:szCs w:val="22"/>
            <w:lang w:val="fr-CH" w:eastAsia="fr-FR"/>
          </w:rPr>
          <w:tab/>
        </w:r>
      </w:hyperlink>
      <w:r w:rsidR="003F3ABE" w:rsidRPr="00AA12D7">
        <w:rPr>
          <w:rFonts w:ascii="Times New Roman" w:hAnsi="Times New Roman"/>
          <w:b/>
          <w:bCs/>
          <w:color w:val="000000" w:themeColor="text1"/>
          <w:sz w:val="22"/>
          <w:szCs w:val="22"/>
          <w:lang w:val="fr-CH" w:eastAsia="fr-FR"/>
        </w:rPr>
        <w:t>35</w:t>
      </w:r>
    </w:p>
    <w:p w:rsidR="003F3ABE" w:rsidRPr="00AA12D7" w:rsidRDefault="00F761F7" w:rsidP="003F3ABE">
      <w:pPr>
        <w:tabs>
          <w:tab w:val="right" w:leader="underscore" w:pos="9062"/>
        </w:tabs>
        <w:spacing w:before="120"/>
        <w:ind w:left="240"/>
        <w:jc w:val="left"/>
        <w:rPr>
          <w:rFonts w:ascii="Calibri" w:eastAsia="MS Mincho" w:hAnsi="Calibri" w:cs="DaunPenh"/>
          <w:color w:val="000000" w:themeColor="text1"/>
          <w:sz w:val="22"/>
          <w:szCs w:val="22"/>
          <w:lang w:val="fr-CH" w:eastAsia="fr-FR"/>
        </w:rPr>
      </w:pPr>
      <w:hyperlink w:anchor="_Toc379978054" w:history="1">
        <w:r w:rsidR="003F3ABE" w:rsidRPr="00AA12D7">
          <w:rPr>
            <w:rFonts w:ascii="Times New Roman" w:hAnsi="Times New Roman"/>
            <w:b/>
            <w:bCs/>
            <w:color w:val="000000" w:themeColor="text1"/>
            <w:sz w:val="22"/>
            <w:szCs w:val="22"/>
            <w:u w:val="single"/>
            <w:lang w:val="fr-CH" w:eastAsia="fr-FR"/>
          </w:rPr>
          <w:t>6.4 –  Default</w:t>
        </w:r>
        <w:r w:rsidR="003F3ABE" w:rsidRPr="00AA12D7">
          <w:rPr>
            <w:rFonts w:ascii="Times New Roman" w:hAnsi="Times New Roman"/>
            <w:b/>
            <w:bCs/>
            <w:webHidden/>
            <w:color w:val="000000" w:themeColor="text1"/>
            <w:sz w:val="22"/>
            <w:szCs w:val="22"/>
            <w:lang w:val="fr-CH" w:eastAsia="fr-FR"/>
          </w:rPr>
          <w:tab/>
        </w:r>
      </w:hyperlink>
      <w:r w:rsidR="003F3ABE" w:rsidRPr="00AA12D7">
        <w:rPr>
          <w:rFonts w:ascii="Times New Roman" w:hAnsi="Times New Roman"/>
          <w:b/>
          <w:bCs/>
          <w:color w:val="000000" w:themeColor="text1"/>
          <w:sz w:val="22"/>
          <w:szCs w:val="22"/>
          <w:lang w:val="fr-CH" w:eastAsia="fr-FR"/>
        </w:rPr>
        <w:t>35</w:t>
      </w:r>
    </w:p>
    <w:p w:rsidR="003F3ABE" w:rsidRPr="00AA12D7" w:rsidRDefault="00F761F7" w:rsidP="003F3ABE">
      <w:pPr>
        <w:tabs>
          <w:tab w:val="right" w:leader="underscore" w:pos="9062"/>
        </w:tabs>
        <w:spacing w:before="120"/>
        <w:ind w:left="240"/>
        <w:jc w:val="left"/>
        <w:rPr>
          <w:rFonts w:ascii="Calibri" w:eastAsia="MS Mincho" w:hAnsi="Calibri" w:cs="DaunPenh"/>
          <w:color w:val="000000" w:themeColor="text1"/>
          <w:sz w:val="22"/>
          <w:szCs w:val="22"/>
          <w:lang w:val="fr-CH" w:eastAsia="fr-FR"/>
        </w:rPr>
      </w:pPr>
      <w:hyperlink w:anchor="_Toc379978055" w:history="1">
        <w:r w:rsidR="003F3ABE" w:rsidRPr="00AA12D7">
          <w:rPr>
            <w:rFonts w:ascii="Times New Roman" w:hAnsi="Times New Roman"/>
            <w:b/>
            <w:bCs/>
            <w:color w:val="000000" w:themeColor="text1"/>
            <w:sz w:val="22"/>
            <w:szCs w:val="22"/>
            <w:u w:val="single"/>
            <w:lang w:val="fr-CH" w:eastAsia="fr-FR"/>
          </w:rPr>
          <w:t>6.5 –  Download</w:t>
        </w:r>
        <w:r w:rsidR="003F3ABE" w:rsidRPr="00AA12D7">
          <w:rPr>
            <w:rFonts w:ascii="Times New Roman" w:hAnsi="Times New Roman"/>
            <w:b/>
            <w:bCs/>
            <w:webHidden/>
            <w:color w:val="000000" w:themeColor="text1"/>
            <w:sz w:val="22"/>
            <w:szCs w:val="22"/>
            <w:lang w:val="fr-CH" w:eastAsia="fr-FR"/>
          </w:rPr>
          <w:tab/>
        </w:r>
      </w:hyperlink>
      <w:r w:rsidR="003F3ABE" w:rsidRPr="00AA12D7">
        <w:rPr>
          <w:rFonts w:ascii="Times New Roman" w:hAnsi="Times New Roman"/>
          <w:b/>
          <w:bCs/>
          <w:color w:val="000000" w:themeColor="text1"/>
          <w:sz w:val="22"/>
          <w:szCs w:val="22"/>
          <w:lang w:val="fr-CH" w:eastAsia="fr-FR"/>
        </w:rPr>
        <w:t>35</w:t>
      </w:r>
    </w:p>
    <w:p w:rsidR="003F3ABE" w:rsidRPr="00AA12D7" w:rsidRDefault="00F761F7" w:rsidP="003F3ABE">
      <w:pPr>
        <w:tabs>
          <w:tab w:val="right" w:leader="underscore" w:pos="9062"/>
        </w:tabs>
        <w:spacing w:before="120"/>
        <w:ind w:left="240"/>
        <w:jc w:val="left"/>
        <w:rPr>
          <w:rFonts w:ascii="Calibri" w:eastAsia="MS Mincho" w:hAnsi="Calibri" w:cs="DaunPenh"/>
          <w:color w:val="000000" w:themeColor="text1"/>
          <w:sz w:val="22"/>
          <w:szCs w:val="22"/>
          <w:lang w:val="fr-CH" w:eastAsia="fr-FR"/>
        </w:rPr>
      </w:pPr>
      <w:hyperlink w:anchor="_Toc379978056" w:history="1">
        <w:r w:rsidR="003F3ABE" w:rsidRPr="00AA12D7">
          <w:rPr>
            <w:rFonts w:ascii="Times New Roman" w:hAnsi="Times New Roman"/>
            <w:b/>
            <w:bCs/>
            <w:color w:val="000000" w:themeColor="text1"/>
            <w:sz w:val="22"/>
            <w:szCs w:val="22"/>
            <w:u w:val="single"/>
            <w:lang w:val="fr-CH" w:eastAsia="fr-FR"/>
          </w:rPr>
          <w:t>6.6 –  Online support</w:t>
        </w:r>
        <w:r w:rsidR="003F3ABE" w:rsidRPr="00AA12D7">
          <w:rPr>
            <w:rFonts w:ascii="Times New Roman" w:hAnsi="Times New Roman"/>
            <w:b/>
            <w:bCs/>
            <w:webHidden/>
            <w:color w:val="000000" w:themeColor="text1"/>
            <w:sz w:val="22"/>
            <w:szCs w:val="22"/>
            <w:lang w:val="fr-CH" w:eastAsia="fr-FR"/>
          </w:rPr>
          <w:tab/>
        </w:r>
      </w:hyperlink>
      <w:r w:rsidR="003F3ABE" w:rsidRPr="00AA12D7">
        <w:rPr>
          <w:rFonts w:ascii="Times New Roman" w:hAnsi="Times New Roman"/>
          <w:b/>
          <w:bCs/>
          <w:color w:val="000000" w:themeColor="text1"/>
          <w:sz w:val="22"/>
          <w:szCs w:val="22"/>
          <w:lang w:val="fr-CH" w:eastAsia="fr-FR"/>
        </w:rPr>
        <w:t>35</w:t>
      </w:r>
    </w:p>
    <w:p w:rsidR="003F3ABE" w:rsidRPr="00AA12D7" w:rsidRDefault="00F761F7" w:rsidP="003F3ABE">
      <w:pPr>
        <w:tabs>
          <w:tab w:val="right" w:leader="underscore" w:pos="9062"/>
        </w:tabs>
        <w:spacing w:before="120"/>
        <w:ind w:left="240"/>
        <w:jc w:val="left"/>
        <w:rPr>
          <w:rFonts w:ascii="Calibri" w:eastAsia="MS Mincho" w:hAnsi="Calibri" w:cs="DaunPenh"/>
          <w:color w:val="000000" w:themeColor="text1"/>
          <w:sz w:val="22"/>
          <w:szCs w:val="22"/>
          <w:lang w:val="fr-CH" w:eastAsia="fr-FR"/>
        </w:rPr>
      </w:pPr>
      <w:hyperlink w:anchor="_Toc379978057" w:history="1">
        <w:r w:rsidR="003F3ABE" w:rsidRPr="00AA12D7">
          <w:rPr>
            <w:rFonts w:ascii="Times New Roman" w:hAnsi="Times New Roman"/>
            <w:b/>
            <w:bCs/>
            <w:color w:val="000000" w:themeColor="text1"/>
            <w:sz w:val="22"/>
            <w:szCs w:val="22"/>
            <w:u w:val="single"/>
            <w:lang w:val="fr-CH" w:eastAsia="fr-FR"/>
          </w:rPr>
          <w:t>6.7 –  Close automatically</w:t>
        </w:r>
        <w:r w:rsidR="003F3ABE" w:rsidRPr="00AA12D7">
          <w:rPr>
            <w:rFonts w:ascii="Times New Roman" w:hAnsi="Times New Roman"/>
            <w:b/>
            <w:bCs/>
            <w:webHidden/>
            <w:color w:val="000000" w:themeColor="text1"/>
            <w:sz w:val="22"/>
            <w:szCs w:val="22"/>
            <w:lang w:val="fr-CH" w:eastAsia="fr-FR"/>
          </w:rPr>
          <w:tab/>
        </w:r>
      </w:hyperlink>
      <w:r w:rsidR="003F3ABE" w:rsidRPr="00AA12D7">
        <w:rPr>
          <w:rFonts w:ascii="Times New Roman" w:hAnsi="Times New Roman"/>
          <w:b/>
          <w:bCs/>
          <w:color w:val="000000" w:themeColor="text1"/>
          <w:sz w:val="22"/>
          <w:szCs w:val="22"/>
          <w:lang w:val="fr-CH" w:eastAsia="fr-FR"/>
        </w:rPr>
        <w:t>37</w:t>
      </w:r>
    </w:p>
    <w:p w:rsidR="003F3ABE" w:rsidRPr="00AA12D7" w:rsidRDefault="00F761F7" w:rsidP="003F3ABE">
      <w:pPr>
        <w:tabs>
          <w:tab w:val="left" w:pos="3180"/>
          <w:tab w:val="right" w:leader="underscore" w:pos="9062"/>
        </w:tabs>
        <w:spacing w:before="120"/>
        <w:jc w:val="left"/>
        <w:rPr>
          <w:rFonts w:ascii="Calibri" w:eastAsia="MS Mincho" w:hAnsi="Calibri" w:cs="DaunPenh"/>
          <w:color w:val="000000" w:themeColor="text1"/>
          <w:sz w:val="22"/>
          <w:szCs w:val="22"/>
          <w:lang w:val="fr-CH" w:eastAsia="fr-FR"/>
        </w:rPr>
      </w:pPr>
      <w:hyperlink w:anchor="_Toc379978058" w:history="1">
        <w:r w:rsidR="003F3ABE" w:rsidRPr="00AA12D7">
          <w:rPr>
            <w:rFonts w:ascii="Times New Roman" w:hAnsi="Times New Roman"/>
            <w:b/>
            <w:bCs/>
            <w:i/>
            <w:iCs/>
            <w:color w:val="000000" w:themeColor="text1"/>
            <w:sz w:val="24"/>
            <w:szCs w:val="24"/>
            <w:u w:val="single"/>
            <w:lang w:val="fr-CH" w:eastAsia="fr-FR"/>
          </w:rPr>
          <w:t>7 – “Quick processing” Menu</w:t>
        </w:r>
        <w:r w:rsidR="003F3ABE" w:rsidRPr="00AA12D7">
          <w:rPr>
            <w:rFonts w:ascii="Calibri" w:eastAsia="MS Mincho" w:hAnsi="Calibri" w:cs="DaunPenh"/>
            <w:color w:val="000000" w:themeColor="text1"/>
            <w:sz w:val="22"/>
            <w:szCs w:val="22"/>
            <w:lang w:val="fr-CH" w:eastAsia="fr-FR"/>
          </w:rPr>
          <w:tab/>
        </w:r>
        <w:r w:rsidR="003F3ABE" w:rsidRPr="00AA12D7">
          <w:rPr>
            <w:rFonts w:ascii="Times New Roman" w:hAnsi="Times New Roman"/>
            <w:b/>
            <w:bCs/>
            <w:i/>
            <w:iCs/>
            <w:color w:val="000000" w:themeColor="text1"/>
            <w:sz w:val="24"/>
            <w:szCs w:val="24"/>
            <w:u w:val="single"/>
            <w:lang w:val="fr-CH" w:eastAsia="fr-FR"/>
          </w:rPr>
          <w:t xml:space="preserve">   </w:t>
        </w:r>
        <w:r w:rsidR="003F3ABE" w:rsidRPr="00AA12D7">
          <w:rPr>
            <w:rFonts w:ascii="Times New Roman" w:hAnsi="Times New Roman"/>
            <w:b/>
            <w:bCs/>
            <w:i/>
            <w:iCs/>
            <w:webHidden/>
            <w:color w:val="000000" w:themeColor="text1"/>
            <w:sz w:val="24"/>
            <w:szCs w:val="24"/>
            <w:lang w:val="fr-CH" w:eastAsia="fr-FR"/>
          </w:rPr>
          <w:tab/>
        </w:r>
      </w:hyperlink>
      <w:r w:rsidR="003F3ABE" w:rsidRPr="00AA12D7">
        <w:rPr>
          <w:rFonts w:ascii="Times New Roman" w:hAnsi="Times New Roman"/>
          <w:b/>
          <w:bCs/>
          <w:i/>
          <w:iCs/>
          <w:color w:val="000000" w:themeColor="text1"/>
          <w:sz w:val="24"/>
          <w:szCs w:val="24"/>
          <w:lang w:val="fr-CH" w:eastAsia="fr-FR"/>
        </w:rPr>
        <w:t>37</w:t>
      </w:r>
    </w:p>
    <w:p w:rsidR="003F3ABE" w:rsidRPr="00AA12D7" w:rsidRDefault="00F761F7" w:rsidP="003F3ABE">
      <w:pPr>
        <w:tabs>
          <w:tab w:val="right" w:leader="underscore" w:pos="9062"/>
        </w:tabs>
        <w:spacing w:before="120"/>
        <w:ind w:left="240"/>
        <w:jc w:val="left"/>
        <w:rPr>
          <w:rFonts w:ascii="Calibri" w:eastAsia="MS Mincho" w:hAnsi="Calibri" w:cs="DaunPenh"/>
          <w:color w:val="000000" w:themeColor="text1"/>
          <w:sz w:val="22"/>
          <w:szCs w:val="22"/>
          <w:lang w:val="fr-CH" w:eastAsia="fr-FR"/>
        </w:rPr>
      </w:pPr>
      <w:hyperlink w:anchor="_Toc379978059" w:history="1">
        <w:r w:rsidR="003F3ABE" w:rsidRPr="00AA12D7">
          <w:rPr>
            <w:rFonts w:ascii="Times New Roman" w:hAnsi="Times New Roman"/>
            <w:b/>
            <w:bCs/>
            <w:color w:val="000000" w:themeColor="text1"/>
            <w:sz w:val="22"/>
            <w:szCs w:val="22"/>
            <w:u w:val="single"/>
            <w:lang w:val="fr-CH" w:eastAsia="fr-FR"/>
          </w:rPr>
          <w:t>7.1 –  Quick  processing</w:t>
        </w:r>
        <w:r w:rsidR="003F3ABE" w:rsidRPr="00AA12D7">
          <w:rPr>
            <w:rFonts w:ascii="Times New Roman" w:hAnsi="Times New Roman"/>
            <w:b/>
            <w:bCs/>
            <w:webHidden/>
            <w:color w:val="000000" w:themeColor="text1"/>
            <w:sz w:val="22"/>
            <w:szCs w:val="22"/>
            <w:lang w:val="fr-CH" w:eastAsia="fr-FR"/>
          </w:rPr>
          <w:tab/>
        </w:r>
      </w:hyperlink>
      <w:r w:rsidR="003F3ABE" w:rsidRPr="00AA12D7">
        <w:rPr>
          <w:rFonts w:ascii="Times New Roman" w:hAnsi="Times New Roman"/>
          <w:b/>
          <w:bCs/>
          <w:color w:val="000000" w:themeColor="text1"/>
          <w:sz w:val="22"/>
          <w:szCs w:val="22"/>
          <w:lang w:val="fr-CH" w:eastAsia="fr-FR"/>
        </w:rPr>
        <w:t>37</w:t>
      </w:r>
    </w:p>
    <w:p w:rsidR="003F3ABE" w:rsidRPr="00AA12D7" w:rsidRDefault="00F761F7" w:rsidP="003F3ABE">
      <w:pPr>
        <w:tabs>
          <w:tab w:val="left" w:pos="1260"/>
          <w:tab w:val="right" w:leader="underscore" w:pos="9062"/>
        </w:tabs>
        <w:ind w:left="720"/>
        <w:jc w:val="left"/>
        <w:rPr>
          <w:rFonts w:ascii="Calibri" w:eastAsia="MS Mincho" w:hAnsi="Calibri" w:cs="DaunPenh"/>
          <w:color w:val="000000" w:themeColor="text1"/>
          <w:sz w:val="22"/>
          <w:szCs w:val="22"/>
          <w:lang w:val="fr-CH" w:eastAsia="fr-FR"/>
        </w:rPr>
      </w:pPr>
      <w:hyperlink w:anchor="_Toc379978060" w:history="1">
        <w:r w:rsidR="003F3ABE" w:rsidRPr="00AA12D7">
          <w:rPr>
            <w:rFonts w:ascii="Times New Roman" w:hAnsi="Times New Roman"/>
            <w:color w:val="000000" w:themeColor="text1"/>
            <w:sz w:val="18"/>
            <w:szCs w:val="18"/>
            <w:u w:val="single"/>
            <w:lang w:val="fr-CH" w:eastAsia="fr-FR"/>
          </w:rPr>
          <w:t>7.1.1 – How to use this feature</w:t>
        </w:r>
        <w:r w:rsidR="003F3ABE" w:rsidRPr="00AA12D7">
          <w:rPr>
            <w:rFonts w:ascii="Times New Roman" w:hAnsi="Times New Roman"/>
            <w:webHidden/>
            <w:color w:val="000000" w:themeColor="text1"/>
            <w:sz w:val="18"/>
            <w:szCs w:val="18"/>
            <w:lang w:val="fr-CH" w:eastAsia="fr-FR"/>
          </w:rPr>
          <w:tab/>
        </w:r>
      </w:hyperlink>
      <w:r w:rsidR="003F3ABE" w:rsidRPr="00AA12D7">
        <w:rPr>
          <w:rFonts w:ascii="Times New Roman" w:hAnsi="Times New Roman"/>
          <w:color w:val="000000" w:themeColor="text1"/>
          <w:sz w:val="18"/>
          <w:szCs w:val="18"/>
          <w:lang w:val="fr-CH" w:eastAsia="fr-FR"/>
        </w:rPr>
        <w:t>37</w:t>
      </w:r>
    </w:p>
    <w:p w:rsidR="003F3ABE" w:rsidRPr="00AA12D7" w:rsidRDefault="00F761F7" w:rsidP="003F3ABE">
      <w:pPr>
        <w:tabs>
          <w:tab w:val="left" w:pos="1260"/>
          <w:tab w:val="right" w:leader="underscore" w:pos="9062"/>
        </w:tabs>
        <w:ind w:left="720"/>
        <w:jc w:val="left"/>
        <w:rPr>
          <w:rFonts w:ascii="Calibri" w:eastAsia="MS Mincho" w:hAnsi="Calibri" w:cs="DaunPenh"/>
          <w:color w:val="000000" w:themeColor="text1"/>
          <w:sz w:val="22"/>
          <w:szCs w:val="22"/>
          <w:lang w:val="fr-CH" w:eastAsia="fr-FR"/>
        </w:rPr>
      </w:pPr>
      <w:hyperlink w:anchor="_Toc379978061" w:history="1">
        <w:r w:rsidR="003F3ABE" w:rsidRPr="00AA12D7">
          <w:rPr>
            <w:rFonts w:ascii="Times New Roman" w:hAnsi="Times New Roman"/>
            <w:color w:val="000000" w:themeColor="text1"/>
            <w:sz w:val="18"/>
            <w:szCs w:val="18"/>
            <w:u w:val="single"/>
            <w:lang w:val="fr-CH" w:eastAsia="fr-FR"/>
          </w:rPr>
          <w:t>7.1.2 – Study</w:t>
        </w:r>
        <w:r w:rsidR="003F3ABE" w:rsidRPr="00AA12D7">
          <w:rPr>
            <w:rFonts w:ascii="Times New Roman" w:hAnsi="Times New Roman"/>
            <w:webHidden/>
            <w:color w:val="000000" w:themeColor="text1"/>
            <w:sz w:val="18"/>
            <w:szCs w:val="18"/>
            <w:lang w:val="fr-CH" w:eastAsia="fr-FR"/>
          </w:rPr>
          <w:tab/>
        </w:r>
      </w:hyperlink>
      <w:r w:rsidR="003F3ABE" w:rsidRPr="00AA12D7">
        <w:rPr>
          <w:rFonts w:ascii="Times New Roman" w:hAnsi="Times New Roman"/>
          <w:color w:val="000000" w:themeColor="text1"/>
          <w:sz w:val="18"/>
          <w:szCs w:val="18"/>
          <w:lang w:val="fr-CH" w:eastAsia="fr-FR"/>
        </w:rPr>
        <w:t>38</w:t>
      </w:r>
    </w:p>
    <w:p w:rsidR="003F3ABE" w:rsidRPr="00AA12D7" w:rsidRDefault="00F761F7" w:rsidP="003F3ABE">
      <w:pPr>
        <w:tabs>
          <w:tab w:val="left" w:pos="1260"/>
          <w:tab w:val="right" w:leader="underscore" w:pos="9062"/>
        </w:tabs>
        <w:ind w:left="720"/>
        <w:jc w:val="left"/>
        <w:rPr>
          <w:rFonts w:ascii="Calibri" w:eastAsia="MS Mincho" w:hAnsi="Calibri" w:cs="DaunPenh"/>
          <w:color w:val="000000" w:themeColor="text1"/>
          <w:sz w:val="22"/>
          <w:szCs w:val="22"/>
          <w:lang w:val="fr-CH" w:eastAsia="fr-FR"/>
        </w:rPr>
      </w:pPr>
      <w:hyperlink w:anchor="_Toc379978062" w:history="1">
        <w:r w:rsidR="003F3ABE" w:rsidRPr="00AA12D7">
          <w:rPr>
            <w:rFonts w:ascii="Times New Roman" w:hAnsi="Times New Roman"/>
            <w:color w:val="000000" w:themeColor="text1"/>
            <w:sz w:val="18"/>
            <w:szCs w:val="18"/>
            <w:u w:val="single"/>
            <w:lang w:val="fr-CH" w:eastAsia="fr-FR"/>
          </w:rPr>
          <w:t>7.1.3 – Images</w:t>
        </w:r>
        <w:r w:rsidR="003F3ABE" w:rsidRPr="00AA12D7">
          <w:rPr>
            <w:rFonts w:ascii="Times New Roman" w:hAnsi="Times New Roman"/>
            <w:webHidden/>
            <w:color w:val="000000" w:themeColor="text1"/>
            <w:sz w:val="18"/>
            <w:szCs w:val="18"/>
            <w:lang w:val="fr-CH" w:eastAsia="fr-FR"/>
          </w:rPr>
          <w:tab/>
        </w:r>
      </w:hyperlink>
      <w:r w:rsidR="003F3ABE" w:rsidRPr="00AA12D7">
        <w:rPr>
          <w:rFonts w:ascii="Times New Roman" w:hAnsi="Times New Roman"/>
          <w:color w:val="000000" w:themeColor="text1"/>
          <w:sz w:val="18"/>
          <w:szCs w:val="18"/>
          <w:lang w:val="fr-CH" w:eastAsia="fr-FR"/>
        </w:rPr>
        <w:t>38</w:t>
      </w:r>
    </w:p>
    <w:p w:rsidR="003F3ABE" w:rsidRPr="00AA12D7" w:rsidRDefault="00F761F7" w:rsidP="003F3ABE">
      <w:pPr>
        <w:tabs>
          <w:tab w:val="left" w:pos="1260"/>
          <w:tab w:val="right" w:leader="underscore" w:pos="9062"/>
        </w:tabs>
        <w:ind w:left="720"/>
        <w:jc w:val="left"/>
        <w:rPr>
          <w:rFonts w:ascii="Calibri" w:eastAsia="MS Mincho" w:hAnsi="Calibri" w:cs="DaunPenh"/>
          <w:color w:val="000000" w:themeColor="text1"/>
          <w:sz w:val="22"/>
          <w:szCs w:val="22"/>
          <w:lang w:val="fr-CH" w:eastAsia="fr-FR"/>
        </w:rPr>
      </w:pPr>
      <w:hyperlink w:anchor="_Toc379978063" w:history="1">
        <w:r w:rsidR="003F3ABE" w:rsidRPr="00AA12D7">
          <w:rPr>
            <w:rFonts w:ascii="Times New Roman" w:hAnsi="Times New Roman"/>
            <w:color w:val="000000" w:themeColor="text1"/>
            <w:sz w:val="18"/>
            <w:szCs w:val="18"/>
            <w:u w:val="single"/>
            <w:lang w:val="fr-CH" w:eastAsia="fr-FR"/>
          </w:rPr>
          <w:t>7.1.4 – Macros</w:t>
        </w:r>
        <w:r w:rsidR="003F3ABE" w:rsidRPr="00AA12D7">
          <w:rPr>
            <w:rFonts w:ascii="Times New Roman" w:hAnsi="Times New Roman"/>
            <w:webHidden/>
            <w:color w:val="000000" w:themeColor="text1"/>
            <w:sz w:val="18"/>
            <w:szCs w:val="18"/>
            <w:lang w:val="fr-CH" w:eastAsia="fr-FR"/>
          </w:rPr>
          <w:tab/>
        </w:r>
      </w:hyperlink>
      <w:r w:rsidR="003F3ABE" w:rsidRPr="00AA12D7">
        <w:rPr>
          <w:rFonts w:ascii="Times New Roman" w:hAnsi="Times New Roman"/>
          <w:color w:val="000000" w:themeColor="text1"/>
          <w:sz w:val="18"/>
          <w:szCs w:val="18"/>
          <w:lang w:val="fr-CH" w:eastAsia="fr-FR"/>
        </w:rPr>
        <w:t>39</w:t>
      </w:r>
    </w:p>
    <w:p w:rsidR="003F3ABE" w:rsidRPr="00AA12D7" w:rsidRDefault="00F761F7" w:rsidP="003F3ABE">
      <w:pPr>
        <w:tabs>
          <w:tab w:val="left" w:pos="1260"/>
          <w:tab w:val="right" w:leader="underscore" w:pos="9062"/>
        </w:tabs>
        <w:ind w:left="720"/>
        <w:jc w:val="left"/>
        <w:rPr>
          <w:rFonts w:ascii="Calibri" w:eastAsia="MS Mincho" w:hAnsi="Calibri" w:cs="DaunPenh"/>
          <w:color w:val="000000" w:themeColor="text1"/>
          <w:sz w:val="22"/>
          <w:szCs w:val="22"/>
          <w:lang w:val="fr-CH" w:eastAsia="fr-FR"/>
        </w:rPr>
      </w:pPr>
      <w:hyperlink w:anchor="_Toc379978064" w:history="1">
        <w:r w:rsidR="003F3ABE" w:rsidRPr="00AA12D7">
          <w:rPr>
            <w:rFonts w:ascii="Times New Roman" w:hAnsi="Times New Roman"/>
            <w:color w:val="000000" w:themeColor="text1"/>
            <w:sz w:val="18"/>
            <w:szCs w:val="18"/>
            <w:u w:val="single"/>
            <w:lang w:val="fr-CH" w:eastAsia="fr-FR"/>
          </w:rPr>
          <w:t>7.1.5 – Analysis</w:t>
        </w:r>
        <w:r w:rsidR="003F3ABE" w:rsidRPr="00AA12D7">
          <w:rPr>
            <w:rFonts w:ascii="Times New Roman" w:hAnsi="Times New Roman"/>
            <w:webHidden/>
            <w:color w:val="000000" w:themeColor="text1"/>
            <w:sz w:val="18"/>
            <w:szCs w:val="18"/>
            <w:lang w:val="fr-CH" w:eastAsia="fr-FR"/>
          </w:rPr>
          <w:tab/>
        </w:r>
      </w:hyperlink>
      <w:r w:rsidR="003F3ABE" w:rsidRPr="00AA12D7">
        <w:rPr>
          <w:rFonts w:ascii="Times New Roman" w:hAnsi="Times New Roman"/>
          <w:color w:val="000000" w:themeColor="text1"/>
          <w:sz w:val="18"/>
          <w:szCs w:val="18"/>
          <w:lang w:val="fr-CH" w:eastAsia="fr-FR"/>
        </w:rPr>
        <w:t>40</w:t>
      </w:r>
    </w:p>
    <w:p w:rsidR="003F3ABE" w:rsidRPr="00AA12D7" w:rsidRDefault="00F761F7" w:rsidP="003F3ABE">
      <w:pPr>
        <w:tabs>
          <w:tab w:val="right" w:leader="underscore" w:pos="9062"/>
        </w:tabs>
        <w:spacing w:before="120"/>
        <w:jc w:val="left"/>
        <w:rPr>
          <w:rFonts w:ascii="Calibri" w:eastAsia="MS Mincho" w:hAnsi="Calibri" w:cs="DaunPenh"/>
          <w:color w:val="000000" w:themeColor="text1"/>
          <w:sz w:val="22"/>
          <w:szCs w:val="22"/>
          <w:lang w:val="fr-CH" w:eastAsia="fr-FR"/>
        </w:rPr>
      </w:pPr>
      <w:hyperlink w:anchor="_Toc379978065" w:history="1">
        <w:r w:rsidR="003F3ABE" w:rsidRPr="00AA12D7">
          <w:rPr>
            <w:rFonts w:ascii="Times New Roman" w:hAnsi="Times New Roman"/>
            <w:b/>
            <w:bCs/>
            <w:i/>
            <w:iCs/>
            <w:color w:val="000000" w:themeColor="text1"/>
            <w:sz w:val="24"/>
            <w:szCs w:val="24"/>
            <w:u w:val="single"/>
            <w:lang w:val="fr-CH" w:eastAsia="fr-FR"/>
          </w:rPr>
          <w:t>8 – “Macro” Menu</w:t>
        </w:r>
        <w:r w:rsidR="003F3ABE" w:rsidRPr="00AA12D7">
          <w:rPr>
            <w:rFonts w:ascii="Times New Roman" w:hAnsi="Times New Roman"/>
            <w:b/>
            <w:bCs/>
            <w:i/>
            <w:iCs/>
            <w:webHidden/>
            <w:color w:val="000000" w:themeColor="text1"/>
            <w:sz w:val="24"/>
            <w:szCs w:val="24"/>
            <w:lang w:val="fr-CH" w:eastAsia="fr-FR"/>
          </w:rPr>
          <w:tab/>
        </w:r>
      </w:hyperlink>
      <w:r w:rsidR="003F3ABE" w:rsidRPr="00AA12D7">
        <w:rPr>
          <w:rFonts w:ascii="Times New Roman" w:hAnsi="Times New Roman"/>
          <w:b/>
          <w:bCs/>
          <w:i/>
          <w:iCs/>
          <w:color w:val="000000" w:themeColor="text1"/>
          <w:sz w:val="24"/>
          <w:szCs w:val="24"/>
          <w:lang w:val="fr-CH" w:eastAsia="fr-FR"/>
        </w:rPr>
        <w:t>41</w:t>
      </w:r>
    </w:p>
    <w:p w:rsidR="003F3ABE" w:rsidRPr="00AA12D7" w:rsidRDefault="00F761F7" w:rsidP="003F3ABE">
      <w:pPr>
        <w:tabs>
          <w:tab w:val="right" w:leader="underscore" w:pos="9062"/>
        </w:tabs>
        <w:spacing w:before="120"/>
        <w:ind w:left="240"/>
        <w:jc w:val="left"/>
        <w:rPr>
          <w:rFonts w:ascii="Calibri" w:eastAsia="MS Mincho" w:hAnsi="Calibri" w:cs="DaunPenh"/>
          <w:color w:val="000000" w:themeColor="text1"/>
          <w:sz w:val="22"/>
          <w:szCs w:val="22"/>
          <w:lang w:val="fr-CH" w:eastAsia="fr-FR"/>
        </w:rPr>
      </w:pPr>
      <w:hyperlink w:anchor="_Toc379978066" w:history="1">
        <w:r w:rsidR="003F3ABE" w:rsidRPr="00AA12D7">
          <w:rPr>
            <w:rFonts w:ascii="Times New Roman" w:hAnsi="Times New Roman"/>
            <w:b/>
            <w:bCs/>
            <w:color w:val="000000" w:themeColor="text1"/>
            <w:sz w:val="22"/>
            <w:szCs w:val="22"/>
            <w:u w:val="single"/>
            <w:lang w:val="fr-CH" w:eastAsia="fr-FR"/>
          </w:rPr>
          <w:t>8.1 –  Management of “Macros”</w:t>
        </w:r>
        <w:r w:rsidR="003F3ABE" w:rsidRPr="00AA12D7">
          <w:rPr>
            <w:rFonts w:ascii="Times New Roman" w:hAnsi="Times New Roman"/>
            <w:b/>
            <w:bCs/>
            <w:webHidden/>
            <w:color w:val="000000" w:themeColor="text1"/>
            <w:sz w:val="22"/>
            <w:szCs w:val="22"/>
            <w:lang w:val="fr-CH" w:eastAsia="fr-FR"/>
          </w:rPr>
          <w:tab/>
        </w:r>
      </w:hyperlink>
      <w:r w:rsidR="003F3ABE" w:rsidRPr="00AA12D7">
        <w:rPr>
          <w:rFonts w:ascii="Times New Roman" w:hAnsi="Times New Roman"/>
          <w:b/>
          <w:bCs/>
          <w:color w:val="000000" w:themeColor="text1"/>
          <w:sz w:val="22"/>
          <w:szCs w:val="22"/>
          <w:lang w:val="fr-CH" w:eastAsia="fr-FR"/>
        </w:rPr>
        <w:t>41</w:t>
      </w:r>
    </w:p>
    <w:p w:rsidR="003F3ABE" w:rsidRPr="00AA12D7" w:rsidRDefault="00F761F7" w:rsidP="003F3ABE">
      <w:pPr>
        <w:tabs>
          <w:tab w:val="left" w:pos="1260"/>
          <w:tab w:val="right" w:leader="underscore" w:pos="9062"/>
        </w:tabs>
        <w:ind w:left="720"/>
        <w:jc w:val="left"/>
        <w:rPr>
          <w:rFonts w:ascii="Calibri" w:eastAsia="MS Mincho" w:hAnsi="Calibri" w:cs="DaunPenh"/>
          <w:color w:val="000000" w:themeColor="text1"/>
          <w:sz w:val="22"/>
          <w:szCs w:val="22"/>
          <w:lang w:val="fr-CH" w:eastAsia="fr-FR"/>
        </w:rPr>
      </w:pPr>
      <w:hyperlink w:anchor="_Toc379978067" w:history="1">
        <w:r w:rsidR="003F3ABE" w:rsidRPr="00AA12D7">
          <w:rPr>
            <w:rFonts w:ascii="Times New Roman" w:hAnsi="Times New Roman"/>
            <w:color w:val="000000" w:themeColor="text1"/>
            <w:sz w:val="18"/>
            <w:szCs w:val="18"/>
            <w:u w:val="single"/>
            <w:lang w:val="fr-CH" w:eastAsia="fr-FR"/>
          </w:rPr>
          <w:t>8.1.1 – Consulting a macro</w:t>
        </w:r>
        <w:r w:rsidR="003F3ABE" w:rsidRPr="00AA12D7">
          <w:rPr>
            <w:rFonts w:ascii="Times New Roman" w:hAnsi="Times New Roman"/>
            <w:webHidden/>
            <w:color w:val="000000" w:themeColor="text1"/>
            <w:sz w:val="18"/>
            <w:szCs w:val="18"/>
            <w:lang w:val="fr-CH" w:eastAsia="fr-FR"/>
          </w:rPr>
          <w:tab/>
        </w:r>
      </w:hyperlink>
      <w:r w:rsidR="003F3ABE" w:rsidRPr="00AA12D7">
        <w:rPr>
          <w:rFonts w:ascii="Times New Roman" w:hAnsi="Times New Roman"/>
          <w:color w:val="000000" w:themeColor="text1"/>
          <w:sz w:val="18"/>
          <w:szCs w:val="18"/>
          <w:lang w:val="fr-CH" w:eastAsia="fr-FR"/>
        </w:rPr>
        <w:t>42</w:t>
      </w:r>
    </w:p>
    <w:p w:rsidR="003F3ABE" w:rsidRPr="00AA12D7" w:rsidRDefault="00F761F7" w:rsidP="003F3ABE">
      <w:pPr>
        <w:tabs>
          <w:tab w:val="left" w:pos="1260"/>
          <w:tab w:val="right" w:leader="underscore" w:pos="9062"/>
        </w:tabs>
        <w:ind w:left="720"/>
        <w:jc w:val="left"/>
        <w:rPr>
          <w:rFonts w:ascii="Calibri" w:eastAsia="MS Mincho" w:hAnsi="Calibri" w:cs="DaunPenh"/>
          <w:color w:val="000000" w:themeColor="text1"/>
          <w:sz w:val="22"/>
          <w:szCs w:val="22"/>
          <w:lang w:val="fr-CH" w:eastAsia="fr-FR"/>
        </w:rPr>
      </w:pPr>
      <w:hyperlink w:anchor="_Toc379978068" w:history="1">
        <w:r w:rsidR="003F3ABE" w:rsidRPr="00AA12D7">
          <w:rPr>
            <w:rFonts w:ascii="Times New Roman" w:hAnsi="Times New Roman"/>
            <w:color w:val="000000" w:themeColor="text1"/>
            <w:sz w:val="18"/>
            <w:szCs w:val="18"/>
            <w:u w:val="single"/>
            <w:lang w:val="fr-CH" w:eastAsia="fr-FR"/>
          </w:rPr>
          <w:t>8.1.2 – Create / Modify a macro</w:t>
        </w:r>
        <w:r w:rsidR="003F3ABE" w:rsidRPr="00AA12D7">
          <w:rPr>
            <w:rFonts w:ascii="Times New Roman" w:hAnsi="Times New Roman"/>
            <w:webHidden/>
            <w:color w:val="000000" w:themeColor="text1"/>
            <w:sz w:val="18"/>
            <w:szCs w:val="18"/>
            <w:lang w:val="fr-CH" w:eastAsia="fr-FR"/>
          </w:rPr>
          <w:tab/>
        </w:r>
      </w:hyperlink>
      <w:r w:rsidR="003F3ABE" w:rsidRPr="00AA12D7">
        <w:rPr>
          <w:rFonts w:ascii="Times New Roman" w:hAnsi="Times New Roman"/>
          <w:color w:val="000000" w:themeColor="text1"/>
          <w:sz w:val="18"/>
          <w:szCs w:val="18"/>
          <w:lang w:val="fr-CH" w:eastAsia="fr-FR"/>
        </w:rPr>
        <w:t>42</w:t>
      </w:r>
    </w:p>
    <w:p w:rsidR="003F3ABE" w:rsidRPr="00AA12D7" w:rsidRDefault="00F761F7" w:rsidP="003F3ABE">
      <w:pPr>
        <w:tabs>
          <w:tab w:val="left" w:pos="1260"/>
          <w:tab w:val="right" w:leader="underscore" w:pos="9062"/>
        </w:tabs>
        <w:ind w:left="720"/>
        <w:jc w:val="left"/>
        <w:rPr>
          <w:rFonts w:ascii="Calibri" w:eastAsia="MS Mincho" w:hAnsi="Calibri" w:cs="DaunPenh"/>
          <w:color w:val="000000" w:themeColor="text1"/>
          <w:sz w:val="22"/>
          <w:szCs w:val="22"/>
          <w:lang w:val="fr-CH" w:eastAsia="fr-FR"/>
        </w:rPr>
      </w:pPr>
      <w:hyperlink w:anchor="_Toc379978069" w:history="1">
        <w:r w:rsidR="003F3ABE" w:rsidRPr="00AA12D7">
          <w:rPr>
            <w:rFonts w:ascii="Times New Roman" w:hAnsi="Times New Roman"/>
            <w:color w:val="000000" w:themeColor="text1"/>
            <w:sz w:val="18"/>
            <w:szCs w:val="18"/>
            <w:u w:val="single"/>
            <w:lang w:val="fr-CH" w:eastAsia="fr-FR"/>
          </w:rPr>
          <w:t>8.1.3 – Deletion</w:t>
        </w:r>
        <w:r w:rsidR="003F3ABE" w:rsidRPr="00AA12D7">
          <w:rPr>
            <w:rFonts w:ascii="Times New Roman" w:hAnsi="Times New Roman"/>
            <w:webHidden/>
            <w:color w:val="000000" w:themeColor="text1"/>
            <w:sz w:val="18"/>
            <w:szCs w:val="18"/>
            <w:lang w:val="fr-CH" w:eastAsia="fr-FR"/>
          </w:rPr>
          <w:tab/>
        </w:r>
      </w:hyperlink>
      <w:r w:rsidR="003F3ABE" w:rsidRPr="00AA12D7">
        <w:rPr>
          <w:rFonts w:ascii="Times New Roman" w:hAnsi="Times New Roman"/>
          <w:color w:val="000000" w:themeColor="text1"/>
          <w:sz w:val="18"/>
          <w:szCs w:val="18"/>
          <w:lang w:val="fr-CH" w:eastAsia="fr-FR"/>
        </w:rPr>
        <w:t>45</w:t>
      </w:r>
    </w:p>
    <w:p w:rsidR="003F3ABE" w:rsidRPr="00AA12D7" w:rsidRDefault="00F761F7" w:rsidP="003F3ABE">
      <w:pPr>
        <w:tabs>
          <w:tab w:val="left" w:pos="1260"/>
          <w:tab w:val="right" w:leader="underscore" w:pos="9062"/>
        </w:tabs>
        <w:ind w:left="720"/>
        <w:jc w:val="left"/>
        <w:rPr>
          <w:rFonts w:ascii="Calibri" w:eastAsia="MS Mincho" w:hAnsi="Calibri" w:cs="DaunPenh"/>
          <w:color w:val="000000" w:themeColor="text1"/>
          <w:sz w:val="22"/>
          <w:szCs w:val="22"/>
          <w:lang w:val="fr-CH" w:eastAsia="fr-FR"/>
        </w:rPr>
      </w:pPr>
      <w:hyperlink w:anchor="_Toc379978070" w:history="1">
        <w:r w:rsidR="003F3ABE" w:rsidRPr="00AA12D7">
          <w:rPr>
            <w:rFonts w:ascii="Times New Roman" w:hAnsi="Times New Roman"/>
            <w:color w:val="000000" w:themeColor="text1"/>
            <w:sz w:val="18"/>
            <w:szCs w:val="18"/>
            <w:u w:val="single"/>
            <w:lang w:val="fr-CH" w:eastAsia="fr-FR"/>
          </w:rPr>
          <w:t>8.1.4 – Import / Export</w:t>
        </w:r>
        <w:r w:rsidR="003F3ABE" w:rsidRPr="00AA12D7">
          <w:rPr>
            <w:rFonts w:ascii="Times New Roman" w:hAnsi="Times New Roman"/>
            <w:webHidden/>
            <w:color w:val="000000" w:themeColor="text1"/>
            <w:sz w:val="18"/>
            <w:szCs w:val="18"/>
            <w:lang w:val="fr-CH" w:eastAsia="fr-FR"/>
          </w:rPr>
          <w:tab/>
        </w:r>
      </w:hyperlink>
      <w:r w:rsidR="003F3ABE" w:rsidRPr="00AA12D7">
        <w:rPr>
          <w:rFonts w:ascii="Times New Roman" w:hAnsi="Times New Roman"/>
          <w:color w:val="000000" w:themeColor="text1"/>
          <w:sz w:val="18"/>
          <w:szCs w:val="18"/>
          <w:lang w:val="fr-CH" w:eastAsia="fr-FR"/>
        </w:rPr>
        <w:t>45</w:t>
      </w:r>
    </w:p>
    <w:p w:rsidR="003F3ABE" w:rsidRPr="00AA12D7" w:rsidRDefault="00F761F7" w:rsidP="003F3ABE">
      <w:pPr>
        <w:tabs>
          <w:tab w:val="right" w:leader="underscore" w:pos="9062"/>
        </w:tabs>
        <w:spacing w:before="120"/>
        <w:jc w:val="left"/>
        <w:rPr>
          <w:rFonts w:ascii="Calibri" w:eastAsia="MS Mincho" w:hAnsi="Calibri" w:cs="DaunPenh"/>
          <w:color w:val="000000" w:themeColor="text1"/>
          <w:sz w:val="22"/>
          <w:szCs w:val="22"/>
          <w:lang w:val="fr-CH" w:eastAsia="fr-FR"/>
        </w:rPr>
      </w:pPr>
      <w:hyperlink w:anchor="_Toc379978071" w:history="1">
        <w:r w:rsidR="003F3ABE" w:rsidRPr="00AA12D7">
          <w:rPr>
            <w:rFonts w:ascii="Times New Roman" w:hAnsi="Times New Roman"/>
            <w:b/>
            <w:bCs/>
            <w:i/>
            <w:iCs/>
            <w:color w:val="000000" w:themeColor="text1"/>
            <w:sz w:val="24"/>
            <w:szCs w:val="24"/>
            <w:u w:val="single"/>
            <w:lang w:val="fr-CH" w:eastAsia="fr-FR"/>
          </w:rPr>
          <w:t>9 “Study” Menu</w:t>
        </w:r>
        <w:r w:rsidR="003F3ABE" w:rsidRPr="00AA12D7">
          <w:rPr>
            <w:rFonts w:ascii="Times New Roman" w:hAnsi="Times New Roman"/>
            <w:b/>
            <w:bCs/>
            <w:i/>
            <w:iCs/>
            <w:webHidden/>
            <w:color w:val="000000" w:themeColor="text1"/>
            <w:sz w:val="24"/>
            <w:szCs w:val="24"/>
            <w:lang w:val="fr-CH" w:eastAsia="fr-FR"/>
          </w:rPr>
          <w:tab/>
        </w:r>
      </w:hyperlink>
      <w:r w:rsidR="003F3ABE" w:rsidRPr="00AA12D7">
        <w:rPr>
          <w:rFonts w:ascii="Times New Roman" w:hAnsi="Times New Roman"/>
          <w:b/>
          <w:bCs/>
          <w:i/>
          <w:iCs/>
          <w:color w:val="000000" w:themeColor="text1"/>
          <w:sz w:val="24"/>
          <w:szCs w:val="24"/>
          <w:lang w:val="fr-CH" w:eastAsia="fr-FR"/>
        </w:rPr>
        <w:t>47</w:t>
      </w:r>
    </w:p>
    <w:p w:rsidR="003F3ABE" w:rsidRPr="00AA12D7" w:rsidRDefault="00F761F7" w:rsidP="003F3ABE">
      <w:pPr>
        <w:tabs>
          <w:tab w:val="right" w:leader="underscore" w:pos="9062"/>
        </w:tabs>
        <w:spacing w:before="120"/>
        <w:ind w:left="240"/>
        <w:jc w:val="left"/>
        <w:rPr>
          <w:rFonts w:ascii="Calibri" w:eastAsia="MS Mincho" w:hAnsi="Calibri" w:cs="DaunPenh"/>
          <w:color w:val="000000" w:themeColor="text1"/>
          <w:sz w:val="22"/>
          <w:szCs w:val="22"/>
          <w:lang w:val="fr-CH" w:eastAsia="fr-FR"/>
        </w:rPr>
      </w:pPr>
      <w:hyperlink w:anchor="_Toc379978072" w:history="1">
        <w:r w:rsidR="003F3ABE" w:rsidRPr="00AA12D7">
          <w:rPr>
            <w:rFonts w:ascii="Times New Roman" w:hAnsi="Times New Roman"/>
            <w:b/>
            <w:bCs/>
            <w:color w:val="000000" w:themeColor="text1"/>
            <w:sz w:val="22"/>
            <w:szCs w:val="22"/>
            <w:u w:val="single"/>
            <w:lang w:val="fr-CH" w:eastAsia="fr-FR"/>
          </w:rPr>
          <w:t>9.1 –  Study declaration</w:t>
        </w:r>
        <w:r w:rsidR="003F3ABE" w:rsidRPr="00AA12D7">
          <w:rPr>
            <w:rFonts w:ascii="Times New Roman" w:hAnsi="Times New Roman"/>
            <w:b/>
            <w:bCs/>
            <w:webHidden/>
            <w:color w:val="000000" w:themeColor="text1"/>
            <w:sz w:val="22"/>
            <w:szCs w:val="22"/>
            <w:lang w:val="fr-CH" w:eastAsia="fr-FR"/>
          </w:rPr>
          <w:tab/>
        </w:r>
      </w:hyperlink>
      <w:r w:rsidR="003F3ABE" w:rsidRPr="00AA12D7">
        <w:rPr>
          <w:rFonts w:ascii="Times New Roman" w:hAnsi="Times New Roman"/>
          <w:b/>
          <w:bCs/>
          <w:color w:val="000000" w:themeColor="text1"/>
          <w:sz w:val="22"/>
          <w:szCs w:val="22"/>
          <w:lang w:val="fr-CH" w:eastAsia="fr-FR"/>
        </w:rPr>
        <w:t>47</w:t>
      </w:r>
    </w:p>
    <w:p w:rsidR="003F3ABE" w:rsidRPr="00AA12D7" w:rsidRDefault="00F761F7" w:rsidP="003F3ABE">
      <w:pPr>
        <w:tabs>
          <w:tab w:val="left" w:pos="1260"/>
          <w:tab w:val="right" w:leader="underscore" w:pos="9062"/>
        </w:tabs>
        <w:ind w:left="720"/>
        <w:jc w:val="left"/>
        <w:rPr>
          <w:rFonts w:ascii="Calibri" w:eastAsia="MS Mincho" w:hAnsi="Calibri" w:cs="DaunPenh"/>
          <w:color w:val="000000" w:themeColor="text1"/>
          <w:sz w:val="22"/>
          <w:szCs w:val="22"/>
          <w:lang w:val="fr-CH" w:eastAsia="fr-FR"/>
        </w:rPr>
      </w:pPr>
      <w:hyperlink w:anchor="_Toc379978073" w:history="1">
        <w:r w:rsidR="003F3ABE" w:rsidRPr="00AA12D7">
          <w:rPr>
            <w:rFonts w:ascii="Times New Roman" w:hAnsi="Times New Roman"/>
            <w:color w:val="000000" w:themeColor="text1"/>
            <w:sz w:val="18"/>
            <w:szCs w:val="18"/>
            <w:u w:val="single"/>
            <w:lang w:val="fr-CH" w:eastAsia="fr-FR"/>
          </w:rPr>
          <w:t>9.1.1 – Consultation</w:t>
        </w:r>
        <w:r w:rsidR="003F3ABE" w:rsidRPr="00AA12D7">
          <w:rPr>
            <w:rFonts w:ascii="Times New Roman" w:hAnsi="Times New Roman"/>
            <w:webHidden/>
            <w:color w:val="000000" w:themeColor="text1"/>
            <w:sz w:val="18"/>
            <w:szCs w:val="18"/>
            <w:lang w:val="fr-CH" w:eastAsia="fr-FR"/>
          </w:rPr>
          <w:tab/>
        </w:r>
      </w:hyperlink>
      <w:r w:rsidR="003F3ABE" w:rsidRPr="00AA12D7">
        <w:rPr>
          <w:rFonts w:ascii="Times New Roman" w:hAnsi="Times New Roman"/>
          <w:color w:val="000000" w:themeColor="text1"/>
          <w:sz w:val="18"/>
          <w:szCs w:val="18"/>
          <w:lang w:val="fr-CH" w:eastAsia="fr-FR"/>
        </w:rPr>
        <w:t>48</w:t>
      </w:r>
    </w:p>
    <w:p w:rsidR="003F3ABE" w:rsidRPr="00AA12D7" w:rsidRDefault="00F761F7" w:rsidP="003F3ABE">
      <w:pPr>
        <w:tabs>
          <w:tab w:val="left" w:pos="1260"/>
          <w:tab w:val="right" w:leader="underscore" w:pos="9062"/>
        </w:tabs>
        <w:ind w:left="720"/>
        <w:jc w:val="left"/>
        <w:rPr>
          <w:rFonts w:ascii="Calibri" w:eastAsia="MS Mincho" w:hAnsi="Calibri" w:cs="DaunPenh"/>
          <w:color w:val="000000" w:themeColor="text1"/>
          <w:sz w:val="22"/>
          <w:szCs w:val="22"/>
          <w:lang w:val="fr-CH" w:eastAsia="fr-FR"/>
        </w:rPr>
      </w:pPr>
      <w:hyperlink w:anchor="_Toc379978074" w:history="1">
        <w:r w:rsidR="003F3ABE" w:rsidRPr="00AA12D7">
          <w:rPr>
            <w:rFonts w:ascii="Times New Roman" w:hAnsi="Times New Roman"/>
            <w:color w:val="000000" w:themeColor="text1"/>
            <w:sz w:val="18"/>
            <w:szCs w:val="18"/>
            <w:u w:val="single"/>
            <w:lang w:val="fr-CH" w:eastAsia="fr-FR"/>
          </w:rPr>
          <w:t>9.1.2 – Create/ Modify</w:t>
        </w:r>
        <w:r w:rsidR="003F3ABE" w:rsidRPr="00AA12D7">
          <w:rPr>
            <w:rFonts w:ascii="Times New Roman" w:hAnsi="Times New Roman"/>
            <w:webHidden/>
            <w:color w:val="000000" w:themeColor="text1"/>
            <w:sz w:val="18"/>
            <w:szCs w:val="18"/>
            <w:lang w:val="fr-CH" w:eastAsia="fr-FR"/>
          </w:rPr>
          <w:tab/>
        </w:r>
      </w:hyperlink>
      <w:r w:rsidR="003F3ABE" w:rsidRPr="00AA12D7">
        <w:rPr>
          <w:rFonts w:ascii="Times New Roman" w:hAnsi="Times New Roman"/>
          <w:color w:val="000000" w:themeColor="text1"/>
          <w:sz w:val="18"/>
          <w:szCs w:val="18"/>
          <w:lang w:val="fr-CH" w:eastAsia="fr-FR"/>
        </w:rPr>
        <w:t>48</w:t>
      </w:r>
    </w:p>
    <w:p w:rsidR="003F3ABE" w:rsidRPr="00AA12D7" w:rsidRDefault="00F761F7" w:rsidP="003F3ABE">
      <w:pPr>
        <w:tabs>
          <w:tab w:val="left" w:pos="1260"/>
          <w:tab w:val="right" w:leader="underscore" w:pos="9062"/>
        </w:tabs>
        <w:ind w:left="720"/>
        <w:jc w:val="left"/>
        <w:rPr>
          <w:rFonts w:ascii="Calibri" w:eastAsia="MS Mincho" w:hAnsi="Calibri" w:cs="DaunPenh"/>
          <w:color w:val="000000" w:themeColor="text1"/>
          <w:sz w:val="22"/>
          <w:szCs w:val="22"/>
          <w:lang w:val="fr-CH" w:eastAsia="fr-FR"/>
        </w:rPr>
      </w:pPr>
      <w:hyperlink w:anchor="_Toc379978075" w:history="1">
        <w:r w:rsidR="003F3ABE" w:rsidRPr="00AA12D7">
          <w:rPr>
            <w:rFonts w:ascii="Times New Roman" w:hAnsi="Times New Roman"/>
            <w:color w:val="000000" w:themeColor="text1"/>
            <w:sz w:val="18"/>
            <w:szCs w:val="18"/>
            <w:u w:val="single"/>
            <w:lang w:val="fr-CH" w:eastAsia="fr-FR"/>
          </w:rPr>
          <w:t>9.1.3 – Deletion</w:t>
        </w:r>
        <w:r w:rsidR="003F3ABE" w:rsidRPr="00AA12D7">
          <w:rPr>
            <w:rFonts w:ascii="Times New Roman" w:hAnsi="Times New Roman"/>
            <w:webHidden/>
            <w:color w:val="000000" w:themeColor="text1"/>
            <w:sz w:val="18"/>
            <w:szCs w:val="18"/>
            <w:lang w:val="fr-CH" w:eastAsia="fr-FR"/>
          </w:rPr>
          <w:tab/>
        </w:r>
      </w:hyperlink>
      <w:r w:rsidR="003F3ABE" w:rsidRPr="00AA12D7">
        <w:rPr>
          <w:rFonts w:ascii="Times New Roman" w:hAnsi="Times New Roman"/>
          <w:color w:val="000000" w:themeColor="text1"/>
          <w:sz w:val="18"/>
          <w:szCs w:val="18"/>
          <w:lang w:val="fr-CH" w:eastAsia="fr-FR"/>
        </w:rPr>
        <w:t>49</w:t>
      </w:r>
    </w:p>
    <w:p w:rsidR="003F3ABE" w:rsidRPr="00AA12D7" w:rsidRDefault="00F761F7" w:rsidP="003F3ABE">
      <w:pPr>
        <w:tabs>
          <w:tab w:val="left" w:pos="1260"/>
          <w:tab w:val="right" w:leader="underscore" w:pos="9062"/>
        </w:tabs>
        <w:ind w:left="720"/>
        <w:jc w:val="left"/>
        <w:rPr>
          <w:rFonts w:ascii="Calibri" w:eastAsia="MS Mincho" w:hAnsi="Calibri" w:cs="DaunPenh"/>
          <w:color w:val="000000" w:themeColor="text1"/>
          <w:sz w:val="22"/>
          <w:szCs w:val="22"/>
          <w:lang w:val="fr-CH" w:eastAsia="fr-FR"/>
        </w:rPr>
      </w:pPr>
      <w:hyperlink w:anchor="_Toc379978076" w:history="1">
        <w:r w:rsidR="003F3ABE" w:rsidRPr="00AA12D7">
          <w:rPr>
            <w:rFonts w:ascii="Times New Roman" w:hAnsi="Times New Roman"/>
            <w:color w:val="000000" w:themeColor="text1"/>
            <w:sz w:val="18"/>
            <w:szCs w:val="18"/>
            <w:u w:val="single"/>
            <w:lang w:val="fr-CH" w:eastAsia="fr-FR"/>
          </w:rPr>
          <w:t>9.1.4 – Materials</w:t>
        </w:r>
        <w:r w:rsidR="003F3ABE" w:rsidRPr="00AA12D7">
          <w:rPr>
            <w:rFonts w:ascii="Times New Roman" w:hAnsi="Times New Roman"/>
            <w:webHidden/>
            <w:color w:val="000000" w:themeColor="text1"/>
            <w:sz w:val="18"/>
            <w:szCs w:val="18"/>
            <w:lang w:val="fr-CH" w:eastAsia="fr-FR"/>
          </w:rPr>
          <w:tab/>
        </w:r>
      </w:hyperlink>
      <w:r w:rsidR="003F3ABE" w:rsidRPr="00AA12D7">
        <w:rPr>
          <w:rFonts w:ascii="Times New Roman" w:hAnsi="Times New Roman"/>
          <w:color w:val="000000" w:themeColor="text1"/>
          <w:sz w:val="18"/>
          <w:szCs w:val="18"/>
          <w:lang w:val="fr-CH" w:eastAsia="fr-FR"/>
        </w:rPr>
        <w:t>50</w:t>
      </w:r>
    </w:p>
    <w:p w:rsidR="003F3ABE" w:rsidRPr="00AA12D7" w:rsidRDefault="00F761F7" w:rsidP="003F3ABE">
      <w:pPr>
        <w:tabs>
          <w:tab w:val="left" w:pos="1260"/>
          <w:tab w:val="right" w:leader="underscore" w:pos="9062"/>
        </w:tabs>
        <w:ind w:left="720"/>
        <w:jc w:val="left"/>
        <w:rPr>
          <w:rFonts w:ascii="Calibri" w:eastAsia="MS Mincho" w:hAnsi="Calibri" w:cs="DaunPenh"/>
          <w:color w:val="000000" w:themeColor="text1"/>
          <w:sz w:val="22"/>
          <w:szCs w:val="22"/>
          <w:lang w:val="fr-CH" w:eastAsia="fr-FR"/>
        </w:rPr>
      </w:pPr>
      <w:hyperlink w:anchor="_Toc379978077" w:history="1">
        <w:r w:rsidR="003F3ABE" w:rsidRPr="00AA12D7">
          <w:rPr>
            <w:rFonts w:ascii="Times New Roman" w:hAnsi="Times New Roman"/>
            <w:color w:val="000000" w:themeColor="text1"/>
            <w:sz w:val="18"/>
            <w:szCs w:val="18"/>
            <w:u w:val="single"/>
            <w:lang w:val="fr-CH" w:eastAsia="fr-FR"/>
          </w:rPr>
          <w:t>9.1.5 – Acquisition</w:t>
        </w:r>
        <w:r w:rsidR="003F3ABE" w:rsidRPr="00AA12D7">
          <w:rPr>
            <w:rFonts w:ascii="Times New Roman" w:hAnsi="Times New Roman"/>
            <w:webHidden/>
            <w:color w:val="000000" w:themeColor="text1"/>
            <w:sz w:val="18"/>
            <w:szCs w:val="18"/>
            <w:lang w:val="fr-CH" w:eastAsia="fr-FR"/>
          </w:rPr>
          <w:tab/>
        </w:r>
      </w:hyperlink>
      <w:r w:rsidR="003F3ABE" w:rsidRPr="00AA12D7">
        <w:rPr>
          <w:rFonts w:ascii="Times New Roman" w:hAnsi="Times New Roman"/>
          <w:color w:val="000000" w:themeColor="text1"/>
          <w:sz w:val="18"/>
          <w:szCs w:val="18"/>
          <w:lang w:val="fr-CH" w:eastAsia="fr-FR"/>
        </w:rPr>
        <w:t>52</w:t>
      </w:r>
    </w:p>
    <w:p w:rsidR="003F3ABE" w:rsidRPr="00AA12D7" w:rsidRDefault="00F761F7" w:rsidP="003F3ABE">
      <w:pPr>
        <w:tabs>
          <w:tab w:val="left" w:pos="1260"/>
          <w:tab w:val="right" w:leader="underscore" w:pos="9062"/>
        </w:tabs>
        <w:ind w:left="720"/>
        <w:jc w:val="left"/>
        <w:rPr>
          <w:rFonts w:ascii="Calibri" w:eastAsia="MS Mincho" w:hAnsi="Calibri" w:cs="DaunPenh"/>
          <w:color w:val="000000" w:themeColor="text1"/>
          <w:sz w:val="22"/>
          <w:szCs w:val="22"/>
          <w:lang w:val="fr-CH" w:eastAsia="fr-FR"/>
        </w:rPr>
      </w:pPr>
      <w:hyperlink w:anchor="_Toc379978078" w:history="1">
        <w:r w:rsidR="003F3ABE" w:rsidRPr="00AA12D7">
          <w:rPr>
            <w:rFonts w:ascii="Times New Roman" w:hAnsi="Times New Roman"/>
            <w:color w:val="000000" w:themeColor="text1"/>
            <w:sz w:val="18"/>
            <w:szCs w:val="18"/>
            <w:u w:val="single"/>
            <w:lang w:val="fr-CH" w:eastAsia="fr-FR"/>
          </w:rPr>
          <w:t>9.1.6 – Macro</w:t>
        </w:r>
        <w:r w:rsidR="003F3ABE" w:rsidRPr="00AA12D7">
          <w:rPr>
            <w:rFonts w:ascii="Times New Roman" w:hAnsi="Times New Roman"/>
            <w:webHidden/>
            <w:color w:val="000000" w:themeColor="text1"/>
            <w:sz w:val="18"/>
            <w:szCs w:val="18"/>
            <w:lang w:val="fr-CH" w:eastAsia="fr-FR"/>
          </w:rPr>
          <w:tab/>
        </w:r>
      </w:hyperlink>
      <w:r w:rsidR="003F3ABE" w:rsidRPr="00AA12D7">
        <w:rPr>
          <w:rFonts w:ascii="Times New Roman" w:hAnsi="Times New Roman"/>
          <w:color w:val="000000" w:themeColor="text1"/>
          <w:sz w:val="18"/>
          <w:szCs w:val="18"/>
          <w:lang w:val="fr-CH" w:eastAsia="fr-FR"/>
        </w:rPr>
        <w:t>53</w:t>
      </w:r>
    </w:p>
    <w:p w:rsidR="003F3ABE" w:rsidRPr="00AA12D7" w:rsidRDefault="00F761F7" w:rsidP="003F3ABE">
      <w:pPr>
        <w:tabs>
          <w:tab w:val="right" w:leader="underscore" w:pos="9062"/>
        </w:tabs>
        <w:spacing w:before="120"/>
        <w:ind w:left="240"/>
        <w:jc w:val="left"/>
        <w:rPr>
          <w:rFonts w:ascii="Calibri" w:eastAsia="MS Mincho" w:hAnsi="Calibri" w:cs="DaunPenh"/>
          <w:color w:val="000000" w:themeColor="text1"/>
          <w:sz w:val="22"/>
          <w:szCs w:val="22"/>
          <w:lang w:val="fr-CH" w:eastAsia="fr-FR"/>
        </w:rPr>
      </w:pPr>
      <w:hyperlink w:anchor="_Toc379978079" w:history="1">
        <w:r w:rsidR="003F3ABE" w:rsidRPr="00AA12D7">
          <w:rPr>
            <w:rFonts w:ascii="Times New Roman" w:hAnsi="Times New Roman"/>
            <w:b/>
            <w:bCs/>
            <w:color w:val="000000" w:themeColor="text1"/>
            <w:sz w:val="22"/>
            <w:szCs w:val="22"/>
            <w:u w:val="single"/>
            <w:lang w:val="fr-CH" w:eastAsia="fr-FR"/>
          </w:rPr>
          <w:t>9.2 – Analysis</w:t>
        </w:r>
        <w:r w:rsidR="003F3ABE" w:rsidRPr="00AA12D7">
          <w:rPr>
            <w:rFonts w:ascii="Times New Roman" w:hAnsi="Times New Roman"/>
            <w:b/>
            <w:bCs/>
            <w:webHidden/>
            <w:color w:val="000000" w:themeColor="text1"/>
            <w:sz w:val="22"/>
            <w:szCs w:val="22"/>
            <w:lang w:val="fr-CH" w:eastAsia="fr-FR"/>
          </w:rPr>
          <w:tab/>
        </w:r>
      </w:hyperlink>
      <w:r w:rsidR="003F3ABE" w:rsidRPr="00AA12D7">
        <w:rPr>
          <w:rFonts w:ascii="Times New Roman" w:hAnsi="Times New Roman"/>
          <w:b/>
          <w:bCs/>
          <w:color w:val="000000" w:themeColor="text1"/>
          <w:sz w:val="22"/>
          <w:szCs w:val="22"/>
          <w:lang w:val="fr-CH" w:eastAsia="fr-FR"/>
        </w:rPr>
        <w:t>54</w:t>
      </w:r>
    </w:p>
    <w:p w:rsidR="003F3ABE" w:rsidRPr="00AA12D7" w:rsidRDefault="00F761F7" w:rsidP="003F3ABE">
      <w:pPr>
        <w:tabs>
          <w:tab w:val="left" w:pos="1260"/>
          <w:tab w:val="right" w:leader="underscore" w:pos="9062"/>
        </w:tabs>
        <w:ind w:left="720"/>
        <w:jc w:val="left"/>
        <w:rPr>
          <w:rFonts w:ascii="Calibri" w:eastAsia="MS Mincho" w:hAnsi="Calibri" w:cs="DaunPenh"/>
          <w:color w:val="000000" w:themeColor="text1"/>
          <w:sz w:val="22"/>
          <w:szCs w:val="22"/>
          <w:lang w:val="fr-CH" w:eastAsia="fr-FR"/>
        </w:rPr>
      </w:pPr>
      <w:hyperlink w:anchor="_Toc379978080" w:history="1">
        <w:r w:rsidR="003F3ABE" w:rsidRPr="00AA12D7">
          <w:rPr>
            <w:rFonts w:ascii="Times New Roman" w:hAnsi="Times New Roman"/>
            <w:color w:val="000000" w:themeColor="text1"/>
            <w:sz w:val="18"/>
            <w:szCs w:val="18"/>
            <w:u w:val="single"/>
            <w:lang w:val="fr-CH" w:eastAsia="fr-FR"/>
          </w:rPr>
          <w:t>9.2.1 – How to use this feature</w:t>
        </w:r>
        <w:r w:rsidR="003F3ABE" w:rsidRPr="00AA12D7">
          <w:rPr>
            <w:rFonts w:ascii="Times New Roman" w:hAnsi="Times New Roman"/>
            <w:webHidden/>
            <w:color w:val="000000" w:themeColor="text1"/>
            <w:sz w:val="18"/>
            <w:szCs w:val="18"/>
            <w:lang w:val="fr-CH" w:eastAsia="fr-FR"/>
          </w:rPr>
          <w:tab/>
        </w:r>
      </w:hyperlink>
      <w:r w:rsidR="003F3ABE" w:rsidRPr="00AA12D7">
        <w:rPr>
          <w:rFonts w:ascii="Times New Roman" w:hAnsi="Times New Roman"/>
          <w:color w:val="000000" w:themeColor="text1"/>
          <w:sz w:val="18"/>
          <w:szCs w:val="18"/>
          <w:lang w:val="fr-CH" w:eastAsia="fr-FR"/>
        </w:rPr>
        <w:t>54</w:t>
      </w:r>
    </w:p>
    <w:p w:rsidR="003F3ABE" w:rsidRPr="00D3750B" w:rsidRDefault="00F761F7" w:rsidP="003F3ABE">
      <w:pPr>
        <w:tabs>
          <w:tab w:val="left" w:pos="1260"/>
          <w:tab w:val="right" w:leader="underscore" w:pos="9062"/>
        </w:tabs>
        <w:ind w:left="720"/>
        <w:jc w:val="left"/>
        <w:rPr>
          <w:rFonts w:ascii="Calibri" w:eastAsia="MS Mincho" w:hAnsi="Calibri" w:cs="DaunPenh"/>
          <w:color w:val="000000" w:themeColor="text1"/>
          <w:sz w:val="22"/>
          <w:szCs w:val="22"/>
          <w:lang w:val="de-DE" w:eastAsia="fr-FR"/>
        </w:rPr>
      </w:pPr>
      <w:hyperlink w:anchor="_Toc379978081" w:history="1">
        <w:r w:rsidR="003F3ABE" w:rsidRPr="00D3750B">
          <w:rPr>
            <w:rFonts w:ascii="Times New Roman" w:hAnsi="Times New Roman"/>
            <w:color w:val="000000" w:themeColor="text1"/>
            <w:sz w:val="18"/>
            <w:szCs w:val="18"/>
            <w:u w:val="single"/>
            <w:lang w:val="de-DE" w:eastAsia="fr-FR"/>
          </w:rPr>
          <w:t>9.2.2 – Macros</w:t>
        </w:r>
        <w:r w:rsidR="003F3ABE" w:rsidRPr="00D3750B">
          <w:rPr>
            <w:rFonts w:ascii="Times New Roman" w:hAnsi="Times New Roman"/>
            <w:webHidden/>
            <w:color w:val="000000" w:themeColor="text1"/>
            <w:sz w:val="18"/>
            <w:szCs w:val="18"/>
            <w:lang w:val="de-DE" w:eastAsia="fr-FR"/>
          </w:rPr>
          <w:tab/>
        </w:r>
      </w:hyperlink>
      <w:r w:rsidR="003F3ABE" w:rsidRPr="00D3750B">
        <w:rPr>
          <w:rFonts w:ascii="Times New Roman" w:hAnsi="Times New Roman"/>
          <w:color w:val="000000" w:themeColor="text1"/>
          <w:sz w:val="18"/>
          <w:szCs w:val="18"/>
          <w:lang w:val="de-DE" w:eastAsia="fr-FR"/>
        </w:rPr>
        <w:t>55</w:t>
      </w:r>
    </w:p>
    <w:p w:rsidR="003F3ABE" w:rsidRPr="00D3750B" w:rsidRDefault="00F761F7" w:rsidP="003F3ABE">
      <w:pPr>
        <w:tabs>
          <w:tab w:val="left" w:pos="1260"/>
          <w:tab w:val="right" w:leader="underscore" w:pos="9062"/>
        </w:tabs>
        <w:ind w:left="720"/>
        <w:jc w:val="left"/>
        <w:rPr>
          <w:rFonts w:ascii="Calibri" w:eastAsia="MS Mincho" w:hAnsi="Calibri" w:cs="DaunPenh"/>
          <w:color w:val="000000" w:themeColor="text1"/>
          <w:sz w:val="22"/>
          <w:szCs w:val="22"/>
          <w:lang w:val="de-DE" w:eastAsia="fr-FR"/>
        </w:rPr>
      </w:pPr>
      <w:hyperlink w:anchor="_Toc379978082" w:history="1">
        <w:r w:rsidR="003F3ABE" w:rsidRPr="00D3750B">
          <w:rPr>
            <w:rFonts w:ascii="Times New Roman" w:hAnsi="Times New Roman"/>
            <w:color w:val="000000" w:themeColor="text1"/>
            <w:sz w:val="18"/>
            <w:szCs w:val="18"/>
            <w:u w:val="single"/>
            <w:lang w:val="de-DE" w:eastAsia="fr-FR"/>
          </w:rPr>
          <w:t>9.2.3 – Images</w:t>
        </w:r>
        <w:r w:rsidR="003F3ABE" w:rsidRPr="00D3750B">
          <w:rPr>
            <w:rFonts w:ascii="Times New Roman" w:hAnsi="Times New Roman"/>
            <w:webHidden/>
            <w:color w:val="000000" w:themeColor="text1"/>
            <w:sz w:val="18"/>
            <w:szCs w:val="18"/>
            <w:lang w:val="de-DE" w:eastAsia="fr-FR"/>
          </w:rPr>
          <w:tab/>
        </w:r>
      </w:hyperlink>
      <w:r w:rsidR="003F3ABE" w:rsidRPr="00D3750B">
        <w:rPr>
          <w:rFonts w:ascii="Times New Roman" w:hAnsi="Times New Roman"/>
          <w:color w:val="000000" w:themeColor="text1"/>
          <w:sz w:val="18"/>
          <w:szCs w:val="18"/>
          <w:lang w:val="de-DE" w:eastAsia="fr-FR"/>
        </w:rPr>
        <w:t>56</w:t>
      </w:r>
    </w:p>
    <w:p w:rsidR="003F3ABE" w:rsidRPr="00AA12D7" w:rsidRDefault="00F761F7" w:rsidP="003F3ABE">
      <w:pPr>
        <w:tabs>
          <w:tab w:val="left" w:leader="underscore" w:pos="1259"/>
          <w:tab w:val="right" w:leader="underscore" w:pos="9061"/>
        </w:tabs>
        <w:ind w:left="1077"/>
        <w:jc w:val="left"/>
        <w:rPr>
          <w:rFonts w:ascii="Calibri" w:eastAsia="MS Mincho" w:hAnsi="Calibri" w:cs="DaunPenh"/>
          <w:color w:val="000000" w:themeColor="text1"/>
          <w:sz w:val="22"/>
          <w:szCs w:val="22"/>
          <w:lang w:val="fr-CH" w:eastAsia="fr-FR"/>
        </w:rPr>
      </w:pPr>
      <w:hyperlink w:anchor="_Toc379978083" w:history="1">
        <w:r w:rsidR="003F3ABE" w:rsidRPr="00AA12D7">
          <w:rPr>
            <w:rFonts w:ascii="Times New Roman" w:hAnsi="Times New Roman"/>
            <w:color w:val="000000" w:themeColor="text1"/>
            <w:sz w:val="18"/>
            <w:szCs w:val="18"/>
            <w:u w:val="single"/>
            <w:lang w:val="fr-CH" w:eastAsia="fr-FR"/>
          </w:rPr>
          <w:t>9.2.3.a – How to use this feature</w:t>
        </w:r>
        <w:r w:rsidR="003F3ABE" w:rsidRPr="00AA12D7">
          <w:rPr>
            <w:rFonts w:ascii="Times New Roman" w:hAnsi="Times New Roman"/>
            <w:webHidden/>
            <w:color w:val="000000" w:themeColor="text1"/>
            <w:sz w:val="18"/>
            <w:szCs w:val="18"/>
            <w:lang w:val="fr-CH" w:eastAsia="fr-FR"/>
          </w:rPr>
          <w:tab/>
        </w:r>
      </w:hyperlink>
      <w:r w:rsidR="003F3ABE" w:rsidRPr="00AA12D7">
        <w:rPr>
          <w:rFonts w:ascii="Times New Roman" w:hAnsi="Times New Roman"/>
          <w:color w:val="000000" w:themeColor="text1"/>
          <w:sz w:val="18"/>
          <w:szCs w:val="18"/>
          <w:lang w:val="fr-CH" w:eastAsia="fr-FR"/>
        </w:rPr>
        <w:t>56</w:t>
      </w:r>
    </w:p>
    <w:p w:rsidR="003F3ABE" w:rsidRPr="00AA12D7" w:rsidRDefault="00F761F7" w:rsidP="003F3ABE">
      <w:pPr>
        <w:tabs>
          <w:tab w:val="left" w:leader="underscore" w:pos="1259"/>
          <w:tab w:val="right" w:leader="underscore" w:pos="9061"/>
        </w:tabs>
        <w:ind w:left="1077"/>
        <w:jc w:val="left"/>
        <w:rPr>
          <w:rFonts w:ascii="Calibri" w:eastAsia="MS Mincho" w:hAnsi="Calibri" w:cs="DaunPenh"/>
          <w:color w:val="000000" w:themeColor="text1"/>
          <w:sz w:val="22"/>
          <w:szCs w:val="22"/>
          <w:lang w:val="fr-CH" w:eastAsia="fr-FR"/>
        </w:rPr>
      </w:pPr>
      <w:hyperlink w:anchor="_Toc379978084" w:history="1">
        <w:r w:rsidR="003F3ABE" w:rsidRPr="00AA12D7">
          <w:rPr>
            <w:rFonts w:ascii="Times New Roman" w:hAnsi="Times New Roman"/>
            <w:color w:val="000000" w:themeColor="text1"/>
            <w:sz w:val="18"/>
            <w:szCs w:val="18"/>
            <w:u w:val="single"/>
            <w:lang w:val="fr-CH" w:eastAsia="fr-FR"/>
          </w:rPr>
          <w:t>9.2.3.b – Loading images</w:t>
        </w:r>
        <w:r w:rsidR="003F3ABE" w:rsidRPr="00AA12D7">
          <w:rPr>
            <w:rFonts w:ascii="Times New Roman" w:hAnsi="Times New Roman"/>
            <w:webHidden/>
            <w:color w:val="000000" w:themeColor="text1"/>
            <w:sz w:val="18"/>
            <w:szCs w:val="18"/>
            <w:lang w:val="fr-CH" w:eastAsia="fr-FR"/>
          </w:rPr>
          <w:tab/>
        </w:r>
      </w:hyperlink>
      <w:r w:rsidR="003F3ABE" w:rsidRPr="00AA12D7">
        <w:rPr>
          <w:rFonts w:ascii="Times New Roman" w:hAnsi="Times New Roman"/>
          <w:color w:val="000000" w:themeColor="text1"/>
          <w:sz w:val="18"/>
          <w:szCs w:val="18"/>
          <w:lang w:val="fr-CH" w:eastAsia="fr-FR"/>
        </w:rPr>
        <w:t>57</w:t>
      </w:r>
    </w:p>
    <w:p w:rsidR="003F3ABE" w:rsidRPr="00AA12D7" w:rsidRDefault="00F761F7" w:rsidP="003F3ABE">
      <w:pPr>
        <w:tabs>
          <w:tab w:val="left" w:pos="1260"/>
          <w:tab w:val="right" w:leader="underscore" w:pos="9062"/>
        </w:tabs>
        <w:ind w:left="720"/>
        <w:jc w:val="left"/>
        <w:rPr>
          <w:rFonts w:ascii="Calibri" w:eastAsia="MS Mincho" w:hAnsi="Calibri" w:cs="DaunPenh"/>
          <w:color w:val="000000" w:themeColor="text1"/>
          <w:sz w:val="22"/>
          <w:szCs w:val="22"/>
          <w:lang w:val="fr-CH" w:eastAsia="fr-FR"/>
        </w:rPr>
      </w:pPr>
      <w:hyperlink w:anchor="_Toc379978085" w:history="1">
        <w:r w:rsidR="003F3ABE" w:rsidRPr="00AA12D7">
          <w:rPr>
            <w:rFonts w:ascii="Times New Roman" w:hAnsi="Times New Roman"/>
            <w:color w:val="000000" w:themeColor="text1"/>
            <w:sz w:val="18"/>
            <w:szCs w:val="18"/>
            <w:u w:val="single"/>
            <w:lang w:val="fr-CH" w:eastAsia="fr-FR"/>
          </w:rPr>
          <w:t>9.2.4 – Files</w:t>
        </w:r>
        <w:r w:rsidR="003F3ABE" w:rsidRPr="00AA12D7">
          <w:rPr>
            <w:rFonts w:ascii="Times New Roman" w:hAnsi="Times New Roman"/>
            <w:webHidden/>
            <w:color w:val="000000" w:themeColor="text1"/>
            <w:sz w:val="18"/>
            <w:szCs w:val="18"/>
            <w:lang w:val="fr-CH" w:eastAsia="fr-FR"/>
          </w:rPr>
          <w:tab/>
        </w:r>
      </w:hyperlink>
      <w:r w:rsidR="003F3ABE" w:rsidRPr="00AA12D7">
        <w:rPr>
          <w:rFonts w:ascii="Times New Roman" w:hAnsi="Times New Roman"/>
          <w:color w:val="000000" w:themeColor="text1"/>
          <w:sz w:val="18"/>
          <w:szCs w:val="18"/>
          <w:lang w:val="fr-CH" w:eastAsia="fr-FR"/>
        </w:rPr>
        <w:t>58</w:t>
      </w:r>
    </w:p>
    <w:p w:rsidR="003F3ABE" w:rsidRPr="00AA12D7" w:rsidRDefault="00F761F7" w:rsidP="003F3ABE">
      <w:pPr>
        <w:tabs>
          <w:tab w:val="left" w:pos="1260"/>
          <w:tab w:val="right" w:leader="underscore" w:pos="9062"/>
        </w:tabs>
        <w:ind w:left="720"/>
        <w:jc w:val="left"/>
        <w:rPr>
          <w:rFonts w:ascii="Calibri" w:eastAsia="MS Mincho" w:hAnsi="Calibri" w:cs="DaunPenh"/>
          <w:color w:val="000000" w:themeColor="text1"/>
          <w:sz w:val="22"/>
          <w:szCs w:val="22"/>
          <w:lang w:val="fr-CH" w:eastAsia="fr-FR"/>
        </w:rPr>
      </w:pPr>
      <w:hyperlink w:anchor="_Toc379978086" w:history="1">
        <w:r w:rsidR="003F3ABE" w:rsidRPr="00AA12D7">
          <w:rPr>
            <w:rFonts w:ascii="Times New Roman" w:hAnsi="Times New Roman"/>
            <w:color w:val="000000" w:themeColor="text1"/>
            <w:sz w:val="18"/>
            <w:szCs w:val="18"/>
            <w:u w:val="single"/>
            <w:lang w:val="fr-CH" w:eastAsia="fr-FR"/>
          </w:rPr>
          <w:t>9.2.5 – Analyses</w:t>
        </w:r>
        <w:r w:rsidR="003F3ABE" w:rsidRPr="00AA12D7">
          <w:rPr>
            <w:rFonts w:ascii="Times New Roman" w:hAnsi="Times New Roman"/>
            <w:webHidden/>
            <w:color w:val="000000" w:themeColor="text1"/>
            <w:sz w:val="18"/>
            <w:szCs w:val="18"/>
            <w:lang w:val="fr-CH" w:eastAsia="fr-FR"/>
          </w:rPr>
          <w:tab/>
        </w:r>
      </w:hyperlink>
      <w:r w:rsidR="003F3ABE" w:rsidRPr="00AA12D7">
        <w:rPr>
          <w:rFonts w:ascii="Times New Roman" w:hAnsi="Times New Roman"/>
          <w:color w:val="000000" w:themeColor="text1"/>
          <w:sz w:val="18"/>
          <w:szCs w:val="18"/>
          <w:lang w:val="fr-CH" w:eastAsia="fr-FR"/>
        </w:rPr>
        <w:t>59</w:t>
      </w:r>
    </w:p>
    <w:p w:rsidR="003F3ABE" w:rsidRPr="00AA12D7" w:rsidRDefault="00F761F7" w:rsidP="003F3ABE">
      <w:pPr>
        <w:tabs>
          <w:tab w:val="right" w:leader="underscore" w:pos="9062"/>
        </w:tabs>
        <w:spacing w:before="120"/>
        <w:ind w:left="240"/>
        <w:jc w:val="left"/>
        <w:rPr>
          <w:rFonts w:ascii="Calibri" w:eastAsia="MS Mincho" w:hAnsi="Calibri" w:cs="DaunPenh"/>
          <w:color w:val="000000" w:themeColor="text1"/>
          <w:sz w:val="22"/>
          <w:szCs w:val="22"/>
          <w:lang w:val="fr-CH" w:eastAsia="fr-FR"/>
        </w:rPr>
      </w:pPr>
      <w:hyperlink w:anchor="_Toc379978087" w:history="1">
        <w:r w:rsidR="003F3ABE" w:rsidRPr="00AA12D7">
          <w:rPr>
            <w:rFonts w:ascii="Times New Roman" w:hAnsi="Times New Roman"/>
            <w:b/>
            <w:bCs/>
            <w:color w:val="000000" w:themeColor="text1"/>
            <w:sz w:val="22"/>
            <w:szCs w:val="22"/>
            <w:u w:val="single"/>
            <w:lang w:val="fr-CH" w:eastAsia="fr-FR"/>
          </w:rPr>
          <w:t>9.3 –  Integration</w:t>
        </w:r>
        <w:r w:rsidR="003F3ABE" w:rsidRPr="00AA12D7">
          <w:rPr>
            <w:rFonts w:ascii="Times New Roman" w:hAnsi="Times New Roman"/>
            <w:b/>
            <w:bCs/>
            <w:webHidden/>
            <w:color w:val="000000" w:themeColor="text1"/>
            <w:sz w:val="22"/>
            <w:szCs w:val="22"/>
            <w:lang w:val="fr-CH" w:eastAsia="fr-FR"/>
          </w:rPr>
          <w:tab/>
        </w:r>
      </w:hyperlink>
      <w:r w:rsidR="003F3ABE" w:rsidRPr="00AA12D7">
        <w:rPr>
          <w:rFonts w:ascii="Times New Roman" w:hAnsi="Times New Roman"/>
          <w:b/>
          <w:bCs/>
          <w:color w:val="000000" w:themeColor="text1"/>
          <w:sz w:val="22"/>
          <w:szCs w:val="22"/>
          <w:lang w:val="fr-CH" w:eastAsia="fr-FR"/>
        </w:rPr>
        <w:t>60</w:t>
      </w:r>
    </w:p>
    <w:p w:rsidR="003F3ABE" w:rsidRPr="00AA12D7" w:rsidRDefault="00F761F7" w:rsidP="003F3ABE">
      <w:pPr>
        <w:tabs>
          <w:tab w:val="left" w:pos="1260"/>
          <w:tab w:val="right" w:leader="underscore" w:pos="9062"/>
        </w:tabs>
        <w:ind w:left="720"/>
        <w:jc w:val="left"/>
        <w:rPr>
          <w:rFonts w:ascii="Calibri" w:eastAsia="MS Mincho" w:hAnsi="Calibri" w:cs="DaunPenh"/>
          <w:color w:val="000000" w:themeColor="text1"/>
          <w:sz w:val="22"/>
          <w:szCs w:val="22"/>
          <w:lang w:val="fr-CH" w:eastAsia="fr-FR"/>
        </w:rPr>
      </w:pPr>
      <w:hyperlink w:anchor="_Toc379978088" w:history="1">
        <w:r w:rsidR="003F3ABE" w:rsidRPr="00AA12D7">
          <w:rPr>
            <w:rFonts w:ascii="Times New Roman" w:hAnsi="Times New Roman"/>
            <w:color w:val="000000" w:themeColor="text1"/>
            <w:sz w:val="18"/>
            <w:szCs w:val="18"/>
            <w:u w:val="single"/>
            <w:lang w:val="fr-CH" w:eastAsia="fr-FR"/>
          </w:rPr>
          <w:t>9.3.1 – Processing history and results files</w:t>
        </w:r>
        <w:r w:rsidR="003F3ABE" w:rsidRPr="00AA12D7">
          <w:rPr>
            <w:rFonts w:ascii="Times New Roman" w:hAnsi="Times New Roman"/>
            <w:webHidden/>
            <w:color w:val="000000" w:themeColor="text1"/>
            <w:sz w:val="18"/>
            <w:szCs w:val="18"/>
            <w:lang w:val="fr-CH" w:eastAsia="fr-FR"/>
          </w:rPr>
          <w:tab/>
        </w:r>
      </w:hyperlink>
      <w:r w:rsidR="003F3ABE" w:rsidRPr="00AA12D7">
        <w:rPr>
          <w:rFonts w:ascii="Times New Roman" w:hAnsi="Times New Roman"/>
          <w:color w:val="000000" w:themeColor="text1"/>
          <w:sz w:val="18"/>
          <w:szCs w:val="18"/>
          <w:lang w:val="fr-CH" w:eastAsia="fr-FR"/>
        </w:rPr>
        <w:t>60</w:t>
      </w:r>
    </w:p>
    <w:p w:rsidR="003F3ABE" w:rsidRPr="00AA12D7" w:rsidRDefault="00F761F7" w:rsidP="003F3ABE">
      <w:pPr>
        <w:tabs>
          <w:tab w:val="left" w:pos="1260"/>
          <w:tab w:val="right" w:leader="underscore" w:pos="9062"/>
        </w:tabs>
        <w:ind w:left="720"/>
        <w:jc w:val="left"/>
        <w:rPr>
          <w:rFonts w:ascii="Calibri" w:eastAsia="MS Mincho" w:hAnsi="Calibri" w:cs="DaunPenh"/>
          <w:color w:val="000000" w:themeColor="text1"/>
          <w:sz w:val="22"/>
          <w:szCs w:val="22"/>
          <w:lang w:val="fr-CH" w:eastAsia="fr-FR"/>
        </w:rPr>
      </w:pPr>
      <w:hyperlink w:anchor="_Toc379978089" w:history="1">
        <w:r w:rsidR="003F3ABE" w:rsidRPr="00AA12D7">
          <w:rPr>
            <w:rFonts w:ascii="Times New Roman" w:hAnsi="Times New Roman"/>
            <w:color w:val="000000" w:themeColor="text1"/>
            <w:sz w:val="18"/>
            <w:szCs w:val="18"/>
            <w:u w:val="single"/>
            <w:lang w:val="fr-CH" w:eastAsia="fr-FR"/>
          </w:rPr>
          <w:t>9.3.2 – Display</w:t>
        </w:r>
        <w:r w:rsidR="003F3ABE" w:rsidRPr="00AA12D7">
          <w:rPr>
            <w:rFonts w:ascii="Times New Roman" w:hAnsi="Times New Roman"/>
            <w:webHidden/>
            <w:color w:val="000000" w:themeColor="text1"/>
            <w:sz w:val="18"/>
            <w:szCs w:val="18"/>
            <w:lang w:val="fr-CH" w:eastAsia="fr-FR"/>
          </w:rPr>
          <w:tab/>
        </w:r>
      </w:hyperlink>
      <w:r w:rsidR="003F3ABE" w:rsidRPr="00AA12D7">
        <w:rPr>
          <w:rFonts w:ascii="Times New Roman" w:hAnsi="Times New Roman"/>
          <w:color w:val="000000" w:themeColor="text1"/>
          <w:sz w:val="18"/>
          <w:szCs w:val="18"/>
          <w:lang w:val="fr-CH" w:eastAsia="fr-FR"/>
        </w:rPr>
        <w:t>61</w:t>
      </w:r>
    </w:p>
    <w:p w:rsidR="003F3ABE" w:rsidRPr="00AA12D7" w:rsidRDefault="00F761F7" w:rsidP="003F3ABE">
      <w:pPr>
        <w:tabs>
          <w:tab w:val="left" w:pos="1260"/>
          <w:tab w:val="right" w:leader="underscore" w:pos="9062"/>
        </w:tabs>
        <w:ind w:left="720"/>
        <w:jc w:val="left"/>
        <w:rPr>
          <w:rFonts w:ascii="Calibri" w:eastAsia="MS Mincho" w:hAnsi="Calibri" w:cs="DaunPenh"/>
          <w:color w:val="000000" w:themeColor="text1"/>
          <w:sz w:val="22"/>
          <w:szCs w:val="22"/>
          <w:lang w:val="fr-CH" w:eastAsia="fr-FR"/>
        </w:rPr>
      </w:pPr>
      <w:hyperlink w:anchor="_Toc379978090" w:history="1">
        <w:r w:rsidR="003F3ABE" w:rsidRPr="00AA12D7">
          <w:rPr>
            <w:rFonts w:ascii="Times New Roman" w:hAnsi="Times New Roman"/>
            <w:color w:val="000000" w:themeColor="text1"/>
            <w:sz w:val="18"/>
            <w:szCs w:val="18"/>
            <w:u w:val="single"/>
            <w:lang w:val="fr-CH" w:eastAsia="fr-FR"/>
          </w:rPr>
          <w:t>9.3.3 – Options</w:t>
        </w:r>
        <w:r w:rsidR="003F3ABE" w:rsidRPr="00AA12D7">
          <w:rPr>
            <w:rFonts w:ascii="Times New Roman" w:hAnsi="Times New Roman"/>
            <w:webHidden/>
            <w:color w:val="000000" w:themeColor="text1"/>
            <w:sz w:val="18"/>
            <w:szCs w:val="18"/>
            <w:lang w:val="fr-CH" w:eastAsia="fr-FR"/>
          </w:rPr>
          <w:tab/>
        </w:r>
      </w:hyperlink>
      <w:r w:rsidR="003F3ABE" w:rsidRPr="00AA12D7">
        <w:rPr>
          <w:rFonts w:ascii="Times New Roman" w:hAnsi="Times New Roman"/>
          <w:color w:val="000000" w:themeColor="text1"/>
          <w:sz w:val="18"/>
          <w:szCs w:val="18"/>
          <w:lang w:val="fr-CH" w:eastAsia="fr-FR"/>
        </w:rPr>
        <w:t>62</w:t>
      </w:r>
    </w:p>
    <w:p w:rsidR="003F3ABE" w:rsidRPr="00AA12D7" w:rsidRDefault="00F761F7" w:rsidP="003F3ABE">
      <w:pPr>
        <w:tabs>
          <w:tab w:val="left" w:pos="1260"/>
          <w:tab w:val="right" w:leader="underscore" w:pos="9062"/>
        </w:tabs>
        <w:ind w:left="720"/>
        <w:jc w:val="left"/>
        <w:rPr>
          <w:rFonts w:ascii="Calibri" w:eastAsia="MS Mincho" w:hAnsi="Calibri" w:cs="DaunPenh"/>
          <w:color w:val="000000" w:themeColor="text1"/>
          <w:sz w:val="22"/>
          <w:szCs w:val="22"/>
          <w:lang w:val="fr-CH" w:eastAsia="fr-FR"/>
        </w:rPr>
      </w:pPr>
      <w:hyperlink w:anchor="_Toc379978091" w:history="1">
        <w:r w:rsidR="003F3ABE" w:rsidRPr="00AA12D7">
          <w:rPr>
            <w:rFonts w:ascii="Times New Roman" w:hAnsi="Times New Roman"/>
            <w:color w:val="000000" w:themeColor="text1"/>
            <w:sz w:val="18"/>
            <w:szCs w:val="18"/>
            <w:u w:val="single"/>
            <w:lang w:val="fr-CH" w:eastAsia="fr-FR"/>
          </w:rPr>
          <w:t>9.3.4 – Integrate</w:t>
        </w:r>
        <w:r w:rsidR="003F3ABE" w:rsidRPr="00AA12D7">
          <w:rPr>
            <w:rFonts w:ascii="Times New Roman" w:hAnsi="Times New Roman"/>
            <w:webHidden/>
            <w:color w:val="000000" w:themeColor="text1"/>
            <w:sz w:val="18"/>
            <w:szCs w:val="18"/>
            <w:lang w:val="fr-CH" w:eastAsia="fr-FR"/>
          </w:rPr>
          <w:tab/>
        </w:r>
      </w:hyperlink>
      <w:r w:rsidR="003F3ABE" w:rsidRPr="00AA12D7">
        <w:rPr>
          <w:rFonts w:ascii="Times New Roman" w:hAnsi="Times New Roman"/>
          <w:color w:val="000000" w:themeColor="text1"/>
          <w:sz w:val="18"/>
          <w:szCs w:val="18"/>
          <w:lang w:val="fr-CH" w:eastAsia="fr-FR"/>
        </w:rPr>
        <w:t>64</w:t>
      </w:r>
    </w:p>
    <w:p w:rsidR="003F3ABE" w:rsidRPr="00AA12D7" w:rsidRDefault="00F761F7" w:rsidP="003F3ABE">
      <w:pPr>
        <w:tabs>
          <w:tab w:val="right" w:leader="underscore" w:pos="9062"/>
        </w:tabs>
        <w:spacing w:before="120"/>
        <w:ind w:left="240"/>
        <w:jc w:val="left"/>
        <w:rPr>
          <w:rFonts w:ascii="Calibri" w:eastAsia="MS Mincho" w:hAnsi="Calibri" w:cs="DaunPenh"/>
          <w:color w:val="000000" w:themeColor="text1"/>
          <w:sz w:val="22"/>
          <w:szCs w:val="22"/>
          <w:lang w:val="fr-CH" w:eastAsia="fr-FR"/>
        </w:rPr>
      </w:pPr>
      <w:hyperlink w:anchor="_Toc379978092" w:history="1">
        <w:r w:rsidR="003F3ABE" w:rsidRPr="00AA12D7">
          <w:rPr>
            <w:rFonts w:ascii="Times New Roman" w:hAnsi="Times New Roman"/>
            <w:b/>
            <w:bCs/>
            <w:color w:val="000000" w:themeColor="text1"/>
            <w:sz w:val="22"/>
            <w:szCs w:val="22"/>
            <w:u w:val="single"/>
            <w:lang w:val="fr-CH" w:eastAsia="fr-FR"/>
          </w:rPr>
          <w:t>9.4 –  Calculations</w:t>
        </w:r>
        <w:r w:rsidR="003F3ABE" w:rsidRPr="00AA12D7">
          <w:rPr>
            <w:rFonts w:ascii="Times New Roman" w:hAnsi="Times New Roman"/>
            <w:b/>
            <w:bCs/>
            <w:webHidden/>
            <w:color w:val="000000" w:themeColor="text1"/>
            <w:sz w:val="22"/>
            <w:szCs w:val="22"/>
            <w:lang w:val="fr-CH" w:eastAsia="fr-FR"/>
          </w:rPr>
          <w:tab/>
        </w:r>
      </w:hyperlink>
      <w:r w:rsidR="003F3ABE" w:rsidRPr="00AA12D7">
        <w:rPr>
          <w:rFonts w:ascii="Times New Roman" w:hAnsi="Times New Roman"/>
          <w:b/>
          <w:bCs/>
          <w:color w:val="000000" w:themeColor="text1"/>
          <w:sz w:val="22"/>
          <w:szCs w:val="22"/>
          <w:lang w:val="fr-CH" w:eastAsia="fr-FR"/>
        </w:rPr>
        <w:t>65</w:t>
      </w:r>
    </w:p>
    <w:p w:rsidR="003F3ABE" w:rsidRPr="00D3750B" w:rsidRDefault="00F761F7" w:rsidP="003F3ABE">
      <w:pPr>
        <w:tabs>
          <w:tab w:val="left" w:pos="1260"/>
          <w:tab w:val="right" w:leader="underscore" w:pos="9062"/>
        </w:tabs>
        <w:ind w:left="720"/>
        <w:jc w:val="left"/>
        <w:rPr>
          <w:rFonts w:ascii="Calibri" w:eastAsia="MS Mincho" w:hAnsi="Calibri" w:cs="DaunPenh"/>
          <w:color w:val="000000" w:themeColor="text1"/>
          <w:sz w:val="22"/>
          <w:szCs w:val="22"/>
          <w:lang w:val="de-DE" w:eastAsia="fr-FR"/>
        </w:rPr>
      </w:pPr>
      <w:hyperlink w:anchor="_Toc379978093" w:history="1">
        <w:r w:rsidR="003F3ABE" w:rsidRPr="00D3750B">
          <w:rPr>
            <w:rFonts w:ascii="Times New Roman" w:hAnsi="Times New Roman"/>
            <w:color w:val="000000" w:themeColor="text1"/>
            <w:sz w:val="18"/>
            <w:szCs w:val="18"/>
            <w:u w:val="single"/>
            <w:lang w:val="de-DE" w:eastAsia="fr-FR"/>
          </w:rPr>
          <w:t>9.4.1 – How to use this feature</w:t>
        </w:r>
        <w:r w:rsidR="003F3ABE" w:rsidRPr="00D3750B">
          <w:rPr>
            <w:rFonts w:ascii="Times New Roman" w:hAnsi="Times New Roman"/>
            <w:webHidden/>
            <w:color w:val="000000" w:themeColor="text1"/>
            <w:sz w:val="18"/>
            <w:szCs w:val="18"/>
            <w:lang w:val="de-DE" w:eastAsia="fr-FR"/>
          </w:rPr>
          <w:tab/>
        </w:r>
      </w:hyperlink>
      <w:r w:rsidR="003F3ABE" w:rsidRPr="00D3750B">
        <w:rPr>
          <w:rFonts w:ascii="Times New Roman" w:hAnsi="Times New Roman"/>
          <w:color w:val="000000" w:themeColor="text1"/>
          <w:sz w:val="18"/>
          <w:szCs w:val="18"/>
          <w:lang w:val="de-DE" w:eastAsia="fr-FR"/>
        </w:rPr>
        <w:t>65</w:t>
      </w:r>
    </w:p>
    <w:p w:rsidR="003F3ABE" w:rsidRPr="00D3750B" w:rsidRDefault="00F761F7" w:rsidP="003F3ABE">
      <w:pPr>
        <w:tabs>
          <w:tab w:val="right" w:leader="underscore" w:pos="9062"/>
        </w:tabs>
        <w:spacing w:before="120"/>
        <w:ind w:left="240"/>
        <w:jc w:val="left"/>
        <w:rPr>
          <w:rFonts w:ascii="Calibri" w:eastAsia="MS Mincho" w:hAnsi="Calibri" w:cs="DaunPenh"/>
          <w:color w:val="000000" w:themeColor="text1"/>
          <w:sz w:val="22"/>
          <w:szCs w:val="22"/>
          <w:lang w:val="de-DE" w:eastAsia="fr-FR"/>
        </w:rPr>
      </w:pPr>
      <w:hyperlink w:anchor="_Toc379978094" w:history="1">
        <w:r w:rsidR="003F3ABE" w:rsidRPr="00D3750B">
          <w:rPr>
            <w:rFonts w:ascii="Times New Roman" w:hAnsi="Times New Roman"/>
            <w:b/>
            <w:bCs/>
            <w:color w:val="000000" w:themeColor="text1"/>
            <w:sz w:val="22"/>
            <w:szCs w:val="22"/>
            <w:u w:val="single"/>
            <w:lang w:val="de-DE" w:eastAsia="fr-FR"/>
          </w:rPr>
          <w:t>9.5 –  Results</w:t>
        </w:r>
        <w:r w:rsidR="003F3ABE" w:rsidRPr="00D3750B">
          <w:rPr>
            <w:rFonts w:ascii="Times New Roman" w:hAnsi="Times New Roman"/>
            <w:b/>
            <w:bCs/>
            <w:webHidden/>
            <w:color w:val="000000" w:themeColor="text1"/>
            <w:sz w:val="22"/>
            <w:szCs w:val="22"/>
            <w:lang w:val="de-DE" w:eastAsia="fr-FR"/>
          </w:rPr>
          <w:tab/>
        </w:r>
      </w:hyperlink>
      <w:r w:rsidR="003F3ABE" w:rsidRPr="00D3750B">
        <w:rPr>
          <w:rFonts w:ascii="Times New Roman" w:hAnsi="Times New Roman"/>
          <w:b/>
          <w:bCs/>
          <w:color w:val="000000" w:themeColor="text1"/>
          <w:sz w:val="22"/>
          <w:szCs w:val="22"/>
          <w:lang w:val="de-DE" w:eastAsia="fr-FR"/>
        </w:rPr>
        <w:t>68</w:t>
      </w:r>
    </w:p>
    <w:p w:rsidR="003F3ABE" w:rsidRPr="00D3750B" w:rsidRDefault="00F761F7" w:rsidP="003F3ABE">
      <w:pPr>
        <w:tabs>
          <w:tab w:val="left" w:pos="1260"/>
          <w:tab w:val="right" w:leader="underscore" w:pos="9062"/>
        </w:tabs>
        <w:ind w:left="720"/>
        <w:jc w:val="left"/>
        <w:rPr>
          <w:rFonts w:ascii="Calibri" w:eastAsia="MS Mincho" w:hAnsi="Calibri" w:cs="DaunPenh"/>
          <w:color w:val="000000" w:themeColor="text1"/>
          <w:sz w:val="22"/>
          <w:szCs w:val="22"/>
          <w:lang w:val="de-DE" w:eastAsia="fr-FR"/>
        </w:rPr>
      </w:pPr>
      <w:hyperlink w:anchor="_Toc379978095" w:history="1">
        <w:r w:rsidR="003F3ABE" w:rsidRPr="00D3750B">
          <w:rPr>
            <w:rFonts w:ascii="Times New Roman" w:hAnsi="Times New Roman"/>
            <w:color w:val="000000" w:themeColor="text1"/>
            <w:sz w:val="18"/>
            <w:szCs w:val="18"/>
            <w:u w:val="single"/>
            <w:lang w:val="de-DE" w:eastAsia="fr-FR"/>
          </w:rPr>
          <w:t>9.5.1 – Display</w:t>
        </w:r>
        <w:r w:rsidR="003F3ABE" w:rsidRPr="00D3750B">
          <w:rPr>
            <w:rFonts w:ascii="Times New Roman" w:hAnsi="Times New Roman"/>
            <w:webHidden/>
            <w:color w:val="000000" w:themeColor="text1"/>
            <w:sz w:val="18"/>
            <w:szCs w:val="18"/>
            <w:lang w:val="de-DE" w:eastAsia="fr-FR"/>
          </w:rPr>
          <w:tab/>
        </w:r>
      </w:hyperlink>
      <w:r w:rsidR="003F3ABE" w:rsidRPr="00D3750B">
        <w:rPr>
          <w:rFonts w:ascii="Times New Roman" w:hAnsi="Times New Roman"/>
          <w:color w:val="000000" w:themeColor="text1"/>
          <w:sz w:val="18"/>
          <w:szCs w:val="18"/>
          <w:lang w:val="de-DE" w:eastAsia="fr-FR"/>
        </w:rPr>
        <w:t>68</w:t>
      </w:r>
    </w:p>
    <w:p w:rsidR="003F3ABE" w:rsidRPr="00D3750B" w:rsidRDefault="00F761F7" w:rsidP="003F3ABE">
      <w:pPr>
        <w:tabs>
          <w:tab w:val="left" w:pos="1260"/>
          <w:tab w:val="right" w:leader="underscore" w:pos="9062"/>
        </w:tabs>
        <w:ind w:left="720"/>
        <w:jc w:val="left"/>
        <w:rPr>
          <w:rFonts w:ascii="Times New Roman" w:hAnsi="Times New Roman"/>
          <w:color w:val="000000" w:themeColor="text1"/>
          <w:sz w:val="18"/>
          <w:szCs w:val="18"/>
          <w:lang w:val="de-DE" w:eastAsia="fr-FR"/>
        </w:rPr>
      </w:pPr>
      <w:hyperlink w:anchor="_Toc379978096" w:history="1">
        <w:r w:rsidR="003F3ABE" w:rsidRPr="00D3750B">
          <w:rPr>
            <w:rFonts w:ascii="Times New Roman" w:hAnsi="Times New Roman"/>
            <w:color w:val="000000" w:themeColor="text1"/>
            <w:sz w:val="18"/>
            <w:szCs w:val="18"/>
            <w:u w:val="single"/>
            <w:lang w:val="de-DE" w:eastAsia="fr-FR"/>
          </w:rPr>
          <w:t>9.5.2 – Type of result</w:t>
        </w:r>
        <w:r w:rsidR="003F3ABE" w:rsidRPr="00D3750B">
          <w:rPr>
            <w:rFonts w:ascii="Times New Roman" w:hAnsi="Times New Roman"/>
            <w:webHidden/>
            <w:color w:val="000000" w:themeColor="text1"/>
            <w:sz w:val="18"/>
            <w:szCs w:val="18"/>
            <w:lang w:val="de-DE" w:eastAsia="fr-FR"/>
          </w:rPr>
          <w:tab/>
        </w:r>
      </w:hyperlink>
      <w:r w:rsidR="003F3ABE" w:rsidRPr="00D3750B">
        <w:rPr>
          <w:rFonts w:ascii="Times New Roman" w:hAnsi="Times New Roman"/>
          <w:color w:val="000000" w:themeColor="text1"/>
          <w:sz w:val="18"/>
          <w:szCs w:val="18"/>
          <w:lang w:val="de-DE" w:eastAsia="fr-FR"/>
        </w:rPr>
        <w:t>69</w:t>
      </w:r>
    </w:p>
    <w:p w:rsidR="003F3ABE" w:rsidRPr="00D3750B" w:rsidRDefault="003F3ABE" w:rsidP="003F3ABE">
      <w:pPr>
        <w:tabs>
          <w:tab w:val="left" w:pos="1260"/>
          <w:tab w:val="right" w:leader="underscore" w:pos="9062"/>
        </w:tabs>
        <w:ind w:left="720"/>
        <w:jc w:val="left"/>
        <w:rPr>
          <w:rFonts w:ascii="Times New Roman" w:hAnsi="Times New Roman"/>
          <w:color w:val="000000" w:themeColor="text1"/>
          <w:sz w:val="18"/>
          <w:szCs w:val="18"/>
          <w:lang w:val="de-DE" w:eastAsia="fr-FR"/>
        </w:rPr>
      </w:pPr>
    </w:p>
    <w:p w:rsidR="003F3ABE" w:rsidRPr="00D3750B" w:rsidRDefault="003F3ABE" w:rsidP="003F3ABE">
      <w:pPr>
        <w:tabs>
          <w:tab w:val="left" w:pos="1260"/>
          <w:tab w:val="right" w:leader="underscore" w:pos="9062"/>
        </w:tabs>
        <w:ind w:left="720"/>
        <w:jc w:val="left"/>
        <w:rPr>
          <w:rFonts w:ascii="Times New Roman" w:hAnsi="Times New Roman"/>
          <w:color w:val="000000" w:themeColor="text1"/>
          <w:sz w:val="18"/>
          <w:szCs w:val="18"/>
          <w:lang w:val="de-DE" w:eastAsia="fr-FR"/>
        </w:rPr>
      </w:pPr>
    </w:p>
    <w:p w:rsidR="003F3ABE" w:rsidRPr="00D3750B" w:rsidRDefault="003F3ABE" w:rsidP="003F3ABE">
      <w:pPr>
        <w:tabs>
          <w:tab w:val="left" w:pos="1260"/>
          <w:tab w:val="right" w:leader="underscore" w:pos="9062"/>
        </w:tabs>
        <w:ind w:left="720"/>
        <w:jc w:val="left"/>
        <w:rPr>
          <w:rFonts w:ascii="Calibri" w:eastAsia="MS Mincho" w:hAnsi="Calibri" w:cs="DaunPenh"/>
          <w:color w:val="000000" w:themeColor="text1"/>
          <w:sz w:val="22"/>
          <w:szCs w:val="22"/>
          <w:lang w:val="de-DE" w:eastAsia="fr-FR"/>
        </w:rPr>
      </w:pPr>
    </w:p>
    <w:p w:rsidR="003F3ABE" w:rsidRPr="00D3750B" w:rsidRDefault="00F761F7" w:rsidP="003F3ABE">
      <w:pPr>
        <w:tabs>
          <w:tab w:val="left" w:pos="1260"/>
          <w:tab w:val="right" w:leader="underscore" w:pos="9062"/>
        </w:tabs>
        <w:ind w:left="720"/>
        <w:jc w:val="left"/>
        <w:rPr>
          <w:rFonts w:ascii="Calibri" w:eastAsia="MS Mincho" w:hAnsi="Calibri" w:cs="DaunPenh"/>
          <w:color w:val="000000" w:themeColor="text1"/>
          <w:sz w:val="22"/>
          <w:szCs w:val="22"/>
          <w:lang w:val="de-DE" w:eastAsia="fr-FR"/>
        </w:rPr>
      </w:pPr>
      <w:hyperlink w:anchor="_Toc379978097" w:history="1">
        <w:r w:rsidR="003F3ABE" w:rsidRPr="00D3750B">
          <w:rPr>
            <w:rFonts w:ascii="Times New Roman" w:hAnsi="Times New Roman"/>
            <w:color w:val="000000" w:themeColor="text1"/>
            <w:sz w:val="18"/>
            <w:szCs w:val="18"/>
            <w:u w:val="single"/>
            <w:lang w:val="de-DE" w:eastAsia="fr-FR"/>
          </w:rPr>
          <w:t>9.5.3 –Clustering</w:t>
        </w:r>
        <w:r w:rsidR="003F3ABE" w:rsidRPr="00D3750B">
          <w:rPr>
            <w:rFonts w:ascii="Times New Roman" w:hAnsi="Times New Roman"/>
            <w:webHidden/>
            <w:color w:val="000000" w:themeColor="text1"/>
            <w:sz w:val="18"/>
            <w:szCs w:val="18"/>
            <w:lang w:val="de-DE" w:eastAsia="fr-FR"/>
          </w:rPr>
          <w:tab/>
        </w:r>
      </w:hyperlink>
      <w:r w:rsidR="003F3ABE" w:rsidRPr="00D3750B">
        <w:rPr>
          <w:rFonts w:ascii="Times New Roman" w:hAnsi="Times New Roman"/>
          <w:color w:val="000000" w:themeColor="text1"/>
          <w:sz w:val="18"/>
          <w:szCs w:val="18"/>
          <w:lang w:val="de-DE" w:eastAsia="fr-FR"/>
        </w:rPr>
        <w:t>69</w:t>
      </w:r>
    </w:p>
    <w:p w:rsidR="003F3ABE" w:rsidRPr="00D3750B" w:rsidRDefault="00F761F7" w:rsidP="003F3ABE">
      <w:pPr>
        <w:tabs>
          <w:tab w:val="left" w:pos="1260"/>
          <w:tab w:val="right" w:leader="underscore" w:pos="9062"/>
        </w:tabs>
        <w:ind w:left="720"/>
        <w:jc w:val="left"/>
        <w:rPr>
          <w:rFonts w:ascii="Calibri" w:eastAsia="MS Mincho" w:hAnsi="Calibri" w:cs="DaunPenh"/>
          <w:color w:val="000000" w:themeColor="text1"/>
          <w:sz w:val="22"/>
          <w:szCs w:val="22"/>
          <w:lang w:val="de-DE" w:eastAsia="fr-FR"/>
        </w:rPr>
      </w:pPr>
      <w:hyperlink w:anchor="_Toc379978098" w:history="1">
        <w:r w:rsidR="003F3ABE" w:rsidRPr="00D3750B">
          <w:rPr>
            <w:rFonts w:ascii="Times New Roman" w:hAnsi="Times New Roman"/>
            <w:color w:val="000000" w:themeColor="text1"/>
            <w:sz w:val="18"/>
            <w:szCs w:val="18"/>
            <w:u w:val="single"/>
            <w:lang w:val="de-DE" w:eastAsia="fr-FR"/>
          </w:rPr>
          <w:t>9.5.4 – Deletion</w:t>
        </w:r>
        <w:r w:rsidR="003F3ABE" w:rsidRPr="00D3750B">
          <w:rPr>
            <w:rFonts w:ascii="Times New Roman" w:hAnsi="Times New Roman"/>
            <w:webHidden/>
            <w:color w:val="000000" w:themeColor="text1"/>
            <w:sz w:val="18"/>
            <w:szCs w:val="18"/>
            <w:lang w:val="de-DE" w:eastAsia="fr-FR"/>
          </w:rPr>
          <w:tab/>
        </w:r>
      </w:hyperlink>
      <w:r w:rsidR="003F3ABE" w:rsidRPr="00D3750B">
        <w:rPr>
          <w:rFonts w:ascii="Times New Roman" w:hAnsi="Times New Roman"/>
          <w:color w:val="000000" w:themeColor="text1"/>
          <w:sz w:val="18"/>
          <w:szCs w:val="18"/>
          <w:lang w:val="de-DE" w:eastAsia="fr-FR"/>
        </w:rPr>
        <w:t>73</w:t>
      </w:r>
    </w:p>
    <w:p w:rsidR="003F3ABE" w:rsidRPr="00D3750B" w:rsidRDefault="00F761F7" w:rsidP="003F3ABE">
      <w:pPr>
        <w:tabs>
          <w:tab w:val="left" w:pos="1260"/>
          <w:tab w:val="right" w:leader="underscore" w:pos="9062"/>
        </w:tabs>
        <w:ind w:left="720"/>
        <w:jc w:val="left"/>
        <w:rPr>
          <w:rFonts w:ascii="Calibri" w:eastAsia="MS Mincho" w:hAnsi="Calibri" w:cs="DaunPenh"/>
          <w:color w:val="000000" w:themeColor="text1"/>
          <w:sz w:val="22"/>
          <w:szCs w:val="22"/>
          <w:lang w:val="de-DE" w:eastAsia="fr-FR"/>
        </w:rPr>
      </w:pPr>
      <w:hyperlink w:anchor="_Toc379978099" w:history="1">
        <w:r w:rsidR="003F3ABE" w:rsidRPr="00D3750B">
          <w:rPr>
            <w:rFonts w:ascii="Times New Roman" w:hAnsi="Times New Roman"/>
            <w:color w:val="000000" w:themeColor="text1"/>
            <w:sz w:val="18"/>
            <w:szCs w:val="18"/>
            <w:u w:val="single"/>
            <w:lang w:val="de-DE" w:eastAsia="fr-FR"/>
          </w:rPr>
          <w:t>9.5.5 – Graph</w:t>
        </w:r>
        <w:bookmarkStart w:id="45" w:name="_GoBack"/>
        <w:bookmarkEnd w:id="45"/>
        <w:r w:rsidR="003F3ABE" w:rsidRPr="00D3750B">
          <w:rPr>
            <w:rFonts w:ascii="Times New Roman" w:hAnsi="Times New Roman"/>
            <w:webHidden/>
            <w:color w:val="000000" w:themeColor="text1"/>
            <w:sz w:val="18"/>
            <w:szCs w:val="18"/>
            <w:lang w:val="de-DE" w:eastAsia="fr-FR"/>
          </w:rPr>
          <w:tab/>
        </w:r>
      </w:hyperlink>
      <w:r w:rsidR="003F3ABE" w:rsidRPr="00D3750B">
        <w:rPr>
          <w:rFonts w:ascii="Times New Roman" w:hAnsi="Times New Roman"/>
          <w:color w:val="000000" w:themeColor="text1"/>
          <w:sz w:val="18"/>
          <w:szCs w:val="18"/>
          <w:lang w:val="de-DE" w:eastAsia="fr-FR"/>
        </w:rPr>
        <w:t>73</w:t>
      </w:r>
    </w:p>
    <w:p w:rsidR="003F3ABE" w:rsidRPr="00D3750B" w:rsidRDefault="00F761F7" w:rsidP="003F3ABE">
      <w:pPr>
        <w:tabs>
          <w:tab w:val="right" w:leader="underscore" w:pos="9062"/>
        </w:tabs>
        <w:spacing w:before="120"/>
        <w:jc w:val="left"/>
        <w:rPr>
          <w:rFonts w:ascii="Calibri" w:eastAsia="MS Mincho" w:hAnsi="Calibri" w:cs="DaunPenh"/>
          <w:color w:val="000000" w:themeColor="text1"/>
          <w:sz w:val="22"/>
          <w:szCs w:val="22"/>
          <w:lang w:val="de-DE" w:eastAsia="fr-FR"/>
        </w:rPr>
      </w:pPr>
      <w:hyperlink w:anchor="_Toc379978100" w:history="1">
        <w:r w:rsidR="003F3ABE" w:rsidRPr="00D3750B">
          <w:rPr>
            <w:rFonts w:ascii="Times New Roman" w:hAnsi="Times New Roman"/>
            <w:b/>
            <w:bCs/>
            <w:i/>
            <w:iCs/>
            <w:color w:val="000000" w:themeColor="text1"/>
            <w:sz w:val="24"/>
            <w:szCs w:val="24"/>
            <w:u w:val="single"/>
            <w:lang w:val="de-DE" w:eastAsia="fr-FR"/>
          </w:rPr>
          <w:t>10 – “Windows” Menu</w:t>
        </w:r>
        <w:r w:rsidR="003F3ABE" w:rsidRPr="00D3750B">
          <w:rPr>
            <w:rFonts w:ascii="Times New Roman" w:hAnsi="Times New Roman"/>
            <w:b/>
            <w:bCs/>
            <w:i/>
            <w:iCs/>
            <w:webHidden/>
            <w:color w:val="000000" w:themeColor="text1"/>
            <w:sz w:val="24"/>
            <w:szCs w:val="24"/>
            <w:lang w:val="de-DE" w:eastAsia="fr-FR"/>
          </w:rPr>
          <w:tab/>
        </w:r>
      </w:hyperlink>
      <w:r w:rsidR="003F3ABE" w:rsidRPr="00D3750B">
        <w:rPr>
          <w:rFonts w:ascii="Times New Roman" w:hAnsi="Times New Roman"/>
          <w:b/>
          <w:bCs/>
          <w:i/>
          <w:iCs/>
          <w:color w:val="000000" w:themeColor="text1"/>
          <w:sz w:val="24"/>
          <w:szCs w:val="24"/>
          <w:lang w:val="de-DE" w:eastAsia="fr-FR"/>
        </w:rPr>
        <w:t>76</w:t>
      </w:r>
    </w:p>
    <w:p w:rsidR="003F3ABE" w:rsidRPr="00D3750B" w:rsidRDefault="00F761F7" w:rsidP="003F3ABE">
      <w:pPr>
        <w:tabs>
          <w:tab w:val="right" w:leader="underscore" w:pos="9062"/>
        </w:tabs>
        <w:spacing w:before="120"/>
        <w:ind w:left="240"/>
        <w:jc w:val="left"/>
        <w:rPr>
          <w:rFonts w:ascii="Calibri" w:eastAsia="MS Mincho" w:hAnsi="Calibri" w:cs="DaunPenh"/>
          <w:color w:val="000000" w:themeColor="text1"/>
          <w:sz w:val="22"/>
          <w:szCs w:val="22"/>
          <w:lang w:val="de-DE" w:eastAsia="fr-FR"/>
        </w:rPr>
      </w:pPr>
      <w:hyperlink w:anchor="_Toc379978101" w:history="1">
        <w:r w:rsidR="003F3ABE" w:rsidRPr="00D3750B">
          <w:rPr>
            <w:rFonts w:ascii="Times New Roman" w:hAnsi="Times New Roman"/>
            <w:b/>
            <w:bCs/>
            <w:color w:val="000000" w:themeColor="text1"/>
            <w:sz w:val="22"/>
            <w:szCs w:val="22"/>
            <w:u w:val="single"/>
            <w:lang w:val="de-DE" w:eastAsia="fr-FR"/>
          </w:rPr>
          <w:t>10.1 – How to use this feature</w:t>
        </w:r>
        <w:r w:rsidR="003F3ABE" w:rsidRPr="00D3750B">
          <w:rPr>
            <w:rFonts w:ascii="Times New Roman" w:hAnsi="Times New Roman"/>
            <w:b/>
            <w:bCs/>
            <w:webHidden/>
            <w:color w:val="000000" w:themeColor="text1"/>
            <w:sz w:val="22"/>
            <w:szCs w:val="22"/>
            <w:lang w:val="de-DE" w:eastAsia="fr-FR"/>
          </w:rPr>
          <w:tab/>
        </w:r>
      </w:hyperlink>
      <w:r w:rsidR="003F3ABE" w:rsidRPr="00D3750B">
        <w:rPr>
          <w:rFonts w:ascii="Times New Roman" w:hAnsi="Times New Roman"/>
          <w:b/>
          <w:bCs/>
          <w:color w:val="000000" w:themeColor="text1"/>
          <w:sz w:val="22"/>
          <w:szCs w:val="22"/>
          <w:lang w:val="de-DE" w:eastAsia="fr-FR"/>
        </w:rPr>
        <w:t>76</w:t>
      </w:r>
    </w:p>
    <w:p w:rsidR="003F3ABE" w:rsidRPr="00D3750B" w:rsidRDefault="00F761F7" w:rsidP="003F3ABE">
      <w:pPr>
        <w:tabs>
          <w:tab w:val="right" w:leader="underscore" w:pos="9062"/>
        </w:tabs>
        <w:spacing w:before="120"/>
        <w:jc w:val="left"/>
        <w:rPr>
          <w:rFonts w:ascii="Calibri" w:eastAsia="MS Mincho" w:hAnsi="Calibri" w:cs="DaunPenh"/>
          <w:color w:val="000000" w:themeColor="text1"/>
          <w:sz w:val="22"/>
          <w:szCs w:val="22"/>
          <w:lang w:val="de-DE" w:eastAsia="fr-FR"/>
        </w:rPr>
      </w:pPr>
      <w:hyperlink w:anchor="_Toc379978102" w:history="1">
        <w:r w:rsidR="003F3ABE" w:rsidRPr="00D3750B">
          <w:rPr>
            <w:rFonts w:ascii="Times New Roman" w:hAnsi="Times New Roman"/>
            <w:b/>
            <w:bCs/>
            <w:i/>
            <w:iCs/>
            <w:color w:val="000000" w:themeColor="text1"/>
            <w:sz w:val="24"/>
            <w:szCs w:val="24"/>
            <w:u w:val="single"/>
            <w:lang w:val="de-DE" w:eastAsia="fr-FR"/>
          </w:rPr>
          <w:t>11 – “Help” Menu</w:t>
        </w:r>
        <w:r w:rsidR="003F3ABE" w:rsidRPr="00D3750B">
          <w:rPr>
            <w:rFonts w:ascii="Times New Roman" w:hAnsi="Times New Roman"/>
            <w:b/>
            <w:bCs/>
            <w:i/>
            <w:iCs/>
            <w:webHidden/>
            <w:color w:val="000000" w:themeColor="text1"/>
            <w:sz w:val="24"/>
            <w:szCs w:val="24"/>
            <w:lang w:val="de-DE" w:eastAsia="fr-FR"/>
          </w:rPr>
          <w:tab/>
        </w:r>
      </w:hyperlink>
      <w:r w:rsidR="003F3ABE" w:rsidRPr="00D3750B">
        <w:rPr>
          <w:rFonts w:ascii="Times New Roman" w:hAnsi="Times New Roman"/>
          <w:b/>
          <w:bCs/>
          <w:i/>
          <w:iCs/>
          <w:color w:val="000000" w:themeColor="text1"/>
          <w:sz w:val="24"/>
          <w:szCs w:val="24"/>
          <w:lang w:val="de-DE" w:eastAsia="fr-FR"/>
        </w:rPr>
        <w:t>77</w:t>
      </w:r>
    </w:p>
    <w:p w:rsidR="003F3ABE" w:rsidRPr="00D3750B" w:rsidRDefault="00F761F7" w:rsidP="003F3ABE">
      <w:pPr>
        <w:tabs>
          <w:tab w:val="right" w:leader="underscore" w:pos="9062"/>
        </w:tabs>
        <w:spacing w:before="120"/>
        <w:ind w:left="240"/>
        <w:jc w:val="left"/>
        <w:rPr>
          <w:rFonts w:ascii="Calibri" w:eastAsia="MS Mincho" w:hAnsi="Calibri" w:cs="DaunPenh"/>
          <w:color w:val="000000" w:themeColor="text1"/>
          <w:sz w:val="22"/>
          <w:szCs w:val="22"/>
          <w:lang w:val="de-DE" w:eastAsia="fr-FR"/>
        </w:rPr>
      </w:pPr>
      <w:hyperlink w:anchor="_Toc379978103" w:history="1">
        <w:r w:rsidR="003F3ABE" w:rsidRPr="00D3750B">
          <w:rPr>
            <w:rFonts w:ascii="Times New Roman" w:hAnsi="Times New Roman"/>
            <w:b/>
            <w:bCs/>
            <w:color w:val="000000" w:themeColor="text1"/>
            <w:sz w:val="22"/>
            <w:szCs w:val="22"/>
            <w:u w:val="single"/>
            <w:lang w:val="de-DE" w:eastAsia="fr-FR"/>
          </w:rPr>
          <w:t>11.1 – How to use this feature</w:t>
        </w:r>
        <w:r w:rsidR="003F3ABE" w:rsidRPr="00D3750B">
          <w:rPr>
            <w:rFonts w:ascii="Times New Roman" w:hAnsi="Times New Roman"/>
            <w:b/>
            <w:bCs/>
            <w:webHidden/>
            <w:color w:val="000000" w:themeColor="text1"/>
            <w:sz w:val="22"/>
            <w:szCs w:val="22"/>
            <w:lang w:val="de-DE" w:eastAsia="fr-FR"/>
          </w:rPr>
          <w:tab/>
        </w:r>
      </w:hyperlink>
      <w:r w:rsidR="003F3ABE" w:rsidRPr="00D3750B">
        <w:rPr>
          <w:rFonts w:ascii="Times New Roman" w:hAnsi="Times New Roman"/>
          <w:b/>
          <w:bCs/>
          <w:color w:val="000000" w:themeColor="text1"/>
          <w:sz w:val="22"/>
          <w:szCs w:val="22"/>
          <w:lang w:val="de-DE" w:eastAsia="fr-FR"/>
        </w:rPr>
        <w:t>77</w:t>
      </w:r>
    </w:p>
    <w:p w:rsidR="003F3ABE" w:rsidRPr="00D3750B" w:rsidRDefault="00F761F7" w:rsidP="003F3ABE">
      <w:pPr>
        <w:tabs>
          <w:tab w:val="right" w:leader="underscore" w:pos="9062"/>
        </w:tabs>
        <w:spacing w:before="120"/>
        <w:jc w:val="left"/>
        <w:rPr>
          <w:rFonts w:ascii="Calibri" w:eastAsia="MS Mincho" w:hAnsi="Calibri" w:cs="DaunPenh"/>
          <w:color w:val="000000" w:themeColor="text1"/>
          <w:sz w:val="22"/>
          <w:szCs w:val="22"/>
          <w:lang w:val="de-DE" w:eastAsia="fr-FR"/>
        </w:rPr>
      </w:pPr>
      <w:hyperlink w:anchor="_Toc379978104" w:history="1">
        <w:r w:rsidR="003F3ABE" w:rsidRPr="00D3750B">
          <w:rPr>
            <w:rFonts w:ascii="Times New Roman" w:hAnsi="Times New Roman"/>
            <w:b/>
            <w:bCs/>
            <w:i/>
            <w:iCs/>
            <w:color w:val="000000" w:themeColor="text1"/>
            <w:sz w:val="24"/>
            <w:szCs w:val="24"/>
            <w:u w:val="single"/>
            <w:lang w:val="de-DE" w:eastAsia="fr-FR"/>
          </w:rPr>
          <w:t>12 – Frequently-asked questions</w:t>
        </w:r>
        <w:r w:rsidR="003F3ABE" w:rsidRPr="00D3750B">
          <w:rPr>
            <w:rFonts w:ascii="Times New Roman" w:hAnsi="Times New Roman"/>
            <w:b/>
            <w:bCs/>
            <w:i/>
            <w:iCs/>
            <w:webHidden/>
            <w:color w:val="000000" w:themeColor="text1"/>
            <w:sz w:val="24"/>
            <w:szCs w:val="24"/>
            <w:lang w:val="de-DE" w:eastAsia="fr-FR"/>
          </w:rPr>
          <w:tab/>
        </w:r>
      </w:hyperlink>
      <w:r w:rsidR="003F3ABE" w:rsidRPr="00D3750B">
        <w:rPr>
          <w:rFonts w:ascii="Times New Roman" w:hAnsi="Times New Roman"/>
          <w:b/>
          <w:bCs/>
          <w:i/>
          <w:iCs/>
          <w:color w:val="000000" w:themeColor="text1"/>
          <w:sz w:val="24"/>
          <w:szCs w:val="24"/>
          <w:lang w:val="de-DE" w:eastAsia="fr-FR"/>
        </w:rPr>
        <w:t>79</w:t>
      </w:r>
    </w:p>
    <w:p w:rsidR="003F3ABE" w:rsidRPr="00D3750B" w:rsidRDefault="003F3ABE" w:rsidP="000076E5">
      <w:pPr>
        <w:tabs>
          <w:tab w:val="left" w:pos="1260"/>
          <w:tab w:val="right" w:leader="underscore" w:pos="9062"/>
        </w:tabs>
        <w:rPr>
          <w:rFonts w:cs="Arial"/>
          <w:color w:val="000000" w:themeColor="text1"/>
          <w:lang w:val="de-DE" w:eastAsia="fr-FR"/>
        </w:rPr>
      </w:pPr>
    </w:p>
    <w:p w:rsidR="000076E5" w:rsidRPr="00D3750B" w:rsidRDefault="000076E5" w:rsidP="000076E5">
      <w:pPr>
        <w:tabs>
          <w:tab w:val="left" w:pos="1260"/>
          <w:tab w:val="right" w:leader="underscore" w:pos="9062"/>
        </w:tabs>
        <w:rPr>
          <w:rFonts w:cs="Arial"/>
          <w:color w:val="000000" w:themeColor="text1"/>
          <w:lang w:val="de-DE" w:eastAsia="fr-FR"/>
        </w:rPr>
      </w:pPr>
    </w:p>
    <w:p w:rsidR="003F3ABE" w:rsidRPr="00D3750B" w:rsidRDefault="003F3ABE" w:rsidP="003F3ABE">
      <w:pPr>
        <w:jc w:val="left"/>
        <w:rPr>
          <w:lang w:val="de-DE"/>
        </w:rPr>
      </w:pPr>
    </w:p>
    <w:p w:rsidR="003F3ABE" w:rsidRPr="00D3750B" w:rsidRDefault="003F3ABE" w:rsidP="003F3ABE">
      <w:pPr>
        <w:jc w:val="left"/>
        <w:rPr>
          <w:lang w:val="de-DE"/>
        </w:rPr>
      </w:pPr>
    </w:p>
    <w:p w:rsidR="003F3ABE" w:rsidRPr="00D3750B" w:rsidRDefault="003F3ABE" w:rsidP="003F3ABE">
      <w:pPr>
        <w:jc w:val="right"/>
        <w:rPr>
          <w:lang w:val="de-DE"/>
        </w:rPr>
      </w:pPr>
      <w:r w:rsidRPr="00D3750B">
        <w:rPr>
          <w:lang w:val="de-DE"/>
        </w:rPr>
        <w:t>[End</w:t>
      </w:r>
      <w:r w:rsidR="000076E5" w:rsidRPr="00D3750B">
        <w:rPr>
          <w:lang w:val="de-DE"/>
        </w:rPr>
        <w:t>e der Anlage IV und des Dokuments</w:t>
      </w:r>
      <w:r w:rsidRPr="00D3750B">
        <w:rPr>
          <w:lang w:val="de-DE"/>
        </w:rPr>
        <w:t>]</w:t>
      </w:r>
    </w:p>
    <w:p w:rsidR="00831C0C" w:rsidRPr="00D3750B" w:rsidRDefault="00831C0C" w:rsidP="003F3ABE">
      <w:pPr>
        <w:jc w:val="right"/>
        <w:rPr>
          <w:lang w:val="de-DE"/>
        </w:rPr>
      </w:pPr>
    </w:p>
    <w:sectPr w:rsidR="00831C0C" w:rsidRPr="00D3750B" w:rsidSect="008655CD">
      <w:headerReference w:type="default" r:id="rId23"/>
      <w:headerReference w:type="first" r:id="rId24"/>
      <w:pgSz w:w="11907" w:h="16840" w:code="9"/>
      <w:pgMar w:top="510" w:right="1134" w:bottom="1134" w:left="1134" w:header="510" w:footer="680" w:gutter="0"/>
      <w:pgNumType w:start="2"/>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4E4" w:rsidRDefault="00A824E4" w:rsidP="006655D3">
      <w:r>
        <w:separator/>
      </w:r>
    </w:p>
    <w:p w:rsidR="00A824E4" w:rsidRDefault="00A824E4" w:rsidP="006655D3"/>
    <w:p w:rsidR="00A824E4" w:rsidRDefault="00A824E4" w:rsidP="006655D3"/>
  </w:endnote>
  <w:endnote w:type="continuationSeparator" w:id="0">
    <w:p w:rsidR="00A824E4" w:rsidRDefault="00A824E4" w:rsidP="006655D3">
      <w:r>
        <w:separator/>
      </w:r>
    </w:p>
    <w:p w:rsidR="00A824E4" w:rsidRPr="00A83EC7" w:rsidRDefault="00A824E4">
      <w:pPr>
        <w:pStyle w:val="Footer"/>
        <w:spacing w:after="60"/>
        <w:rPr>
          <w:sz w:val="18"/>
          <w:lang w:val="fr-CH"/>
        </w:rPr>
      </w:pPr>
      <w:r w:rsidRPr="00A83EC7">
        <w:rPr>
          <w:sz w:val="18"/>
          <w:lang w:val="fr-CH"/>
        </w:rPr>
        <w:t>[Suite de la note de la page précédente]</w:t>
      </w:r>
    </w:p>
    <w:p w:rsidR="00A824E4" w:rsidRPr="00A83EC7" w:rsidRDefault="00A824E4" w:rsidP="006655D3">
      <w:pPr>
        <w:rPr>
          <w:lang w:val="fr-CH"/>
        </w:rPr>
      </w:pPr>
    </w:p>
    <w:p w:rsidR="00A824E4" w:rsidRPr="00A83EC7" w:rsidRDefault="00A824E4" w:rsidP="006655D3">
      <w:pPr>
        <w:rPr>
          <w:lang w:val="fr-CH"/>
        </w:rPr>
      </w:pPr>
    </w:p>
  </w:endnote>
  <w:endnote w:type="continuationNotice" w:id="1">
    <w:p w:rsidR="00A824E4" w:rsidRPr="00A83EC7" w:rsidRDefault="00A824E4" w:rsidP="006655D3">
      <w:pPr>
        <w:rPr>
          <w:lang w:val="fr-CH"/>
        </w:rPr>
      </w:pPr>
      <w:r w:rsidRPr="00A83EC7">
        <w:rPr>
          <w:lang w:val="fr-CH"/>
        </w:rPr>
        <w:t>[Suite de la note page suivante]</w:t>
      </w:r>
    </w:p>
    <w:p w:rsidR="00A824E4" w:rsidRPr="00A83EC7" w:rsidRDefault="00A824E4" w:rsidP="006655D3">
      <w:pPr>
        <w:rPr>
          <w:lang w:val="fr-CH"/>
        </w:rPr>
      </w:pPr>
    </w:p>
    <w:p w:rsidR="00A824E4" w:rsidRPr="00A83EC7" w:rsidRDefault="00A824E4"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verysHand">
    <w:altName w:val="Courier New"/>
    <w:charset w:val="00"/>
    <w:family w:val="swiss"/>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4E4" w:rsidRDefault="00A824E4" w:rsidP="006655D3">
      <w:r>
        <w:separator/>
      </w:r>
    </w:p>
  </w:footnote>
  <w:footnote w:type="continuationSeparator" w:id="0">
    <w:p w:rsidR="00A824E4" w:rsidRDefault="00A824E4" w:rsidP="006655D3">
      <w:r>
        <w:separator/>
      </w:r>
    </w:p>
  </w:footnote>
  <w:footnote w:type="continuationNotice" w:id="1">
    <w:p w:rsidR="00A824E4" w:rsidRPr="00AB530F" w:rsidRDefault="00A824E4"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7B7" w:rsidRPr="00C5280D" w:rsidRDefault="000967B7" w:rsidP="00EB048E">
    <w:pPr>
      <w:pStyle w:val="Header"/>
      <w:rPr>
        <w:rStyle w:val="PageNumber"/>
        <w:lang w:val="en-US"/>
      </w:rPr>
    </w:pPr>
    <w:r>
      <w:rPr>
        <w:rStyle w:val="PageNumber"/>
        <w:lang w:val="en-US"/>
      </w:rPr>
      <w:t>CAJ/69/7</w:t>
    </w:r>
  </w:p>
  <w:p w:rsidR="000967B7" w:rsidRPr="00C5280D" w:rsidRDefault="000967B7" w:rsidP="00EB048E">
    <w:pPr>
      <w:pStyle w:val="Header"/>
      <w:rPr>
        <w:lang w:val="en-US"/>
      </w:rPr>
    </w:pPr>
    <w:r>
      <w:rPr>
        <w:lang w:val="en-US"/>
      </w:rPr>
      <w:t>Seit</w:t>
    </w:r>
    <w:r w:rsidRPr="00C5280D">
      <w:rPr>
        <w:lang w:val="en-US"/>
      </w:rPr>
      <w:t xml:space="preserve">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761F7">
      <w:rPr>
        <w:rStyle w:val="PageNumber"/>
        <w:noProof/>
        <w:lang w:val="en-US"/>
      </w:rPr>
      <w:t>6</w:t>
    </w:r>
    <w:r w:rsidRPr="00C5280D">
      <w:rPr>
        <w:rStyle w:val="PageNumber"/>
        <w:lang w:val="en-US"/>
      </w:rPr>
      <w:fldChar w:fldCharType="end"/>
    </w:r>
  </w:p>
  <w:p w:rsidR="000967B7" w:rsidRPr="00C5280D" w:rsidRDefault="000967B7"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7B7" w:rsidRDefault="000967B7">
    <w:pPr>
      <w:pStyle w:val="Header"/>
      <w:rPr>
        <w:lang w:val="en-US"/>
      </w:rPr>
    </w:pPr>
    <w:r>
      <w:rPr>
        <w:lang w:val="en-US"/>
      </w:rPr>
      <w:t>CAJ/69/7</w:t>
    </w:r>
  </w:p>
  <w:p w:rsidR="000967B7" w:rsidRDefault="000967B7">
    <w:pPr>
      <w:pStyle w:val="Header"/>
      <w:rPr>
        <w:lang w:val="en-US"/>
      </w:rPr>
    </w:pPr>
  </w:p>
  <w:p w:rsidR="000967B7" w:rsidRDefault="000967B7" w:rsidP="000967B7">
    <w:pPr>
      <w:pStyle w:val="Header"/>
      <w:rPr>
        <w:lang w:val="en-US"/>
      </w:rPr>
    </w:pPr>
    <w:r>
      <w:rPr>
        <w:lang w:val="en-US"/>
      </w:rPr>
      <w:t>ANLAGE I</w:t>
    </w:r>
  </w:p>
  <w:p w:rsidR="000967B7" w:rsidRPr="007A5F5C" w:rsidRDefault="000967B7">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7B7" w:rsidRDefault="000967B7">
    <w:pPr>
      <w:pStyle w:val="Header"/>
      <w:rPr>
        <w:lang w:val="en-US"/>
      </w:rPr>
    </w:pPr>
    <w:r>
      <w:rPr>
        <w:lang w:val="en-US"/>
      </w:rPr>
      <w:t>CAJ/69/7</w:t>
    </w:r>
  </w:p>
  <w:p w:rsidR="000967B7" w:rsidRDefault="000967B7">
    <w:pPr>
      <w:pStyle w:val="Header"/>
      <w:rPr>
        <w:lang w:val="en-US"/>
      </w:rPr>
    </w:pPr>
  </w:p>
  <w:p w:rsidR="000967B7" w:rsidRDefault="000967B7">
    <w:pPr>
      <w:pStyle w:val="Header"/>
      <w:rPr>
        <w:lang w:val="en-US"/>
      </w:rPr>
    </w:pPr>
    <w:r>
      <w:rPr>
        <w:lang w:val="en-US"/>
      </w:rPr>
      <w:t>ANLAGE II</w:t>
    </w:r>
  </w:p>
  <w:p w:rsidR="000967B7" w:rsidRPr="007A5F5C" w:rsidRDefault="000967B7">
    <w:pPr>
      <w:pStyle w:val="Header"/>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7B7" w:rsidRPr="00C5280D" w:rsidRDefault="000967B7" w:rsidP="00EB048E">
    <w:pPr>
      <w:pStyle w:val="Header"/>
      <w:rPr>
        <w:rStyle w:val="PageNumber"/>
        <w:lang w:val="en-US"/>
      </w:rPr>
    </w:pPr>
    <w:r>
      <w:rPr>
        <w:rStyle w:val="PageNumber"/>
        <w:lang w:val="en-US"/>
      </w:rPr>
      <w:t>CAJ/69/7</w:t>
    </w:r>
  </w:p>
  <w:p w:rsidR="000967B7" w:rsidRPr="00C5280D" w:rsidRDefault="000967B7" w:rsidP="00EB048E">
    <w:pPr>
      <w:pStyle w:val="Header"/>
      <w:rPr>
        <w:lang w:val="en-US"/>
      </w:rPr>
    </w:pPr>
    <w:r>
      <w:rPr>
        <w:lang w:val="en-US"/>
      </w:rPr>
      <w:t xml:space="preserve">Anlage III, Seite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761F7">
      <w:rPr>
        <w:rStyle w:val="PageNumber"/>
        <w:noProof/>
        <w:lang w:val="en-US"/>
      </w:rPr>
      <w:t>5</w:t>
    </w:r>
    <w:r w:rsidRPr="00C5280D">
      <w:rPr>
        <w:rStyle w:val="PageNumber"/>
        <w:lang w:val="en-US"/>
      </w:rPr>
      <w:fldChar w:fldCharType="end"/>
    </w:r>
  </w:p>
  <w:p w:rsidR="000967B7" w:rsidRPr="00C5280D" w:rsidRDefault="000967B7"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7B7" w:rsidRPr="000C67D8" w:rsidRDefault="000967B7">
    <w:pPr>
      <w:pStyle w:val="Header"/>
      <w:rPr>
        <w:lang w:val="en-US"/>
      </w:rPr>
    </w:pPr>
    <w:r>
      <w:rPr>
        <w:lang w:val="en-US"/>
      </w:rPr>
      <w:t>CAJ/69/7</w:t>
    </w:r>
  </w:p>
  <w:p w:rsidR="000967B7" w:rsidRPr="000C67D8" w:rsidRDefault="000967B7">
    <w:pPr>
      <w:pStyle w:val="Header"/>
      <w:rPr>
        <w:lang w:val="en-US"/>
      </w:rPr>
    </w:pPr>
  </w:p>
  <w:p w:rsidR="000967B7" w:rsidRDefault="000967B7" w:rsidP="0062670B">
    <w:pPr>
      <w:pStyle w:val="Header"/>
      <w:rPr>
        <w:lang w:val="en-US"/>
      </w:rPr>
    </w:pPr>
    <w:r w:rsidRPr="000C67D8">
      <w:rPr>
        <w:lang w:val="en-US"/>
      </w:rPr>
      <w:t>AN</w:t>
    </w:r>
    <w:r>
      <w:rPr>
        <w:lang w:val="en-US"/>
      </w:rPr>
      <w:t>LAGE</w:t>
    </w:r>
    <w:r w:rsidRPr="000C67D8">
      <w:rPr>
        <w:lang w:val="en-US"/>
      </w:rPr>
      <w:t xml:space="preserve"> III</w:t>
    </w:r>
  </w:p>
  <w:p w:rsidR="000967B7" w:rsidRPr="007A5F5C" w:rsidRDefault="000967B7" w:rsidP="0062670B">
    <w:pPr>
      <w:pStyle w:val="Header"/>
      <w:rPr>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7B7" w:rsidRPr="000C67D8" w:rsidRDefault="000967B7">
    <w:pPr>
      <w:pStyle w:val="Header"/>
      <w:rPr>
        <w:lang w:val="en-US"/>
      </w:rPr>
    </w:pPr>
    <w:r>
      <w:rPr>
        <w:lang w:val="en-US"/>
      </w:rPr>
      <w:t>CAJ/69/7</w:t>
    </w:r>
  </w:p>
  <w:p w:rsidR="000967B7" w:rsidRPr="000C67D8" w:rsidRDefault="000967B7">
    <w:pPr>
      <w:pStyle w:val="Header"/>
      <w:rPr>
        <w:lang w:val="en-US"/>
      </w:rPr>
    </w:pPr>
  </w:p>
  <w:p w:rsidR="000967B7" w:rsidRPr="000C67D8" w:rsidRDefault="000967B7">
    <w:pPr>
      <w:pStyle w:val="Header"/>
      <w:rPr>
        <w:lang w:val="en-US"/>
      </w:rPr>
    </w:pPr>
    <w:r w:rsidRPr="000C67D8">
      <w:rPr>
        <w:lang w:val="en-US"/>
      </w:rPr>
      <w:t>AN</w:t>
    </w:r>
    <w:r>
      <w:rPr>
        <w:lang w:val="en-US"/>
      </w:rPr>
      <w:t>LAGE</w:t>
    </w:r>
    <w:r w:rsidRPr="000C67D8">
      <w:rPr>
        <w:lang w:val="en-US"/>
      </w:rPr>
      <w:t xml:space="preserve"> IV</w:t>
    </w:r>
  </w:p>
  <w:p w:rsidR="000967B7" w:rsidRPr="000C67D8" w:rsidRDefault="000967B7">
    <w:pPr>
      <w:pStyle w:val="Header"/>
      <w:rPr>
        <w:lang w:val="en-US"/>
      </w:rPr>
    </w:pPr>
  </w:p>
  <w:p w:rsidR="000967B7" w:rsidRPr="007A5F5C" w:rsidRDefault="000967B7">
    <w:pPr>
      <w:pStyle w:val="Header"/>
      <w:rPr>
        <w:lang w:val="en-US"/>
      </w:rPr>
    </w:pPr>
    <w:r w:rsidRPr="000C67D8">
      <w:rPr>
        <w:lang w:val="en-US"/>
      </w:rPr>
      <w:t>(</w:t>
    </w:r>
    <w:r>
      <w:rPr>
        <w:lang w:val="en-US"/>
      </w:rPr>
      <w:t>nur in Englisch</w:t>
    </w:r>
    <w:r w:rsidRPr="000C67D8">
      <w:rPr>
        <w:lang w:val="en-US"/>
      </w:rP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7B7" w:rsidRPr="00C5280D" w:rsidRDefault="000967B7" w:rsidP="00EB048E">
    <w:pPr>
      <w:pStyle w:val="Header"/>
      <w:rPr>
        <w:rStyle w:val="PageNumber"/>
        <w:lang w:val="en-US"/>
      </w:rPr>
    </w:pPr>
    <w:r>
      <w:rPr>
        <w:rStyle w:val="PageNumber"/>
        <w:lang w:val="en-US"/>
      </w:rPr>
      <w:t>CAJ/69/7</w:t>
    </w:r>
  </w:p>
  <w:p w:rsidR="000967B7" w:rsidRPr="00C5280D" w:rsidRDefault="000967B7" w:rsidP="00EB048E">
    <w:pPr>
      <w:pStyle w:val="Header"/>
      <w:rPr>
        <w:lang w:val="en-US"/>
      </w:rPr>
    </w:pPr>
    <w:r>
      <w:rPr>
        <w:lang w:val="en-US"/>
      </w:rPr>
      <w:t>Anlage IV, Seit</w:t>
    </w:r>
    <w:r w:rsidRPr="00C5280D">
      <w:rPr>
        <w:lang w:val="en-US"/>
      </w:rPr>
      <w:t xml:space="preserve">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761F7">
      <w:rPr>
        <w:rStyle w:val="PageNumber"/>
        <w:noProof/>
        <w:lang w:val="en-US"/>
      </w:rPr>
      <w:t>5</w:t>
    </w:r>
    <w:r w:rsidRPr="00C5280D">
      <w:rPr>
        <w:rStyle w:val="PageNumber"/>
        <w:lang w:val="en-US"/>
      </w:rPr>
      <w:fldChar w:fldCharType="end"/>
    </w:r>
  </w:p>
  <w:p w:rsidR="000967B7" w:rsidRPr="00C5280D" w:rsidRDefault="000967B7" w:rsidP="006655D3"/>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7B7" w:rsidRPr="000C67D8" w:rsidRDefault="000967B7">
    <w:pPr>
      <w:pStyle w:val="Header"/>
      <w:rPr>
        <w:lang w:val="en-US"/>
      </w:rPr>
    </w:pPr>
    <w:r>
      <w:rPr>
        <w:lang w:val="en-US"/>
      </w:rPr>
      <w:t>CAJ/69/7</w:t>
    </w:r>
  </w:p>
  <w:p w:rsidR="000967B7" w:rsidRPr="000C67D8" w:rsidRDefault="000967B7">
    <w:pPr>
      <w:pStyle w:val="Header"/>
      <w:rPr>
        <w:lang w:val="en-US"/>
      </w:rPr>
    </w:pPr>
  </w:p>
  <w:p w:rsidR="000967B7" w:rsidRPr="000C67D8" w:rsidRDefault="000967B7">
    <w:pPr>
      <w:pStyle w:val="Header"/>
      <w:rPr>
        <w:lang w:val="en-US"/>
      </w:rPr>
    </w:pPr>
    <w:r w:rsidRPr="000C67D8">
      <w:rPr>
        <w:lang w:val="en-US"/>
      </w:rPr>
      <w:t>ANNEX IV</w:t>
    </w:r>
  </w:p>
  <w:p w:rsidR="000967B7" w:rsidRPr="000C67D8" w:rsidRDefault="000967B7">
    <w:pPr>
      <w:pStyle w:val="Header"/>
      <w:rPr>
        <w:lang w:val="en-US"/>
      </w:rPr>
    </w:pPr>
  </w:p>
  <w:p w:rsidR="000967B7" w:rsidRPr="007A5F5C" w:rsidRDefault="000967B7">
    <w:pPr>
      <w:pStyle w:val="Header"/>
      <w:rPr>
        <w:lang w:val="en-US"/>
      </w:rPr>
    </w:pPr>
    <w:r w:rsidRPr="000C67D8">
      <w:rPr>
        <w:lang w:val="en-US"/>
      </w:rPr>
      <w:t>(in English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2058"/>
    <w:multiLevelType w:val="multilevel"/>
    <w:tmpl w:val="02B4EE80"/>
    <w:lvl w:ilvl="0">
      <w:start w:val="4"/>
      <w:numFmt w:val="decimal"/>
      <w:lvlText w:val="%1"/>
      <w:lvlJc w:val="left"/>
      <w:pPr>
        <w:ind w:left="360" w:hanging="360"/>
      </w:pPr>
      <w:rPr>
        <w:rFonts w:hint="default"/>
      </w:rPr>
    </w:lvl>
    <w:lvl w:ilvl="1">
      <w:start w:val="1"/>
      <w:numFmt w:val="decimal"/>
      <w:lvlText w:val="%1.%2"/>
      <w:lvlJc w:val="left"/>
      <w:pPr>
        <w:ind w:left="393"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1">
    <w:nsid w:val="01327E6F"/>
    <w:multiLevelType w:val="hybridMultilevel"/>
    <w:tmpl w:val="2EAE3A94"/>
    <w:lvl w:ilvl="0" w:tplc="1F58D342">
      <w:start w:val="1"/>
      <w:numFmt w:val="lowerLetter"/>
      <w:lvlText w:val="(%1)"/>
      <w:lvlJc w:val="left"/>
      <w:pPr>
        <w:ind w:left="6408" w:hanging="735"/>
      </w:pPr>
      <w:rPr>
        <w:rFonts w:hint="default"/>
      </w:rPr>
    </w:lvl>
    <w:lvl w:ilvl="1" w:tplc="04090019">
      <w:start w:val="1"/>
      <w:numFmt w:val="lowerLetter"/>
      <w:lvlText w:val="%2."/>
      <w:lvlJc w:val="left"/>
      <w:pPr>
        <w:ind w:left="6753" w:hanging="360"/>
      </w:pPr>
    </w:lvl>
    <w:lvl w:ilvl="2" w:tplc="0409001B" w:tentative="1">
      <w:start w:val="1"/>
      <w:numFmt w:val="lowerRoman"/>
      <w:lvlText w:val="%3."/>
      <w:lvlJc w:val="right"/>
      <w:pPr>
        <w:ind w:left="7473" w:hanging="180"/>
      </w:pPr>
    </w:lvl>
    <w:lvl w:ilvl="3" w:tplc="0409000F" w:tentative="1">
      <w:start w:val="1"/>
      <w:numFmt w:val="decimal"/>
      <w:lvlText w:val="%4."/>
      <w:lvlJc w:val="left"/>
      <w:pPr>
        <w:ind w:left="8193" w:hanging="360"/>
      </w:pPr>
    </w:lvl>
    <w:lvl w:ilvl="4" w:tplc="04090019" w:tentative="1">
      <w:start w:val="1"/>
      <w:numFmt w:val="lowerLetter"/>
      <w:lvlText w:val="%5."/>
      <w:lvlJc w:val="left"/>
      <w:pPr>
        <w:ind w:left="8913" w:hanging="360"/>
      </w:pPr>
    </w:lvl>
    <w:lvl w:ilvl="5" w:tplc="0409001B" w:tentative="1">
      <w:start w:val="1"/>
      <w:numFmt w:val="lowerRoman"/>
      <w:lvlText w:val="%6."/>
      <w:lvlJc w:val="right"/>
      <w:pPr>
        <w:ind w:left="9633" w:hanging="180"/>
      </w:pPr>
    </w:lvl>
    <w:lvl w:ilvl="6" w:tplc="0409000F" w:tentative="1">
      <w:start w:val="1"/>
      <w:numFmt w:val="decimal"/>
      <w:lvlText w:val="%7."/>
      <w:lvlJc w:val="left"/>
      <w:pPr>
        <w:ind w:left="10353" w:hanging="360"/>
      </w:pPr>
    </w:lvl>
    <w:lvl w:ilvl="7" w:tplc="04090019" w:tentative="1">
      <w:start w:val="1"/>
      <w:numFmt w:val="lowerLetter"/>
      <w:lvlText w:val="%8."/>
      <w:lvlJc w:val="left"/>
      <w:pPr>
        <w:ind w:left="11073" w:hanging="360"/>
      </w:pPr>
    </w:lvl>
    <w:lvl w:ilvl="8" w:tplc="0409001B" w:tentative="1">
      <w:start w:val="1"/>
      <w:numFmt w:val="lowerRoman"/>
      <w:lvlText w:val="%9."/>
      <w:lvlJc w:val="right"/>
      <w:pPr>
        <w:ind w:left="11793" w:hanging="180"/>
      </w:pPr>
    </w:lvl>
  </w:abstractNum>
  <w:abstractNum w:abstractNumId="2">
    <w:nsid w:val="0C252990"/>
    <w:multiLevelType w:val="hybridMultilevel"/>
    <w:tmpl w:val="DBF2866A"/>
    <w:lvl w:ilvl="0" w:tplc="1E1C7054">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3D6714"/>
    <w:multiLevelType w:val="hybridMultilevel"/>
    <w:tmpl w:val="3684D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491200"/>
    <w:multiLevelType w:val="hybridMultilevel"/>
    <w:tmpl w:val="52CAA7B4"/>
    <w:lvl w:ilvl="0" w:tplc="100C0017">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2927F7"/>
    <w:multiLevelType w:val="hybridMultilevel"/>
    <w:tmpl w:val="44169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9362A1"/>
    <w:multiLevelType w:val="hybridMultilevel"/>
    <w:tmpl w:val="BC081564"/>
    <w:lvl w:ilvl="0" w:tplc="515A6420">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7">
    <w:nsid w:val="20E93CD8"/>
    <w:multiLevelType w:val="hybridMultilevel"/>
    <w:tmpl w:val="F4A4DA5C"/>
    <w:lvl w:ilvl="0" w:tplc="5D364EF8">
      <w:start w:val="1"/>
      <w:numFmt w:val="lowerLetter"/>
      <w:lvlText w:val="(%1)"/>
      <w:lvlJc w:val="left"/>
      <w:pPr>
        <w:ind w:left="5195" w:hanging="375"/>
      </w:pPr>
      <w:rPr>
        <w:rFonts w:hint="default"/>
        <w:i/>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8">
    <w:nsid w:val="239849EB"/>
    <w:multiLevelType w:val="multilevel"/>
    <w:tmpl w:val="EEEC86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40628EE"/>
    <w:multiLevelType w:val="hybridMultilevel"/>
    <w:tmpl w:val="BEF2C804"/>
    <w:lvl w:ilvl="0" w:tplc="4E069EA6">
      <w:start w:val="1"/>
      <w:numFmt w:val="lowerLetter"/>
      <w:lvlText w:val="(%1)"/>
      <w:lvlJc w:val="left"/>
      <w:pPr>
        <w:ind w:left="6020" w:hanging="63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0">
    <w:nsid w:val="2547533E"/>
    <w:multiLevelType w:val="hybridMultilevel"/>
    <w:tmpl w:val="B2B45AA8"/>
    <w:lvl w:ilvl="0" w:tplc="100C0017">
      <w:start w:val="1"/>
      <w:numFmt w:val="low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1">
    <w:nsid w:val="2A8D18E4"/>
    <w:multiLevelType w:val="hybridMultilevel"/>
    <w:tmpl w:val="C308BF44"/>
    <w:lvl w:ilvl="0" w:tplc="AB6CC082">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BE75AB8"/>
    <w:multiLevelType w:val="hybridMultilevel"/>
    <w:tmpl w:val="72965E0A"/>
    <w:lvl w:ilvl="0" w:tplc="21122D04">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3">
    <w:nsid w:val="3E9C25A2"/>
    <w:multiLevelType w:val="hybridMultilevel"/>
    <w:tmpl w:val="AC6E8F46"/>
    <w:lvl w:ilvl="0" w:tplc="9F0038E2">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4">
    <w:nsid w:val="42B673CF"/>
    <w:multiLevelType w:val="multilevel"/>
    <w:tmpl w:val="5D0AE4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5896104"/>
    <w:multiLevelType w:val="multilevel"/>
    <w:tmpl w:val="49E42B8E"/>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16">
    <w:nsid w:val="46F30CBC"/>
    <w:multiLevelType w:val="hybridMultilevel"/>
    <w:tmpl w:val="54E40B1A"/>
    <w:lvl w:ilvl="0" w:tplc="EC46FC80">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7">
    <w:nsid w:val="473D2048"/>
    <w:multiLevelType w:val="hybridMultilevel"/>
    <w:tmpl w:val="F5021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6E140C"/>
    <w:multiLevelType w:val="hybridMultilevel"/>
    <w:tmpl w:val="F27AFD46"/>
    <w:lvl w:ilvl="0" w:tplc="1588891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F97726"/>
    <w:multiLevelType w:val="hybridMultilevel"/>
    <w:tmpl w:val="D44638F4"/>
    <w:lvl w:ilvl="0" w:tplc="4EF0AEA6">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EE79DA"/>
    <w:multiLevelType w:val="hybridMultilevel"/>
    <w:tmpl w:val="E63AF1A8"/>
    <w:lvl w:ilvl="0" w:tplc="27AA157E">
      <w:start w:val="1"/>
      <w:numFmt w:val="lowerLetter"/>
      <w:lvlText w:val="(%1)"/>
      <w:lvlJc w:val="left"/>
      <w:pPr>
        <w:ind w:left="930" w:hanging="57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EA7F06"/>
    <w:multiLevelType w:val="hybridMultilevel"/>
    <w:tmpl w:val="DA84AED8"/>
    <w:lvl w:ilvl="0" w:tplc="100C0017">
      <w:start w:val="1"/>
      <w:numFmt w:val="lowerLetter"/>
      <w:lvlText w:val="%1)"/>
      <w:lvlJc w:val="left"/>
      <w:pPr>
        <w:ind w:left="930" w:hanging="57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EA5A21"/>
    <w:multiLevelType w:val="hybridMultilevel"/>
    <w:tmpl w:val="8F507E1C"/>
    <w:lvl w:ilvl="0" w:tplc="222082B2">
      <w:start w:val="1"/>
      <w:numFmt w:val="lowerLetter"/>
      <w:lvlText w:val="(%1)"/>
      <w:lvlJc w:val="left"/>
      <w:pPr>
        <w:ind w:left="6095" w:hanging="705"/>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23">
    <w:nsid w:val="671155E5"/>
    <w:multiLevelType w:val="hybridMultilevel"/>
    <w:tmpl w:val="E2E27922"/>
    <w:lvl w:ilvl="0" w:tplc="9F0038E2">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24">
    <w:nsid w:val="734625C5"/>
    <w:multiLevelType w:val="hybridMultilevel"/>
    <w:tmpl w:val="B4D28088"/>
    <w:lvl w:ilvl="0" w:tplc="C24C7108">
      <w:start w:val="4"/>
      <w:numFmt w:val="decimal"/>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25">
    <w:nsid w:val="79881778"/>
    <w:multiLevelType w:val="hybridMultilevel"/>
    <w:tmpl w:val="E7E6F6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3"/>
  </w:num>
  <w:num w:numId="3">
    <w:abstractNumId w:val="13"/>
  </w:num>
  <w:num w:numId="4">
    <w:abstractNumId w:val="20"/>
  </w:num>
  <w:num w:numId="5">
    <w:abstractNumId w:val="10"/>
  </w:num>
  <w:num w:numId="6">
    <w:abstractNumId w:val="1"/>
  </w:num>
  <w:num w:numId="7">
    <w:abstractNumId w:val="25"/>
  </w:num>
  <w:num w:numId="8">
    <w:abstractNumId w:val="5"/>
  </w:num>
  <w:num w:numId="9">
    <w:abstractNumId w:val="2"/>
  </w:num>
  <w:num w:numId="10">
    <w:abstractNumId w:val="17"/>
  </w:num>
  <w:num w:numId="11">
    <w:abstractNumId w:val="3"/>
  </w:num>
  <w:num w:numId="12">
    <w:abstractNumId w:val="19"/>
  </w:num>
  <w:num w:numId="13">
    <w:abstractNumId w:val="6"/>
  </w:num>
  <w:num w:numId="14">
    <w:abstractNumId w:val="15"/>
  </w:num>
  <w:num w:numId="15">
    <w:abstractNumId w:val="12"/>
  </w:num>
  <w:num w:numId="16">
    <w:abstractNumId w:val="4"/>
  </w:num>
  <w:num w:numId="17">
    <w:abstractNumId w:val="18"/>
  </w:num>
  <w:num w:numId="18">
    <w:abstractNumId w:val="8"/>
  </w:num>
  <w:num w:numId="19">
    <w:abstractNumId w:val="14"/>
  </w:num>
  <w:num w:numId="20">
    <w:abstractNumId w:val="24"/>
  </w:num>
  <w:num w:numId="21">
    <w:abstractNumId w:val="0"/>
  </w:num>
  <w:num w:numId="22">
    <w:abstractNumId w:val="22"/>
  </w:num>
  <w:num w:numId="23">
    <w:abstractNumId w:val="16"/>
  </w:num>
  <w:num w:numId="24">
    <w:abstractNumId w:val="7"/>
  </w:num>
  <w:num w:numId="25">
    <w:abstractNumId w:val="11"/>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72C"/>
    <w:rsid w:val="00002642"/>
    <w:rsid w:val="00005232"/>
    <w:rsid w:val="000076E5"/>
    <w:rsid w:val="00010CF3"/>
    <w:rsid w:val="000117EB"/>
    <w:rsid w:val="00011E27"/>
    <w:rsid w:val="000148BC"/>
    <w:rsid w:val="0002272C"/>
    <w:rsid w:val="00024AB8"/>
    <w:rsid w:val="00030087"/>
    <w:rsid w:val="00030854"/>
    <w:rsid w:val="00036028"/>
    <w:rsid w:val="000366A7"/>
    <w:rsid w:val="00043EDF"/>
    <w:rsid w:val="00044642"/>
    <w:rsid w:val="000446B9"/>
    <w:rsid w:val="00047E21"/>
    <w:rsid w:val="00050761"/>
    <w:rsid w:val="00050E16"/>
    <w:rsid w:val="00055601"/>
    <w:rsid w:val="00067E84"/>
    <w:rsid w:val="000700B9"/>
    <w:rsid w:val="000708C9"/>
    <w:rsid w:val="0007392B"/>
    <w:rsid w:val="00073958"/>
    <w:rsid w:val="0007433E"/>
    <w:rsid w:val="00074715"/>
    <w:rsid w:val="00082E62"/>
    <w:rsid w:val="00084107"/>
    <w:rsid w:val="00085505"/>
    <w:rsid w:val="000967B7"/>
    <w:rsid w:val="000A3236"/>
    <w:rsid w:val="000C7021"/>
    <w:rsid w:val="000C71CB"/>
    <w:rsid w:val="000D6BBC"/>
    <w:rsid w:val="000D7780"/>
    <w:rsid w:val="000D7AC1"/>
    <w:rsid w:val="000F2F11"/>
    <w:rsid w:val="000F3CFC"/>
    <w:rsid w:val="00105929"/>
    <w:rsid w:val="001131D5"/>
    <w:rsid w:val="001206A7"/>
    <w:rsid w:val="001250BB"/>
    <w:rsid w:val="001334EC"/>
    <w:rsid w:val="00141DB8"/>
    <w:rsid w:val="00162F2E"/>
    <w:rsid w:val="001635D0"/>
    <w:rsid w:val="0016400C"/>
    <w:rsid w:val="0016448F"/>
    <w:rsid w:val="00170DAE"/>
    <w:rsid w:val="0017474A"/>
    <w:rsid w:val="001758C6"/>
    <w:rsid w:val="00182B99"/>
    <w:rsid w:val="00190732"/>
    <w:rsid w:val="001A6B50"/>
    <w:rsid w:val="001B0944"/>
    <w:rsid w:val="001B67A4"/>
    <w:rsid w:val="001B7B7A"/>
    <w:rsid w:val="001C799D"/>
    <w:rsid w:val="001D4A7B"/>
    <w:rsid w:val="001E6080"/>
    <w:rsid w:val="001E7913"/>
    <w:rsid w:val="001F078E"/>
    <w:rsid w:val="001F2D02"/>
    <w:rsid w:val="001F7513"/>
    <w:rsid w:val="002012C8"/>
    <w:rsid w:val="002021CF"/>
    <w:rsid w:val="0021332C"/>
    <w:rsid w:val="00213982"/>
    <w:rsid w:val="00220CE5"/>
    <w:rsid w:val="002242BB"/>
    <w:rsid w:val="002301C3"/>
    <w:rsid w:val="00233638"/>
    <w:rsid w:val="00237B4C"/>
    <w:rsid w:val="00243A38"/>
    <w:rsid w:val="0024416D"/>
    <w:rsid w:val="00256290"/>
    <w:rsid w:val="00256CF8"/>
    <w:rsid w:val="00257AD4"/>
    <w:rsid w:val="002602E7"/>
    <w:rsid w:val="00271911"/>
    <w:rsid w:val="00272C1C"/>
    <w:rsid w:val="00275968"/>
    <w:rsid w:val="002800A0"/>
    <w:rsid w:val="002801B3"/>
    <w:rsid w:val="00281060"/>
    <w:rsid w:val="002940E8"/>
    <w:rsid w:val="002955CC"/>
    <w:rsid w:val="00295C18"/>
    <w:rsid w:val="002A178B"/>
    <w:rsid w:val="002A1858"/>
    <w:rsid w:val="002A6E50"/>
    <w:rsid w:val="002B1252"/>
    <w:rsid w:val="002C256A"/>
    <w:rsid w:val="002C2A73"/>
    <w:rsid w:val="002C42DB"/>
    <w:rsid w:val="002C4757"/>
    <w:rsid w:val="002D6A69"/>
    <w:rsid w:val="002E4206"/>
    <w:rsid w:val="00305031"/>
    <w:rsid w:val="00305A7F"/>
    <w:rsid w:val="0030699F"/>
    <w:rsid w:val="00311589"/>
    <w:rsid w:val="003152FE"/>
    <w:rsid w:val="00323C96"/>
    <w:rsid w:val="00327038"/>
    <w:rsid w:val="00327436"/>
    <w:rsid w:val="00334A02"/>
    <w:rsid w:val="0033729B"/>
    <w:rsid w:val="003418DE"/>
    <w:rsid w:val="00344BD6"/>
    <w:rsid w:val="003453C8"/>
    <w:rsid w:val="0035528D"/>
    <w:rsid w:val="00361077"/>
    <w:rsid w:val="00361821"/>
    <w:rsid w:val="003656A0"/>
    <w:rsid w:val="0039123C"/>
    <w:rsid w:val="0039765C"/>
    <w:rsid w:val="003A4754"/>
    <w:rsid w:val="003B3A1B"/>
    <w:rsid w:val="003D227C"/>
    <w:rsid w:val="003D2B4D"/>
    <w:rsid w:val="003E6669"/>
    <w:rsid w:val="003E6CBA"/>
    <w:rsid w:val="003E70DA"/>
    <w:rsid w:val="003E7C7A"/>
    <w:rsid w:val="003F2AF5"/>
    <w:rsid w:val="003F3ABE"/>
    <w:rsid w:val="004046E7"/>
    <w:rsid w:val="00420300"/>
    <w:rsid w:val="004241A9"/>
    <w:rsid w:val="00425CA4"/>
    <w:rsid w:val="004272D5"/>
    <w:rsid w:val="00441DE7"/>
    <w:rsid w:val="00444A88"/>
    <w:rsid w:val="004572A3"/>
    <w:rsid w:val="00462D88"/>
    <w:rsid w:val="004715B1"/>
    <w:rsid w:val="00473CCA"/>
    <w:rsid w:val="00474DA4"/>
    <w:rsid w:val="00476B4D"/>
    <w:rsid w:val="004805FA"/>
    <w:rsid w:val="00491EE2"/>
    <w:rsid w:val="004B04F6"/>
    <w:rsid w:val="004B7A17"/>
    <w:rsid w:val="004C0893"/>
    <w:rsid w:val="004C09B2"/>
    <w:rsid w:val="004D047D"/>
    <w:rsid w:val="004D54D1"/>
    <w:rsid w:val="004E1977"/>
    <w:rsid w:val="004F305A"/>
    <w:rsid w:val="004F4AB4"/>
    <w:rsid w:val="00501EDA"/>
    <w:rsid w:val="00512164"/>
    <w:rsid w:val="00520297"/>
    <w:rsid w:val="005271AB"/>
    <w:rsid w:val="005332DD"/>
    <w:rsid w:val="005338F9"/>
    <w:rsid w:val="0054281C"/>
    <w:rsid w:val="0055268D"/>
    <w:rsid w:val="005647D7"/>
    <w:rsid w:val="00566132"/>
    <w:rsid w:val="00574550"/>
    <w:rsid w:val="00576BE4"/>
    <w:rsid w:val="005A400A"/>
    <w:rsid w:val="005B1788"/>
    <w:rsid w:val="005B6EC9"/>
    <w:rsid w:val="005D08A5"/>
    <w:rsid w:val="005D274A"/>
    <w:rsid w:val="005D360B"/>
    <w:rsid w:val="00612379"/>
    <w:rsid w:val="0061555F"/>
    <w:rsid w:val="006161C2"/>
    <w:rsid w:val="006211B1"/>
    <w:rsid w:val="00622AB9"/>
    <w:rsid w:val="0062670B"/>
    <w:rsid w:val="00630FF8"/>
    <w:rsid w:val="00635FD0"/>
    <w:rsid w:val="00640020"/>
    <w:rsid w:val="00641200"/>
    <w:rsid w:val="00650A35"/>
    <w:rsid w:val="006655D3"/>
    <w:rsid w:val="00667404"/>
    <w:rsid w:val="006716FC"/>
    <w:rsid w:val="00675000"/>
    <w:rsid w:val="0067658D"/>
    <w:rsid w:val="00686376"/>
    <w:rsid w:val="00687EB4"/>
    <w:rsid w:val="00693C6A"/>
    <w:rsid w:val="006B17D2"/>
    <w:rsid w:val="006B43B1"/>
    <w:rsid w:val="006C224E"/>
    <w:rsid w:val="006D3965"/>
    <w:rsid w:val="006D6EBC"/>
    <w:rsid w:val="006D780A"/>
    <w:rsid w:val="006F639C"/>
    <w:rsid w:val="007025E4"/>
    <w:rsid w:val="00711565"/>
    <w:rsid w:val="0071248A"/>
    <w:rsid w:val="00714D2E"/>
    <w:rsid w:val="007217A5"/>
    <w:rsid w:val="00732DEC"/>
    <w:rsid w:val="00735BD5"/>
    <w:rsid w:val="00750444"/>
    <w:rsid w:val="007556F6"/>
    <w:rsid w:val="00760EEF"/>
    <w:rsid w:val="00763200"/>
    <w:rsid w:val="00763B8C"/>
    <w:rsid w:val="00776721"/>
    <w:rsid w:val="00777B77"/>
    <w:rsid w:val="00777EE5"/>
    <w:rsid w:val="00784836"/>
    <w:rsid w:val="0079023E"/>
    <w:rsid w:val="007A2854"/>
    <w:rsid w:val="007A5F5C"/>
    <w:rsid w:val="007B1FF6"/>
    <w:rsid w:val="007B43AC"/>
    <w:rsid w:val="007D0B9D"/>
    <w:rsid w:val="007D19B0"/>
    <w:rsid w:val="007D2FAE"/>
    <w:rsid w:val="007D43BB"/>
    <w:rsid w:val="007E4F44"/>
    <w:rsid w:val="007F498F"/>
    <w:rsid w:val="0080679D"/>
    <w:rsid w:val="008108B0"/>
    <w:rsid w:val="00811B20"/>
    <w:rsid w:val="0082296E"/>
    <w:rsid w:val="00824099"/>
    <w:rsid w:val="0083156A"/>
    <w:rsid w:val="00831C0C"/>
    <w:rsid w:val="00846A95"/>
    <w:rsid w:val="0085736A"/>
    <w:rsid w:val="00861F61"/>
    <w:rsid w:val="008623C8"/>
    <w:rsid w:val="008655CD"/>
    <w:rsid w:val="00867AC1"/>
    <w:rsid w:val="00873765"/>
    <w:rsid w:val="00885FE1"/>
    <w:rsid w:val="0088622D"/>
    <w:rsid w:val="00890711"/>
    <w:rsid w:val="008A5FF4"/>
    <w:rsid w:val="008A743F"/>
    <w:rsid w:val="008B55DA"/>
    <w:rsid w:val="008C0970"/>
    <w:rsid w:val="008C35F9"/>
    <w:rsid w:val="008C707F"/>
    <w:rsid w:val="008D2902"/>
    <w:rsid w:val="008D2CF7"/>
    <w:rsid w:val="008F27BB"/>
    <w:rsid w:val="008F50D2"/>
    <w:rsid w:val="00900C26"/>
    <w:rsid w:val="00900CC7"/>
    <w:rsid w:val="0090197F"/>
    <w:rsid w:val="00901FCF"/>
    <w:rsid w:val="00906DDC"/>
    <w:rsid w:val="00934708"/>
    <w:rsid w:val="00934E09"/>
    <w:rsid w:val="00936253"/>
    <w:rsid w:val="00952857"/>
    <w:rsid w:val="00952DD4"/>
    <w:rsid w:val="0096084D"/>
    <w:rsid w:val="00962F67"/>
    <w:rsid w:val="00970FED"/>
    <w:rsid w:val="0097523A"/>
    <w:rsid w:val="0097711C"/>
    <w:rsid w:val="00980E23"/>
    <w:rsid w:val="00992317"/>
    <w:rsid w:val="00992D82"/>
    <w:rsid w:val="00997029"/>
    <w:rsid w:val="009B1709"/>
    <w:rsid w:val="009D0EE7"/>
    <w:rsid w:val="009D690D"/>
    <w:rsid w:val="009E65B6"/>
    <w:rsid w:val="009F2AA4"/>
    <w:rsid w:val="009F2C42"/>
    <w:rsid w:val="00A0043B"/>
    <w:rsid w:val="00A12B28"/>
    <w:rsid w:val="00A24C10"/>
    <w:rsid w:val="00A26403"/>
    <w:rsid w:val="00A33FB5"/>
    <w:rsid w:val="00A42AC3"/>
    <w:rsid w:val="00A43054"/>
    <w:rsid w:val="00A430CF"/>
    <w:rsid w:val="00A45FAD"/>
    <w:rsid w:val="00A4622F"/>
    <w:rsid w:val="00A54309"/>
    <w:rsid w:val="00A56756"/>
    <w:rsid w:val="00A65A7A"/>
    <w:rsid w:val="00A716A5"/>
    <w:rsid w:val="00A75DEF"/>
    <w:rsid w:val="00A824E4"/>
    <w:rsid w:val="00A83EC7"/>
    <w:rsid w:val="00A85B4A"/>
    <w:rsid w:val="00A90284"/>
    <w:rsid w:val="00A92073"/>
    <w:rsid w:val="00A93727"/>
    <w:rsid w:val="00A952BF"/>
    <w:rsid w:val="00AA12D7"/>
    <w:rsid w:val="00AA2373"/>
    <w:rsid w:val="00AB2B93"/>
    <w:rsid w:val="00AB530F"/>
    <w:rsid w:val="00AB5A04"/>
    <w:rsid w:val="00AB7E5B"/>
    <w:rsid w:val="00AD64D4"/>
    <w:rsid w:val="00AE0EF1"/>
    <w:rsid w:val="00AE2937"/>
    <w:rsid w:val="00AE356E"/>
    <w:rsid w:val="00AF0264"/>
    <w:rsid w:val="00B07301"/>
    <w:rsid w:val="00B20FE2"/>
    <w:rsid w:val="00B224DE"/>
    <w:rsid w:val="00B266AB"/>
    <w:rsid w:val="00B27E20"/>
    <w:rsid w:val="00B42348"/>
    <w:rsid w:val="00B46575"/>
    <w:rsid w:val="00B53A85"/>
    <w:rsid w:val="00B720CD"/>
    <w:rsid w:val="00B80D92"/>
    <w:rsid w:val="00B84BBD"/>
    <w:rsid w:val="00B874A8"/>
    <w:rsid w:val="00BA43FB"/>
    <w:rsid w:val="00BB2152"/>
    <w:rsid w:val="00BC127D"/>
    <w:rsid w:val="00BC1FE6"/>
    <w:rsid w:val="00BC7539"/>
    <w:rsid w:val="00BD7FE4"/>
    <w:rsid w:val="00BE6603"/>
    <w:rsid w:val="00C061B6"/>
    <w:rsid w:val="00C115FF"/>
    <w:rsid w:val="00C17948"/>
    <w:rsid w:val="00C2446C"/>
    <w:rsid w:val="00C304B9"/>
    <w:rsid w:val="00C30AB8"/>
    <w:rsid w:val="00C36AE5"/>
    <w:rsid w:val="00C41F17"/>
    <w:rsid w:val="00C42725"/>
    <w:rsid w:val="00C47C48"/>
    <w:rsid w:val="00C527D7"/>
    <w:rsid w:val="00C5280D"/>
    <w:rsid w:val="00C5791C"/>
    <w:rsid w:val="00C618A0"/>
    <w:rsid w:val="00C62992"/>
    <w:rsid w:val="00C65CEF"/>
    <w:rsid w:val="00C66290"/>
    <w:rsid w:val="00C71F95"/>
    <w:rsid w:val="00C72B7A"/>
    <w:rsid w:val="00C954CB"/>
    <w:rsid w:val="00C973F2"/>
    <w:rsid w:val="00CA304C"/>
    <w:rsid w:val="00CA774A"/>
    <w:rsid w:val="00CB2C37"/>
    <w:rsid w:val="00CB6D37"/>
    <w:rsid w:val="00CC11B0"/>
    <w:rsid w:val="00CF310C"/>
    <w:rsid w:val="00CF7E36"/>
    <w:rsid w:val="00D0757C"/>
    <w:rsid w:val="00D11C7A"/>
    <w:rsid w:val="00D11DE7"/>
    <w:rsid w:val="00D26115"/>
    <w:rsid w:val="00D32095"/>
    <w:rsid w:val="00D3708D"/>
    <w:rsid w:val="00D3750B"/>
    <w:rsid w:val="00D40426"/>
    <w:rsid w:val="00D57C96"/>
    <w:rsid w:val="00D63068"/>
    <w:rsid w:val="00D65A32"/>
    <w:rsid w:val="00D7134E"/>
    <w:rsid w:val="00D840BC"/>
    <w:rsid w:val="00D845A1"/>
    <w:rsid w:val="00D85628"/>
    <w:rsid w:val="00D91203"/>
    <w:rsid w:val="00D924D3"/>
    <w:rsid w:val="00D95174"/>
    <w:rsid w:val="00D97602"/>
    <w:rsid w:val="00DA6F36"/>
    <w:rsid w:val="00DB596E"/>
    <w:rsid w:val="00DB5CF7"/>
    <w:rsid w:val="00DB6F0F"/>
    <w:rsid w:val="00DB7773"/>
    <w:rsid w:val="00DC00EA"/>
    <w:rsid w:val="00DC2424"/>
    <w:rsid w:val="00DC3567"/>
    <w:rsid w:val="00DC4F9F"/>
    <w:rsid w:val="00DC689D"/>
    <w:rsid w:val="00DC7F09"/>
    <w:rsid w:val="00DD3962"/>
    <w:rsid w:val="00DE54DC"/>
    <w:rsid w:val="00E011BC"/>
    <w:rsid w:val="00E04654"/>
    <w:rsid w:val="00E21725"/>
    <w:rsid w:val="00E27CB0"/>
    <w:rsid w:val="00E30237"/>
    <w:rsid w:val="00E32F7E"/>
    <w:rsid w:val="00E364F5"/>
    <w:rsid w:val="00E36506"/>
    <w:rsid w:val="00E44A61"/>
    <w:rsid w:val="00E620FC"/>
    <w:rsid w:val="00E67107"/>
    <w:rsid w:val="00E6753C"/>
    <w:rsid w:val="00E72D49"/>
    <w:rsid w:val="00E738DE"/>
    <w:rsid w:val="00E7441A"/>
    <w:rsid w:val="00E7593C"/>
    <w:rsid w:val="00E7678A"/>
    <w:rsid w:val="00E835D4"/>
    <w:rsid w:val="00E935F1"/>
    <w:rsid w:val="00E94A81"/>
    <w:rsid w:val="00EA1FFB"/>
    <w:rsid w:val="00EB048E"/>
    <w:rsid w:val="00EB34CA"/>
    <w:rsid w:val="00EB52FF"/>
    <w:rsid w:val="00EC5F5D"/>
    <w:rsid w:val="00ED73A1"/>
    <w:rsid w:val="00ED779B"/>
    <w:rsid w:val="00EE34DF"/>
    <w:rsid w:val="00EE7986"/>
    <w:rsid w:val="00EF29F8"/>
    <w:rsid w:val="00EF2F89"/>
    <w:rsid w:val="00EF4137"/>
    <w:rsid w:val="00F005B4"/>
    <w:rsid w:val="00F013E6"/>
    <w:rsid w:val="00F01835"/>
    <w:rsid w:val="00F052C4"/>
    <w:rsid w:val="00F0771F"/>
    <w:rsid w:val="00F1237A"/>
    <w:rsid w:val="00F1772C"/>
    <w:rsid w:val="00F226C0"/>
    <w:rsid w:val="00F22CBD"/>
    <w:rsid w:val="00F250FE"/>
    <w:rsid w:val="00F30C50"/>
    <w:rsid w:val="00F37A06"/>
    <w:rsid w:val="00F45372"/>
    <w:rsid w:val="00F560F7"/>
    <w:rsid w:val="00F6334D"/>
    <w:rsid w:val="00F647F9"/>
    <w:rsid w:val="00F653FD"/>
    <w:rsid w:val="00F669C0"/>
    <w:rsid w:val="00F761F7"/>
    <w:rsid w:val="00F858CA"/>
    <w:rsid w:val="00F940E5"/>
    <w:rsid w:val="00FA2CD8"/>
    <w:rsid w:val="00FA49AB"/>
    <w:rsid w:val="00FB6572"/>
    <w:rsid w:val="00FD1873"/>
    <w:rsid w:val="00FE0157"/>
    <w:rsid w:val="00FE39C7"/>
    <w:rsid w:val="00FF30E2"/>
    <w:rsid w:val="00FF3D95"/>
    <w:rsid w:val="00FF474B"/>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ED73A1"/>
    <w:pPr>
      <w:keepNext/>
      <w:outlineLvl w:val="0"/>
    </w:pPr>
    <w:rPr>
      <w:rFonts w:ascii="Arial" w:hAnsi="Arial"/>
      <w:caps/>
    </w:rPr>
  </w:style>
  <w:style w:type="paragraph" w:styleId="Heading2">
    <w:name w:val="heading 2"/>
    <w:next w:val="Normal"/>
    <w:link w:val="Heading2Char"/>
    <w:autoRedefine/>
    <w:qFormat/>
    <w:rsid w:val="00962F67"/>
    <w:pPr>
      <w:keepNext/>
      <w:jc w:val="both"/>
      <w:outlineLvl w:val="1"/>
    </w:pPr>
    <w:rPr>
      <w:rFonts w:ascii="Arial" w:eastAsia="MS Mincho"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1D4A7B"/>
    <w:pPr>
      <w:tabs>
        <w:tab w:val="right" w:leader="dot" w:pos="9639"/>
      </w:tabs>
      <w:spacing w:after="60"/>
      <w:ind w:left="567" w:right="851"/>
    </w:pPr>
    <w:rPr>
      <w:rFonts w:ascii="Arial" w:hAnsi="Arial"/>
      <w:smallCaps/>
    </w:rPr>
  </w:style>
  <w:style w:type="paragraph" w:styleId="TOC3">
    <w:name w:val="toc 3"/>
    <w:next w:val="Normal"/>
    <w:autoRedefine/>
    <w:uiPriority w:val="39"/>
    <w:rsid w:val="001D4A7B"/>
    <w:pPr>
      <w:tabs>
        <w:tab w:val="right" w:leader="dot" w:pos="9639"/>
      </w:tabs>
      <w:spacing w:after="60"/>
      <w:ind w:left="1135"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1D4A7B"/>
    <w:pPr>
      <w:tabs>
        <w:tab w:val="left" w:pos="567"/>
        <w:tab w:val="left" w:pos="1100"/>
        <w:tab w:val="right" w:leader="dot" w:pos="9639"/>
      </w:tabs>
      <w:spacing w:after="120"/>
      <w:ind w:left="567" w:hanging="567"/>
      <w:jc w:val="both"/>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ED73A1"/>
    <w:rPr>
      <w:rFonts w:ascii="Arial" w:hAnsi="Arial"/>
      <w:caps/>
    </w:rPr>
  </w:style>
  <w:style w:type="character" w:customStyle="1" w:styleId="DecisionParagraphsChar">
    <w:name w:val="DecisionParagraphs Char"/>
    <w:basedOn w:val="DefaultParagraphFont"/>
    <w:link w:val="DecisionParagraphs"/>
    <w:rsid w:val="008C35F9"/>
    <w:rPr>
      <w:rFonts w:ascii="Arial" w:hAnsi="Arial"/>
      <w:i/>
    </w:rPr>
  </w:style>
  <w:style w:type="paragraph" w:styleId="ListParagraph">
    <w:name w:val="List Paragraph"/>
    <w:basedOn w:val="Normal"/>
    <w:uiPriority w:val="34"/>
    <w:qFormat/>
    <w:rsid w:val="0033729B"/>
    <w:pPr>
      <w:ind w:left="720"/>
      <w:contextualSpacing/>
    </w:pPr>
  </w:style>
  <w:style w:type="character" w:customStyle="1" w:styleId="Heading2Char">
    <w:name w:val="Heading 2 Char"/>
    <w:basedOn w:val="DefaultParagraphFont"/>
    <w:link w:val="Heading2"/>
    <w:rsid w:val="003F3ABE"/>
    <w:rPr>
      <w:rFonts w:ascii="Arial" w:eastAsia="MS Mincho" w:hAnsi="Arial"/>
      <w:u w:val="single"/>
    </w:rPr>
  </w:style>
  <w:style w:type="character" w:customStyle="1" w:styleId="Heading3Char">
    <w:name w:val="Heading 3 Char"/>
    <w:basedOn w:val="DefaultParagraphFont"/>
    <w:link w:val="Heading3"/>
    <w:rsid w:val="003F3ABE"/>
    <w:rPr>
      <w:rFonts w:ascii="Arial" w:hAnsi="Arial"/>
      <w:i/>
    </w:rPr>
  </w:style>
  <w:style w:type="character" w:customStyle="1" w:styleId="Heading4Char">
    <w:name w:val="Heading 4 Char"/>
    <w:basedOn w:val="DefaultParagraphFont"/>
    <w:link w:val="Heading4"/>
    <w:rsid w:val="003F3ABE"/>
    <w:rPr>
      <w:rFonts w:ascii="Arial" w:hAnsi="Arial"/>
      <w:u w:val="single"/>
      <w:lang w:val="fr-FR"/>
    </w:rPr>
  </w:style>
  <w:style w:type="character" w:customStyle="1" w:styleId="Heading5Char">
    <w:name w:val="Heading 5 Char"/>
    <w:basedOn w:val="DefaultParagraphFont"/>
    <w:link w:val="Heading5"/>
    <w:rsid w:val="003F3ABE"/>
    <w:rPr>
      <w:rFonts w:ascii="Arial" w:hAnsi="Arial"/>
      <w:i/>
    </w:rPr>
  </w:style>
  <w:style w:type="character" w:customStyle="1" w:styleId="Heading9Char">
    <w:name w:val="Heading 9 Char"/>
    <w:basedOn w:val="DefaultParagraphFont"/>
    <w:link w:val="Heading9"/>
    <w:rsid w:val="003F3ABE"/>
    <w:rPr>
      <w:rFonts w:ascii="Arial" w:hAnsi="Arial"/>
      <w:i/>
      <w:sz w:val="18"/>
    </w:rPr>
  </w:style>
  <w:style w:type="character" w:customStyle="1" w:styleId="HeaderChar">
    <w:name w:val="Header Char"/>
    <w:basedOn w:val="DefaultParagraphFont"/>
    <w:link w:val="Header"/>
    <w:rsid w:val="003F3ABE"/>
    <w:rPr>
      <w:rFonts w:ascii="Arial" w:hAnsi="Arial"/>
      <w:lang w:val="fr-FR"/>
    </w:rPr>
  </w:style>
  <w:style w:type="character" w:customStyle="1" w:styleId="FooterChar">
    <w:name w:val="Footer Char"/>
    <w:aliases w:val="doc_path_name Char"/>
    <w:basedOn w:val="DefaultParagraphFont"/>
    <w:link w:val="Footer"/>
    <w:rsid w:val="003F3ABE"/>
    <w:rPr>
      <w:rFonts w:ascii="Arial" w:hAnsi="Arial"/>
      <w:sz w:val="14"/>
    </w:rPr>
  </w:style>
  <w:style w:type="character" w:customStyle="1" w:styleId="TitleChar">
    <w:name w:val="Title Char"/>
    <w:basedOn w:val="DefaultParagraphFont"/>
    <w:link w:val="Title"/>
    <w:rsid w:val="003F3ABE"/>
    <w:rPr>
      <w:rFonts w:ascii="Arial" w:hAnsi="Arial"/>
      <w:b/>
      <w:caps/>
      <w:kern w:val="28"/>
      <w:sz w:val="30"/>
    </w:rPr>
  </w:style>
  <w:style w:type="character" w:customStyle="1" w:styleId="FootnoteTextChar">
    <w:name w:val="Footnote Text Char"/>
    <w:basedOn w:val="DefaultParagraphFont"/>
    <w:link w:val="FootnoteText"/>
    <w:rsid w:val="003F3ABE"/>
    <w:rPr>
      <w:rFonts w:ascii="Arial" w:hAnsi="Arial"/>
      <w:sz w:val="16"/>
    </w:rPr>
  </w:style>
  <w:style w:type="character" w:customStyle="1" w:styleId="ClosingChar">
    <w:name w:val="Closing Char"/>
    <w:basedOn w:val="DefaultParagraphFont"/>
    <w:link w:val="Closing"/>
    <w:rsid w:val="003F3ABE"/>
    <w:rPr>
      <w:rFonts w:ascii="Arial" w:hAnsi="Arial"/>
    </w:rPr>
  </w:style>
  <w:style w:type="character" w:customStyle="1" w:styleId="MacroTextChar">
    <w:name w:val="Macro Text Char"/>
    <w:basedOn w:val="DefaultParagraphFont"/>
    <w:link w:val="MacroText"/>
    <w:semiHidden/>
    <w:rsid w:val="003F3ABE"/>
    <w:rPr>
      <w:rFonts w:ascii="Courier New" w:hAnsi="Courier New"/>
      <w:sz w:val="16"/>
    </w:rPr>
  </w:style>
  <w:style w:type="character" w:customStyle="1" w:styleId="SignatureChar">
    <w:name w:val="Signature Char"/>
    <w:basedOn w:val="DefaultParagraphFont"/>
    <w:link w:val="Signature"/>
    <w:rsid w:val="003F3ABE"/>
    <w:rPr>
      <w:rFonts w:ascii="Arial" w:hAnsi="Arial"/>
    </w:rPr>
  </w:style>
  <w:style w:type="character" w:customStyle="1" w:styleId="BodyTextChar">
    <w:name w:val="Body Text Char"/>
    <w:basedOn w:val="DefaultParagraphFont"/>
    <w:link w:val="BodyText"/>
    <w:rsid w:val="003F3ABE"/>
    <w:rPr>
      <w:rFonts w:ascii="Arial" w:hAnsi="Arial"/>
    </w:rPr>
  </w:style>
  <w:style w:type="character" w:customStyle="1" w:styleId="EndnoteTextChar">
    <w:name w:val="Endnote Text Char"/>
    <w:basedOn w:val="DefaultParagraphFont"/>
    <w:link w:val="EndnoteText"/>
    <w:semiHidden/>
    <w:rsid w:val="003F3ABE"/>
    <w:rPr>
      <w:rFonts w:ascii="Arial" w:hAnsi="Arial"/>
    </w:rPr>
  </w:style>
  <w:style w:type="character" w:customStyle="1" w:styleId="DateChar">
    <w:name w:val="Date Char"/>
    <w:basedOn w:val="DefaultParagraphFont"/>
    <w:link w:val="Date"/>
    <w:semiHidden/>
    <w:rsid w:val="003F3ABE"/>
    <w:rPr>
      <w:rFonts w:ascii="Arial" w:hAnsi="Arial"/>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ED73A1"/>
    <w:pPr>
      <w:keepNext/>
      <w:outlineLvl w:val="0"/>
    </w:pPr>
    <w:rPr>
      <w:rFonts w:ascii="Arial" w:hAnsi="Arial"/>
      <w:caps/>
    </w:rPr>
  </w:style>
  <w:style w:type="paragraph" w:styleId="Heading2">
    <w:name w:val="heading 2"/>
    <w:next w:val="Normal"/>
    <w:link w:val="Heading2Char"/>
    <w:autoRedefine/>
    <w:qFormat/>
    <w:rsid w:val="00962F67"/>
    <w:pPr>
      <w:keepNext/>
      <w:jc w:val="both"/>
      <w:outlineLvl w:val="1"/>
    </w:pPr>
    <w:rPr>
      <w:rFonts w:ascii="Arial" w:eastAsia="MS Mincho"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1D4A7B"/>
    <w:pPr>
      <w:tabs>
        <w:tab w:val="right" w:leader="dot" w:pos="9639"/>
      </w:tabs>
      <w:spacing w:after="60"/>
      <w:ind w:left="567" w:right="851"/>
    </w:pPr>
    <w:rPr>
      <w:rFonts w:ascii="Arial" w:hAnsi="Arial"/>
      <w:smallCaps/>
    </w:rPr>
  </w:style>
  <w:style w:type="paragraph" w:styleId="TOC3">
    <w:name w:val="toc 3"/>
    <w:next w:val="Normal"/>
    <w:autoRedefine/>
    <w:uiPriority w:val="39"/>
    <w:rsid w:val="001D4A7B"/>
    <w:pPr>
      <w:tabs>
        <w:tab w:val="right" w:leader="dot" w:pos="9639"/>
      </w:tabs>
      <w:spacing w:after="60"/>
      <w:ind w:left="1135"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1D4A7B"/>
    <w:pPr>
      <w:tabs>
        <w:tab w:val="left" w:pos="567"/>
        <w:tab w:val="left" w:pos="1100"/>
        <w:tab w:val="right" w:leader="dot" w:pos="9639"/>
      </w:tabs>
      <w:spacing w:after="120"/>
      <w:ind w:left="567" w:hanging="567"/>
      <w:jc w:val="both"/>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ED73A1"/>
    <w:rPr>
      <w:rFonts w:ascii="Arial" w:hAnsi="Arial"/>
      <w:caps/>
    </w:rPr>
  </w:style>
  <w:style w:type="character" w:customStyle="1" w:styleId="DecisionParagraphsChar">
    <w:name w:val="DecisionParagraphs Char"/>
    <w:basedOn w:val="DefaultParagraphFont"/>
    <w:link w:val="DecisionParagraphs"/>
    <w:rsid w:val="008C35F9"/>
    <w:rPr>
      <w:rFonts w:ascii="Arial" w:hAnsi="Arial"/>
      <w:i/>
    </w:rPr>
  </w:style>
  <w:style w:type="paragraph" w:styleId="ListParagraph">
    <w:name w:val="List Paragraph"/>
    <w:basedOn w:val="Normal"/>
    <w:uiPriority w:val="34"/>
    <w:qFormat/>
    <w:rsid w:val="0033729B"/>
    <w:pPr>
      <w:ind w:left="720"/>
      <w:contextualSpacing/>
    </w:pPr>
  </w:style>
  <w:style w:type="character" w:customStyle="1" w:styleId="Heading2Char">
    <w:name w:val="Heading 2 Char"/>
    <w:basedOn w:val="DefaultParagraphFont"/>
    <w:link w:val="Heading2"/>
    <w:rsid w:val="003F3ABE"/>
    <w:rPr>
      <w:rFonts w:ascii="Arial" w:eastAsia="MS Mincho" w:hAnsi="Arial"/>
      <w:u w:val="single"/>
    </w:rPr>
  </w:style>
  <w:style w:type="character" w:customStyle="1" w:styleId="Heading3Char">
    <w:name w:val="Heading 3 Char"/>
    <w:basedOn w:val="DefaultParagraphFont"/>
    <w:link w:val="Heading3"/>
    <w:rsid w:val="003F3ABE"/>
    <w:rPr>
      <w:rFonts w:ascii="Arial" w:hAnsi="Arial"/>
      <w:i/>
    </w:rPr>
  </w:style>
  <w:style w:type="character" w:customStyle="1" w:styleId="Heading4Char">
    <w:name w:val="Heading 4 Char"/>
    <w:basedOn w:val="DefaultParagraphFont"/>
    <w:link w:val="Heading4"/>
    <w:rsid w:val="003F3ABE"/>
    <w:rPr>
      <w:rFonts w:ascii="Arial" w:hAnsi="Arial"/>
      <w:u w:val="single"/>
      <w:lang w:val="fr-FR"/>
    </w:rPr>
  </w:style>
  <w:style w:type="character" w:customStyle="1" w:styleId="Heading5Char">
    <w:name w:val="Heading 5 Char"/>
    <w:basedOn w:val="DefaultParagraphFont"/>
    <w:link w:val="Heading5"/>
    <w:rsid w:val="003F3ABE"/>
    <w:rPr>
      <w:rFonts w:ascii="Arial" w:hAnsi="Arial"/>
      <w:i/>
    </w:rPr>
  </w:style>
  <w:style w:type="character" w:customStyle="1" w:styleId="Heading9Char">
    <w:name w:val="Heading 9 Char"/>
    <w:basedOn w:val="DefaultParagraphFont"/>
    <w:link w:val="Heading9"/>
    <w:rsid w:val="003F3ABE"/>
    <w:rPr>
      <w:rFonts w:ascii="Arial" w:hAnsi="Arial"/>
      <w:i/>
      <w:sz w:val="18"/>
    </w:rPr>
  </w:style>
  <w:style w:type="character" w:customStyle="1" w:styleId="HeaderChar">
    <w:name w:val="Header Char"/>
    <w:basedOn w:val="DefaultParagraphFont"/>
    <w:link w:val="Header"/>
    <w:rsid w:val="003F3ABE"/>
    <w:rPr>
      <w:rFonts w:ascii="Arial" w:hAnsi="Arial"/>
      <w:lang w:val="fr-FR"/>
    </w:rPr>
  </w:style>
  <w:style w:type="character" w:customStyle="1" w:styleId="FooterChar">
    <w:name w:val="Footer Char"/>
    <w:aliases w:val="doc_path_name Char"/>
    <w:basedOn w:val="DefaultParagraphFont"/>
    <w:link w:val="Footer"/>
    <w:rsid w:val="003F3ABE"/>
    <w:rPr>
      <w:rFonts w:ascii="Arial" w:hAnsi="Arial"/>
      <w:sz w:val="14"/>
    </w:rPr>
  </w:style>
  <w:style w:type="character" w:customStyle="1" w:styleId="TitleChar">
    <w:name w:val="Title Char"/>
    <w:basedOn w:val="DefaultParagraphFont"/>
    <w:link w:val="Title"/>
    <w:rsid w:val="003F3ABE"/>
    <w:rPr>
      <w:rFonts w:ascii="Arial" w:hAnsi="Arial"/>
      <w:b/>
      <w:caps/>
      <w:kern w:val="28"/>
      <w:sz w:val="30"/>
    </w:rPr>
  </w:style>
  <w:style w:type="character" w:customStyle="1" w:styleId="FootnoteTextChar">
    <w:name w:val="Footnote Text Char"/>
    <w:basedOn w:val="DefaultParagraphFont"/>
    <w:link w:val="FootnoteText"/>
    <w:rsid w:val="003F3ABE"/>
    <w:rPr>
      <w:rFonts w:ascii="Arial" w:hAnsi="Arial"/>
      <w:sz w:val="16"/>
    </w:rPr>
  </w:style>
  <w:style w:type="character" w:customStyle="1" w:styleId="ClosingChar">
    <w:name w:val="Closing Char"/>
    <w:basedOn w:val="DefaultParagraphFont"/>
    <w:link w:val="Closing"/>
    <w:rsid w:val="003F3ABE"/>
    <w:rPr>
      <w:rFonts w:ascii="Arial" w:hAnsi="Arial"/>
    </w:rPr>
  </w:style>
  <w:style w:type="character" w:customStyle="1" w:styleId="MacroTextChar">
    <w:name w:val="Macro Text Char"/>
    <w:basedOn w:val="DefaultParagraphFont"/>
    <w:link w:val="MacroText"/>
    <w:semiHidden/>
    <w:rsid w:val="003F3ABE"/>
    <w:rPr>
      <w:rFonts w:ascii="Courier New" w:hAnsi="Courier New"/>
      <w:sz w:val="16"/>
    </w:rPr>
  </w:style>
  <w:style w:type="character" w:customStyle="1" w:styleId="SignatureChar">
    <w:name w:val="Signature Char"/>
    <w:basedOn w:val="DefaultParagraphFont"/>
    <w:link w:val="Signature"/>
    <w:rsid w:val="003F3ABE"/>
    <w:rPr>
      <w:rFonts w:ascii="Arial" w:hAnsi="Arial"/>
    </w:rPr>
  </w:style>
  <w:style w:type="character" w:customStyle="1" w:styleId="BodyTextChar">
    <w:name w:val="Body Text Char"/>
    <w:basedOn w:val="DefaultParagraphFont"/>
    <w:link w:val="BodyText"/>
    <w:rsid w:val="003F3ABE"/>
    <w:rPr>
      <w:rFonts w:ascii="Arial" w:hAnsi="Arial"/>
    </w:rPr>
  </w:style>
  <w:style w:type="character" w:customStyle="1" w:styleId="EndnoteTextChar">
    <w:name w:val="Endnote Text Char"/>
    <w:basedOn w:val="DefaultParagraphFont"/>
    <w:link w:val="EndnoteText"/>
    <w:semiHidden/>
    <w:rsid w:val="003F3ABE"/>
    <w:rPr>
      <w:rFonts w:ascii="Arial" w:hAnsi="Arial"/>
    </w:rPr>
  </w:style>
  <w:style w:type="character" w:customStyle="1" w:styleId="DateChar">
    <w:name w:val="Date Char"/>
    <w:basedOn w:val="DefaultParagraphFont"/>
    <w:link w:val="Date"/>
    <w:semiHidden/>
    <w:rsid w:val="003F3ABE"/>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619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nriqueta.molina@snics.gob.mx/" TargetMode="Externa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_SOMMAIRE"/><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gossort@gossort.com"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hyperlink" Target="http://upov.int/meetings/en/details.jsp?meeting_id=31703" TargetMode="External"/><Relationship Id="rId19"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eduardo.padilla@snics.gob.mx" TargetMode="External"/><Relationship Id="rId22"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DC8E2-3EA3-4877-9FD0-0D185B18C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tc_50_EN.dotx</Template>
  <TotalTime>148</TotalTime>
  <Pages>17</Pages>
  <Words>5043</Words>
  <Characters>28750</Characters>
  <Application>Microsoft Office Word</Application>
  <DocSecurity>0</DocSecurity>
  <Lines>239</Lines>
  <Paragraphs>67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tc_5_xx_xxx</vt:lpstr>
      <vt:lpstr>tc_5_xx_xxx</vt:lpstr>
    </vt:vector>
  </TitlesOfParts>
  <Company>UPOV</Company>
  <LinksUpToDate>false</LinksUpToDate>
  <CharactersWithSpaces>33726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cp:lastModifiedBy>BESSE Ariane</cp:lastModifiedBy>
  <cp:revision>33</cp:revision>
  <cp:lastPrinted>2014-03-17T16:06:00Z</cp:lastPrinted>
  <dcterms:created xsi:type="dcterms:W3CDTF">2014-03-14T07:15:00Z</dcterms:created>
  <dcterms:modified xsi:type="dcterms:W3CDTF">2014-03-17T16:06:00Z</dcterms:modified>
</cp:coreProperties>
</file>