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0E133D" w:rsidTr="00517FBD">
        <w:trPr>
          <w:trHeight w:val="1760"/>
        </w:trPr>
        <w:tc>
          <w:tcPr>
            <w:tcW w:w="4243" w:type="dxa"/>
          </w:tcPr>
          <w:p w:rsidR="0067078A" w:rsidRPr="000E133D" w:rsidRDefault="0067078A" w:rsidP="00194CE3">
            <w:pPr>
              <w:rPr>
                <w:lang w:val="de-DE"/>
              </w:rPr>
            </w:pPr>
            <w:bookmarkStart w:id="0" w:name="TitleOfDoc"/>
            <w:bookmarkEnd w:id="0"/>
          </w:p>
        </w:tc>
        <w:tc>
          <w:tcPr>
            <w:tcW w:w="1646" w:type="dxa"/>
            <w:vAlign w:val="center"/>
          </w:tcPr>
          <w:p w:rsidR="0067078A" w:rsidRPr="000E133D" w:rsidRDefault="0067078A" w:rsidP="00194CE3">
            <w:pPr>
              <w:pStyle w:val="LogoUPOV"/>
              <w:rPr>
                <w:lang w:val="de-DE"/>
              </w:rPr>
            </w:pPr>
            <w:r w:rsidRPr="000E133D">
              <w:rPr>
                <w:noProof/>
              </w:rPr>
              <w:drawing>
                <wp:inline distT="0" distB="0" distL="0" distR="0" wp14:anchorId="0CAFC391" wp14:editId="4DEE4B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0E133D" w:rsidRDefault="00517FBD" w:rsidP="00194CE3">
            <w:pPr>
              <w:pStyle w:val="Lettrine"/>
              <w:rPr>
                <w:lang w:val="de-DE"/>
              </w:rPr>
            </w:pPr>
            <w:r w:rsidRPr="000E133D">
              <w:rPr>
                <w:lang w:val="de-DE"/>
              </w:rPr>
              <w:t>G</w:t>
            </w:r>
          </w:p>
          <w:p w:rsidR="0067078A" w:rsidRPr="000E133D" w:rsidRDefault="002521B6" w:rsidP="00194CE3">
            <w:pPr>
              <w:pStyle w:val="Docoriginal"/>
              <w:rPr>
                <w:lang w:val="de-DE"/>
              </w:rPr>
            </w:pPr>
            <w:r w:rsidRPr="000E133D">
              <w:rPr>
                <w:lang w:val="de-DE"/>
              </w:rPr>
              <w:t>C/49</w:t>
            </w:r>
            <w:r w:rsidR="0067078A" w:rsidRPr="000E133D">
              <w:rPr>
                <w:lang w:val="de-DE"/>
              </w:rPr>
              <w:t>/</w:t>
            </w:r>
            <w:bookmarkStart w:id="1" w:name="Code"/>
            <w:bookmarkEnd w:id="1"/>
            <w:r w:rsidR="005F7529" w:rsidRPr="000E133D">
              <w:rPr>
                <w:lang w:val="de-DE"/>
              </w:rPr>
              <w:t>18</w:t>
            </w:r>
          </w:p>
          <w:p w:rsidR="0067078A" w:rsidRPr="000E133D" w:rsidRDefault="0067078A" w:rsidP="00194CE3">
            <w:pPr>
              <w:pStyle w:val="Docoriginal"/>
              <w:rPr>
                <w:b w:val="0"/>
                <w:spacing w:val="0"/>
                <w:lang w:val="de-DE"/>
              </w:rPr>
            </w:pPr>
            <w:r w:rsidRPr="000E133D">
              <w:rPr>
                <w:rStyle w:val="StyleDoclangBold"/>
                <w:b/>
                <w:bCs/>
                <w:spacing w:val="0"/>
                <w:lang w:val="de-DE"/>
              </w:rPr>
              <w:t>ORIGINAL:</w:t>
            </w:r>
            <w:r w:rsidRPr="000E133D">
              <w:rPr>
                <w:rStyle w:val="StyleDocoriginalNotBold1"/>
                <w:spacing w:val="0"/>
                <w:lang w:val="de-DE"/>
              </w:rPr>
              <w:t xml:space="preserve"> </w:t>
            </w:r>
            <w:bookmarkStart w:id="2" w:name="Original"/>
            <w:bookmarkEnd w:id="2"/>
            <w:r w:rsidR="00517FBD" w:rsidRPr="000E133D">
              <w:rPr>
                <w:rStyle w:val="StyleDocoriginalNotBold1"/>
                <w:spacing w:val="0"/>
                <w:lang w:val="de-DE"/>
              </w:rPr>
              <w:t>e</w:t>
            </w:r>
            <w:r w:rsidRPr="000E133D">
              <w:rPr>
                <w:b w:val="0"/>
                <w:spacing w:val="0"/>
                <w:lang w:val="de-DE"/>
              </w:rPr>
              <w:t>nglis</w:t>
            </w:r>
            <w:r w:rsidR="00517FBD" w:rsidRPr="000E133D">
              <w:rPr>
                <w:b w:val="0"/>
                <w:spacing w:val="0"/>
                <w:lang w:val="de-DE"/>
              </w:rPr>
              <w:t>c</w:t>
            </w:r>
            <w:r w:rsidRPr="000E133D">
              <w:rPr>
                <w:b w:val="0"/>
                <w:spacing w:val="0"/>
                <w:lang w:val="de-DE"/>
              </w:rPr>
              <w:t>h</w:t>
            </w:r>
          </w:p>
          <w:p w:rsidR="0067078A" w:rsidRPr="000E133D" w:rsidRDefault="0067078A" w:rsidP="00517FBD">
            <w:pPr>
              <w:pStyle w:val="Docoriginal"/>
              <w:rPr>
                <w:lang w:val="de-DE"/>
              </w:rPr>
            </w:pPr>
            <w:r w:rsidRPr="000E133D">
              <w:rPr>
                <w:lang w:val="de-DE"/>
              </w:rPr>
              <w:t>DAT</w:t>
            </w:r>
            <w:r w:rsidR="00517FBD" w:rsidRPr="000E133D">
              <w:rPr>
                <w:lang w:val="de-DE"/>
              </w:rPr>
              <w:t>UM</w:t>
            </w:r>
            <w:r w:rsidRPr="000E133D">
              <w:rPr>
                <w:lang w:val="de-DE"/>
              </w:rPr>
              <w:t>:</w:t>
            </w:r>
            <w:r w:rsidRPr="000E133D">
              <w:rPr>
                <w:rStyle w:val="StyleDocoriginalNotBold1"/>
                <w:spacing w:val="0"/>
                <w:lang w:val="de-DE"/>
              </w:rPr>
              <w:t xml:space="preserve"> </w:t>
            </w:r>
            <w:bookmarkStart w:id="3" w:name="Date"/>
            <w:bookmarkEnd w:id="3"/>
            <w:r w:rsidR="00517FBD" w:rsidRPr="000E133D">
              <w:rPr>
                <w:rStyle w:val="StyleDocoriginalNotBold1"/>
                <w:spacing w:val="0"/>
                <w:lang w:val="de-DE"/>
              </w:rPr>
              <w:t xml:space="preserve">29. </w:t>
            </w:r>
            <w:r w:rsidR="005F7529" w:rsidRPr="000E133D">
              <w:rPr>
                <w:b w:val="0"/>
                <w:spacing w:val="0"/>
                <w:lang w:val="de-DE"/>
              </w:rPr>
              <w:t>O</w:t>
            </w:r>
            <w:r w:rsidR="00517FBD" w:rsidRPr="000E133D">
              <w:rPr>
                <w:b w:val="0"/>
                <w:spacing w:val="0"/>
                <w:lang w:val="de-DE"/>
              </w:rPr>
              <w:t>k</w:t>
            </w:r>
            <w:r w:rsidR="005F7529" w:rsidRPr="000E133D">
              <w:rPr>
                <w:b w:val="0"/>
                <w:spacing w:val="0"/>
                <w:lang w:val="de-DE"/>
              </w:rPr>
              <w:t>tober 2015</w:t>
            </w:r>
          </w:p>
        </w:tc>
      </w:tr>
      <w:tr w:rsidR="0067078A" w:rsidRPr="000E133D" w:rsidTr="00517FBD">
        <w:tc>
          <w:tcPr>
            <w:tcW w:w="10131" w:type="dxa"/>
            <w:gridSpan w:val="3"/>
          </w:tcPr>
          <w:p w:rsidR="0067078A" w:rsidRPr="000E133D" w:rsidRDefault="00517FBD" w:rsidP="00194CE3">
            <w:pPr>
              <w:pStyle w:val="upove"/>
              <w:rPr>
                <w:sz w:val="28"/>
                <w:lang w:val="de-DE"/>
              </w:rPr>
            </w:pPr>
            <w:r w:rsidRPr="000E133D">
              <w:rPr>
                <w:snapToGrid w:val="0"/>
                <w:lang w:val="de-DE"/>
              </w:rPr>
              <w:t>INTERNATIONALER VERBAND ZUM SCHUTZ VON PFLANZENZÜCHTUNGEN</w:t>
            </w:r>
          </w:p>
        </w:tc>
      </w:tr>
      <w:tr w:rsidR="0067078A" w:rsidRPr="000E133D" w:rsidTr="00517FBD">
        <w:tc>
          <w:tcPr>
            <w:tcW w:w="10131" w:type="dxa"/>
            <w:gridSpan w:val="3"/>
          </w:tcPr>
          <w:p w:rsidR="0067078A" w:rsidRPr="000E133D" w:rsidRDefault="0067078A" w:rsidP="00517FBD">
            <w:pPr>
              <w:pStyle w:val="Country"/>
              <w:rPr>
                <w:lang w:val="de-DE"/>
              </w:rPr>
            </w:pPr>
            <w:r w:rsidRPr="000E133D">
              <w:rPr>
                <w:lang w:val="de-DE"/>
              </w:rPr>
              <w:t>Gen</w:t>
            </w:r>
            <w:r w:rsidR="00517FBD" w:rsidRPr="000E133D">
              <w:rPr>
                <w:lang w:val="de-DE"/>
              </w:rPr>
              <w:t>f</w:t>
            </w:r>
          </w:p>
        </w:tc>
      </w:tr>
    </w:tbl>
    <w:p w:rsidR="00517FBD" w:rsidRPr="000E133D" w:rsidRDefault="00517FBD" w:rsidP="00517FBD">
      <w:pPr>
        <w:pStyle w:val="Sessiontc"/>
        <w:rPr>
          <w:lang w:val="de-DE"/>
        </w:rPr>
      </w:pPr>
      <w:r w:rsidRPr="000E133D">
        <w:rPr>
          <w:lang w:val="de-DE"/>
        </w:rPr>
        <w:t>DER RAT</w:t>
      </w:r>
    </w:p>
    <w:p w:rsidR="00517FBD" w:rsidRPr="000E133D" w:rsidRDefault="00517FBD" w:rsidP="00517FBD">
      <w:pPr>
        <w:pStyle w:val="Sessiontcplacedate"/>
        <w:rPr>
          <w:lang w:val="de-DE"/>
        </w:rPr>
      </w:pPr>
      <w:r w:rsidRPr="000E133D">
        <w:rPr>
          <w:lang w:val="de-DE"/>
        </w:rPr>
        <w:t>Neunundvierzigste ordentliche Tagung</w:t>
      </w:r>
      <w:r w:rsidRPr="000E133D">
        <w:rPr>
          <w:lang w:val="de-DE"/>
        </w:rPr>
        <w:br/>
        <w:t>Genf, 29. Oktober 2015</w:t>
      </w:r>
    </w:p>
    <w:p w:rsidR="00517FBD" w:rsidRPr="000E133D" w:rsidRDefault="00517FBD" w:rsidP="00517FBD">
      <w:pPr>
        <w:pStyle w:val="TitleofDoc"/>
        <w:spacing w:before="600"/>
        <w:rPr>
          <w:lang w:val="de-DE"/>
        </w:rPr>
      </w:pPr>
      <w:r w:rsidRPr="000E133D">
        <w:rPr>
          <w:lang w:val="de-DE"/>
        </w:rPr>
        <w:t>BERICHT ÜBER DIE eNTSCHEIDUNGEN</w:t>
      </w:r>
    </w:p>
    <w:p w:rsidR="00517FBD" w:rsidRPr="000E133D" w:rsidRDefault="00517FBD" w:rsidP="00517FBD">
      <w:pPr>
        <w:pStyle w:val="preparedby0"/>
        <w:spacing w:before="240"/>
        <w:rPr>
          <w:lang w:val="de-DE"/>
        </w:rPr>
      </w:pPr>
      <w:r w:rsidRPr="000E133D">
        <w:rPr>
          <w:lang w:val="de-DE"/>
        </w:rPr>
        <w:t>vom Rat angenommen</w:t>
      </w:r>
    </w:p>
    <w:p w:rsidR="00517FBD" w:rsidRPr="000E133D" w:rsidRDefault="00517FBD" w:rsidP="00517FBD">
      <w:pPr>
        <w:pStyle w:val="BodyText"/>
        <w:rPr>
          <w:u w:val="single"/>
          <w:lang w:val="de-DE"/>
        </w:rPr>
      </w:pPr>
      <w:r w:rsidRPr="000E133D">
        <w:rPr>
          <w:u w:val="single"/>
          <w:lang w:val="de-DE"/>
        </w:rPr>
        <w:t>Eröffnung der Tagung</w:t>
      </w:r>
    </w:p>
    <w:p w:rsidR="00517FBD" w:rsidRPr="000E133D" w:rsidRDefault="00517FBD" w:rsidP="00517FBD">
      <w:pPr>
        <w:pStyle w:val="BodyText"/>
        <w:rPr>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des Internationalen Verbandes zum Schutz von Pflanzenzüchtungen (UPOV) hielt seine neunundvierzigste ordentliche Tagung am 29. Oktober 2015 in Genf unter dem Vorsitz von Frau Kitisri Sukhapinda (Vereinigte Staaten von Amerika), Präsidentin des Rates, ab.</w:t>
      </w:r>
    </w:p>
    <w:p w:rsidR="00517FBD" w:rsidRPr="000E133D" w:rsidRDefault="00517FBD" w:rsidP="00517FBD">
      <w:pPr>
        <w:rPr>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Die Teilnehmerliste ist der Anlage I dieses Berichts zu entnehmen.</w:t>
      </w:r>
    </w:p>
    <w:p w:rsidR="00517FBD" w:rsidRPr="000E133D" w:rsidRDefault="00517FBD" w:rsidP="00517FBD">
      <w:pPr>
        <w:rPr>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Die Tagung wurde von der Präsidentin eröffnet, die die Teilnehmer begrü</w:t>
      </w:r>
      <w:r w:rsidRPr="000E133D">
        <w:rPr>
          <w:rFonts w:cs="Arial"/>
          <w:lang w:val="de-DE"/>
        </w:rPr>
        <w:t>ß</w:t>
      </w:r>
      <w:r w:rsidRPr="000E133D">
        <w:rPr>
          <w:lang w:val="de-DE"/>
        </w:rPr>
        <w:t>te.</w:t>
      </w:r>
    </w:p>
    <w:p w:rsidR="00517FBD" w:rsidRPr="000E133D" w:rsidRDefault="00517FBD" w:rsidP="00517FBD">
      <w:pPr>
        <w:rPr>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traf unter jedem entsprechenden Tagesordnungspunkt die nachstehend aufgezeichneten Entscheidungen.</w:t>
      </w:r>
    </w:p>
    <w:p w:rsidR="00517FBD" w:rsidRPr="000E133D" w:rsidRDefault="00517FBD" w:rsidP="00517FBD">
      <w:pPr>
        <w:rPr>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Die Präsidentin berichtete, Montenegro habe am 24. August</w:t>
      </w:r>
      <w:r w:rsidR="00194CE3" w:rsidRPr="000E133D">
        <w:rPr>
          <w:lang w:val="de-DE"/>
        </w:rPr>
        <w:t> </w:t>
      </w:r>
      <w:r w:rsidRPr="000E133D">
        <w:rPr>
          <w:lang w:val="de-DE"/>
        </w:rPr>
        <w:t>2015 seine Urkunde über den Beitritt zur Akte von 1991 des UPOV-Übereinkommens hinterlegt und sei am 24.</w:t>
      </w:r>
      <w:r w:rsidR="00194CE3" w:rsidRPr="000E133D">
        <w:rPr>
          <w:lang w:val="de-DE"/>
        </w:rPr>
        <w:t> </w:t>
      </w:r>
      <w:r w:rsidRPr="000E133D">
        <w:rPr>
          <w:lang w:val="de-DE"/>
        </w:rPr>
        <w:t>September</w:t>
      </w:r>
      <w:r w:rsidR="00194CE3" w:rsidRPr="000E133D">
        <w:rPr>
          <w:lang w:val="de-DE"/>
        </w:rPr>
        <w:t> </w:t>
      </w:r>
      <w:r w:rsidRPr="000E133D">
        <w:rPr>
          <w:lang w:val="de-DE"/>
        </w:rPr>
        <w:t xml:space="preserve">2015 das </w:t>
      </w:r>
      <w:r w:rsidR="00194CE3" w:rsidRPr="000E133D">
        <w:rPr>
          <w:lang w:val="de-DE"/>
        </w:rPr>
        <w:t>dreiundsiebzigste</w:t>
      </w:r>
      <w:r w:rsidRPr="000E133D">
        <w:rPr>
          <w:lang w:val="de-DE"/>
        </w:rPr>
        <w:t xml:space="preserve"> Mitglied de</w:t>
      </w:r>
      <w:r w:rsidR="00E51D88" w:rsidRPr="000E133D">
        <w:rPr>
          <w:lang w:val="de-DE"/>
        </w:rPr>
        <w:t>s Verbandes</w:t>
      </w:r>
      <w:r w:rsidRPr="000E133D">
        <w:rPr>
          <w:lang w:val="de-DE"/>
        </w:rPr>
        <w:t xml:space="preserve"> geworden</w:t>
      </w:r>
      <w:r w:rsidR="00194CE3" w:rsidRPr="000E133D">
        <w:rPr>
          <w:lang w:val="de-DE"/>
        </w:rPr>
        <w:t>.</w:t>
      </w:r>
    </w:p>
    <w:p w:rsidR="00194CE3" w:rsidRPr="000E133D" w:rsidRDefault="00194CE3" w:rsidP="00517FBD">
      <w:pPr>
        <w:rPr>
          <w:lang w:val="de-DE"/>
        </w:rPr>
      </w:pPr>
    </w:p>
    <w:p w:rsidR="00194CE3" w:rsidRPr="000E133D" w:rsidRDefault="00194CE3" w:rsidP="00194CE3">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Die Präsidentin berichtete, die Vereinigte Republik Tansania habe am 22. Oktober 2015 ihre Urkunde über den Beitritt zur Akte von 1991 des UPOV-Übereinkommens hinterlegt und </w:t>
      </w:r>
      <w:r w:rsidR="00E51D88" w:rsidRPr="000E133D">
        <w:rPr>
          <w:lang w:val="de-DE"/>
        </w:rPr>
        <w:t>werde</w:t>
      </w:r>
      <w:r w:rsidRPr="000E133D">
        <w:rPr>
          <w:lang w:val="de-DE"/>
        </w:rPr>
        <w:t xml:space="preserve"> am 22. November 2015 das </w:t>
      </w:r>
      <w:r w:rsidR="00FB5DBC" w:rsidRPr="000E133D">
        <w:rPr>
          <w:lang w:val="de-DE"/>
        </w:rPr>
        <w:t>vierundsiebzigste</w:t>
      </w:r>
      <w:r w:rsidRPr="000E133D">
        <w:rPr>
          <w:lang w:val="de-DE"/>
        </w:rPr>
        <w:t xml:space="preserve"> Mitglied de</w:t>
      </w:r>
      <w:r w:rsidR="00E51D88" w:rsidRPr="000E133D">
        <w:rPr>
          <w:lang w:val="de-DE"/>
        </w:rPr>
        <w:t>s</w:t>
      </w:r>
      <w:r w:rsidRPr="000E133D">
        <w:rPr>
          <w:lang w:val="de-DE"/>
        </w:rPr>
        <w:t xml:space="preserve"> </w:t>
      </w:r>
      <w:r w:rsidR="00E51D88" w:rsidRPr="000E133D">
        <w:rPr>
          <w:lang w:val="de-DE"/>
        </w:rPr>
        <w:t>Verbandes</w:t>
      </w:r>
      <w:r w:rsidRPr="000E133D">
        <w:rPr>
          <w:lang w:val="de-DE"/>
        </w:rPr>
        <w:t>.</w:t>
      </w:r>
    </w:p>
    <w:p w:rsidR="00517FBD" w:rsidRPr="000E133D" w:rsidRDefault="00517FBD" w:rsidP="00517FBD">
      <w:pPr>
        <w:rPr>
          <w:lang w:val="de-DE"/>
        </w:rPr>
      </w:pPr>
    </w:p>
    <w:p w:rsidR="00194CE3" w:rsidRPr="000E133D" w:rsidRDefault="00194CE3" w:rsidP="00194CE3">
      <w:pPr>
        <w:rPr>
          <w:szCs w:val="24"/>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Die Präsidentin berichtete, Kanada, das seit dem 4. März 1991 Verbandsmitglied sei, habe am 19. Juni 2015 </w:t>
      </w:r>
      <w:r w:rsidR="00510790" w:rsidRPr="00293FE8">
        <w:rPr>
          <w:lang w:val="de-DE"/>
        </w:rPr>
        <w:t xml:space="preserve">seine </w:t>
      </w:r>
      <w:r w:rsidR="00510790">
        <w:rPr>
          <w:lang w:val="de-DE"/>
        </w:rPr>
        <w:t>Ratifikationsu</w:t>
      </w:r>
      <w:r w:rsidR="00510790" w:rsidRPr="00293FE8">
        <w:rPr>
          <w:lang w:val="de-DE"/>
        </w:rPr>
        <w:t xml:space="preserve">rkunde </w:t>
      </w:r>
      <w:r w:rsidR="00510790">
        <w:rPr>
          <w:lang w:val="de-DE"/>
        </w:rPr>
        <w:t xml:space="preserve">der </w:t>
      </w:r>
      <w:r w:rsidR="00510790" w:rsidRPr="00293FE8">
        <w:rPr>
          <w:lang w:val="de-DE"/>
        </w:rPr>
        <w:t>Akte von 1991</w:t>
      </w:r>
      <w:r w:rsidRPr="000E133D">
        <w:rPr>
          <w:lang w:val="de-DE"/>
        </w:rPr>
        <w:t xml:space="preserve"> des UPOV-Übereinkommens hinterlegt und sei am 19. Juli 2015 durch die Akte von 1991 gebunden worden.</w:t>
      </w:r>
    </w:p>
    <w:p w:rsidR="00194CE3" w:rsidRPr="000E133D" w:rsidRDefault="00194CE3" w:rsidP="00517FBD">
      <w:pPr>
        <w:rPr>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Der Rat nahm die Stellungnahme </w:t>
      </w:r>
      <w:r w:rsidR="00194CE3" w:rsidRPr="000E133D">
        <w:rPr>
          <w:lang w:val="de-DE"/>
        </w:rPr>
        <w:t>der Delegation Montenegros</w:t>
      </w:r>
      <w:r w:rsidRPr="000E133D">
        <w:rPr>
          <w:lang w:val="de-DE"/>
        </w:rPr>
        <w:t xml:space="preserve"> zur Kenntnis.</w:t>
      </w:r>
    </w:p>
    <w:p w:rsidR="00517FBD" w:rsidRPr="000E133D" w:rsidRDefault="00517FBD" w:rsidP="00517FBD">
      <w:pPr>
        <w:jc w:val="left"/>
        <w:rPr>
          <w:szCs w:val="24"/>
          <w:lang w:val="de-DE"/>
        </w:rPr>
      </w:pPr>
    </w:p>
    <w:p w:rsidR="00194CE3" w:rsidRPr="000E133D" w:rsidRDefault="00194CE3" w:rsidP="00194CE3">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die Stellungnahme der Delegation der Vereinigten Republik Tansania zur Kenntnis.</w:t>
      </w:r>
    </w:p>
    <w:p w:rsidR="00194CE3" w:rsidRPr="000E133D" w:rsidRDefault="00194CE3" w:rsidP="00517FBD">
      <w:pPr>
        <w:jc w:val="left"/>
        <w:rPr>
          <w:szCs w:val="24"/>
          <w:lang w:val="de-DE"/>
        </w:rPr>
      </w:pPr>
    </w:p>
    <w:p w:rsidR="00194CE3" w:rsidRPr="000E133D" w:rsidRDefault="00194CE3" w:rsidP="00194CE3">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die Stellungnahme der Delegation Kanadas zur Kenntnis.</w:t>
      </w:r>
    </w:p>
    <w:p w:rsidR="00194CE3" w:rsidRPr="000E133D" w:rsidRDefault="00194CE3" w:rsidP="00517FBD">
      <w:pPr>
        <w:jc w:val="left"/>
        <w:rPr>
          <w:szCs w:val="24"/>
          <w:lang w:val="de-DE"/>
        </w:rPr>
      </w:pPr>
    </w:p>
    <w:p w:rsidR="00194CE3" w:rsidRPr="000E133D" w:rsidRDefault="00194CE3" w:rsidP="00517FBD">
      <w:pPr>
        <w:jc w:val="left"/>
        <w:rPr>
          <w:szCs w:val="24"/>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Generalsekretär berichtete über personelle Entwicklungen im Verbandsbüro.</w:t>
      </w:r>
    </w:p>
    <w:p w:rsidR="00194CE3" w:rsidRPr="000E133D" w:rsidRDefault="00194CE3" w:rsidP="00517FBD">
      <w:pPr>
        <w:jc w:val="left"/>
        <w:rPr>
          <w:szCs w:val="24"/>
          <w:lang w:val="de-DE"/>
        </w:rPr>
      </w:pPr>
    </w:p>
    <w:p w:rsidR="00517FBD" w:rsidRPr="000E133D" w:rsidRDefault="00517FBD" w:rsidP="00517FBD">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Entwurf des detaillierten Berichts über die Tagung wird dem Rat auf dem Schriftweg zur Annahme vorgelegt werden.</w:t>
      </w:r>
    </w:p>
    <w:p w:rsidR="00517FBD" w:rsidRPr="000E133D" w:rsidRDefault="00517FBD" w:rsidP="00517FBD">
      <w:pPr>
        <w:pStyle w:val="BodyText"/>
        <w:rPr>
          <w:lang w:val="de-DE"/>
        </w:rPr>
      </w:pPr>
    </w:p>
    <w:p w:rsidR="00517FBD" w:rsidRPr="000E133D" w:rsidRDefault="00517FBD" w:rsidP="00517FBD">
      <w:pPr>
        <w:pStyle w:val="BodyText"/>
        <w:rPr>
          <w:lang w:val="de-DE"/>
        </w:rPr>
      </w:pPr>
    </w:p>
    <w:p w:rsidR="00194CE3" w:rsidRPr="000E133D" w:rsidRDefault="00194CE3" w:rsidP="00194CE3">
      <w:pPr>
        <w:keepNext/>
        <w:ind w:left="567" w:hanging="567"/>
        <w:jc w:val="left"/>
        <w:rPr>
          <w:szCs w:val="24"/>
          <w:u w:val="single"/>
          <w:lang w:val="de-DE"/>
        </w:rPr>
      </w:pPr>
      <w:r w:rsidRPr="000E133D">
        <w:rPr>
          <w:szCs w:val="24"/>
          <w:u w:val="single"/>
          <w:lang w:val="de-DE"/>
        </w:rPr>
        <w:lastRenderedPageBreak/>
        <w:t>Annahme der Tagesordnung</w:t>
      </w:r>
    </w:p>
    <w:p w:rsidR="00194CE3" w:rsidRPr="000E133D" w:rsidRDefault="00194CE3" w:rsidP="00194CE3">
      <w:pPr>
        <w:keepNext/>
        <w:ind w:left="567" w:hanging="567"/>
        <w:jc w:val="left"/>
        <w:rPr>
          <w:szCs w:val="24"/>
          <w:u w:val="single"/>
          <w:lang w:val="de-DE"/>
        </w:rPr>
      </w:pPr>
    </w:p>
    <w:p w:rsidR="00194CE3" w:rsidRPr="000E133D" w:rsidRDefault="00194CE3" w:rsidP="00510790">
      <w:pPr>
        <w:rPr>
          <w:caps/>
          <w:szCs w:val="24"/>
          <w:lang w:val="de-DE"/>
        </w:rPr>
      </w:pPr>
      <w:r w:rsidRPr="000E133D">
        <w:rPr>
          <w:szCs w:val="24"/>
          <w:lang w:val="de-DE"/>
        </w:rPr>
        <w:fldChar w:fldCharType="begin"/>
      </w:r>
      <w:r w:rsidRPr="000E133D">
        <w:rPr>
          <w:szCs w:val="24"/>
          <w:lang w:val="de-DE"/>
        </w:rPr>
        <w:instrText xml:space="preserve"> AUTONUM  </w:instrText>
      </w:r>
      <w:r w:rsidRPr="000E133D">
        <w:rPr>
          <w:szCs w:val="24"/>
          <w:lang w:val="de-DE"/>
        </w:rPr>
        <w:fldChar w:fldCharType="end"/>
      </w:r>
      <w:r w:rsidRPr="000E133D">
        <w:rPr>
          <w:szCs w:val="24"/>
          <w:lang w:val="de-DE"/>
        </w:rPr>
        <w:tab/>
        <w:t xml:space="preserve">Der </w:t>
      </w:r>
      <w:r w:rsidR="00510790">
        <w:rPr>
          <w:szCs w:val="24"/>
          <w:lang w:val="de-DE"/>
        </w:rPr>
        <w:t>Rat</w:t>
      </w:r>
      <w:r w:rsidRPr="000E133D">
        <w:rPr>
          <w:szCs w:val="24"/>
          <w:lang w:val="de-DE"/>
        </w:rPr>
        <w:t xml:space="preserve"> nahm die in Dokument </w:t>
      </w:r>
      <w:r w:rsidRPr="000E133D">
        <w:rPr>
          <w:lang w:val="de-DE"/>
        </w:rPr>
        <w:t>C/49/1 </w:t>
      </w:r>
      <w:proofErr w:type="spellStart"/>
      <w:r w:rsidRPr="000E133D">
        <w:rPr>
          <w:lang w:val="de-DE"/>
        </w:rPr>
        <w:t>Rev</w:t>
      </w:r>
      <w:proofErr w:type="spellEnd"/>
      <w:r w:rsidRPr="000E133D">
        <w:rPr>
          <w:szCs w:val="24"/>
          <w:lang w:val="de-DE"/>
        </w:rPr>
        <w:t xml:space="preserve">. </w:t>
      </w:r>
      <w:r w:rsidR="00E51D88" w:rsidRPr="000E133D">
        <w:rPr>
          <w:szCs w:val="24"/>
          <w:lang w:val="de-DE"/>
        </w:rPr>
        <w:t>wiedergegeb</w:t>
      </w:r>
      <w:r w:rsidRPr="000E133D">
        <w:rPr>
          <w:szCs w:val="24"/>
          <w:lang w:val="de-DE"/>
        </w:rPr>
        <w:t xml:space="preserve">ene überarbeitete Tagesordnung </w:t>
      </w:r>
      <w:r w:rsidRPr="000E133D">
        <w:rPr>
          <w:lang w:val="de-DE"/>
        </w:rPr>
        <w:t>an.</w:t>
      </w:r>
    </w:p>
    <w:p w:rsidR="00D63788" w:rsidRPr="000E133D" w:rsidRDefault="00D63788" w:rsidP="006B2CE9">
      <w:pPr>
        <w:rPr>
          <w:lang w:val="de-DE"/>
        </w:rPr>
      </w:pPr>
    </w:p>
    <w:p w:rsidR="00D63788" w:rsidRPr="000E133D" w:rsidRDefault="00D63788" w:rsidP="006B2CE9">
      <w:pPr>
        <w:rPr>
          <w:lang w:val="de-DE"/>
        </w:rPr>
      </w:pPr>
    </w:p>
    <w:p w:rsidR="00194CE3" w:rsidRPr="000E133D" w:rsidRDefault="00194CE3" w:rsidP="00194CE3">
      <w:pPr>
        <w:keepNext/>
        <w:rPr>
          <w:u w:val="single"/>
          <w:lang w:val="de-DE"/>
        </w:rPr>
      </w:pPr>
      <w:r w:rsidRPr="000E133D">
        <w:rPr>
          <w:u w:val="single"/>
          <w:lang w:val="de-DE"/>
        </w:rPr>
        <w:t xml:space="preserve">Prüfung der Vereinbarkeit des „Gesetzes über Sorteneintragung, Saat- und Pflanzgutkontrolle und </w:t>
      </w:r>
      <w:r w:rsidRPr="000E133D">
        <w:rPr>
          <w:u w:val="single"/>
          <w:lang w:val="de-DE"/>
        </w:rPr>
        <w:noBreakHyphen/>
      </w:r>
      <w:proofErr w:type="spellStart"/>
      <w:r w:rsidRPr="000E133D">
        <w:rPr>
          <w:u w:val="single"/>
          <w:lang w:val="de-DE"/>
        </w:rPr>
        <w:t>zertifizierung</w:t>
      </w:r>
      <w:proofErr w:type="spellEnd"/>
      <w:r w:rsidRPr="000E133D">
        <w:rPr>
          <w:u w:val="single"/>
          <w:lang w:val="de-DE"/>
        </w:rPr>
        <w:t xml:space="preserve"> von 2003“ der Islamischen Republik Iran mit der Akte von 1991 des UPOV</w:t>
      </w:r>
      <w:r w:rsidRPr="000E133D">
        <w:rPr>
          <w:u w:val="single"/>
          <w:lang w:val="de-DE"/>
        </w:rPr>
        <w:noBreakHyphen/>
        <w:t>Übereinkommens</w:t>
      </w:r>
    </w:p>
    <w:p w:rsidR="00194CE3" w:rsidRPr="000E133D" w:rsidRDefault="00194CE3" w:rsidP="00194CE3">
      <w:pPr>
        <w:keepNext/>
        <w:rPr>
          <w:lang w:val="de-DE"/>
        </w:rPr>
      </w:pPr>
    </w:p>
    <w:p w:rsidR="00194CE3" w:rsidRPr="000E133D" w:rsidRDefault="00194CE3" w:rsidP="00194CE3">
      <w:pPr>
        <w:rPr>
          <w:lang w:val="de-DE"/>
        </w:rPr>
      </w:pPr>
      <w:r w:rsidRPr="000E133D">
        <w:rPr>
          <w:szCs w:val="24"/>
          <w:lang w:val="de-DE"/>
        </w:rPr>
        <w:fldChar w:fldCharType="begin"/>
      </w:r>
      <w:r w:rsidRPr="000E133D">
        <w:rPr>
          <w:szCs w:val="24"/>
          <w:lang w:val="de-DE"/>
        </w:rPr>
        <w:instrText xml:space="preserve"> AUTONUM  </w:instrText>
      </w:r>
      <w:r w:rsidRPr="000E133D">
        <w:rPr>
          <w:szCs w:val="24"/>
          <w:lang w:val="de-DE"/>
        </w:rPr>
        <w:fldChar w:fldCharType="end"/>
      </w:r>
      <w:r w:rsidRPr="000E133D">
        <w:rPr>
          <w:szCs w:val="24"/>
          <w:lang w:val="de-DE"/>
        </w:rPr>
        <w:tab/>
        <w:t>Der</w:t>
      </w:r>
      <w:r w:rsidRPr="000E133D">
        <w:rPr>
          <w:lang w:val="de-DE"/>
        </w:rPr>
        <w:t xml:space="preserve"> Rat prüfte das Dokument C(</w:t>
      </w:r>
      <w:proofErr w:type="spellStart"/>
      <w:r w:rsidRPr="000E133D">
        <w:rPr>
          <w:lang w:val="de-DE"/>
        </w:rPr>
        <w:t>Extr</w:t>
      </w:r>
      <w:proofErr w:type="spellEnd"/>
      <w:r w:rsidRPr="000E133D">
        <w:rPr>
          <w:lang w:val="de-DE"/>
        </w:rPr>
        <w:t>.)/32/8.</w:t>
      </w:r>
    </w:p>
    <w:p w:rsidR="00194CE3" w:rsidRPr="000E133D" w:rsidRDefault="00194CE3" w:rsidP="00194CE3">
      <w:pPr>
        <w:rPr>
          <w:lang w:val="de-DE"/>
        </w:rPr>
      </w:pPr>
    </w:p>
    <w:p w:rsidR="00194CE3" w:rsidRPr="000E133D" w:rsidRDefault="00194CE3" w:rsidP="00194CE3">
      <w:pPr>
        <w:rPr>
          <w:lang w:val="de-DE"/>
        </w:rPr>
      </w:pPr>
      <w:r w:rsidRPr="000E133D">
        <w:rPr>
          <w:szCs w:val="24"/>
          <w:lang w:val="de-DE"/>
        </w:rPr>
        <w:fldChar w:fldCharType="begin"/>
      </w:r>
      <w:r w:rsidRPr="000E133D">
        <w:rPr>
          <w:szCs w:val="24"/>
          <w:lang w:val="de-DE"/>
        </w:rPr>
        <w:instrText xml:space="preserve"> AUTONUM  </w:instrText>
      </w:r>
      <w:r w:rsidRPr="000E133D">
        <w:rPr>
          <w:szCs w:val="24"/>
          <w:lang w:val="de-DE"/>
        </w:rPr>
        <w:fldChar w:fldCharType="end"/>
      </w:r>
      <w:r w:rsidRPr="000E133D">
        <w:rPr>
          <w:szCs w:val="24"/>
          <w:lang w:val="de-DE"/>
        </w:rPr>
        <w:tab/>
        <w:t>Der</w:t>
      </w:r>
      <w:r w:rsidRPr="000E133D">
        <w:rPr>
          <w:lang w:val="de-DE"/>
        </w:rPr>
        <w:t xml:space="preserve"> Rat entschied,</w:t>
      </w:r>
    </w:p>
    <w:p w:rsidR="00194CE3" w:rsidRPr="000E133D" w:rsidRDefault="00194CE3" w:rsidP="00194CE3">
      <w:pPr>
        <w:rPr>
          <w:lang w:val="de-DE"/>
        </w:rPr>
      </w:pPr>
    </w:p>
    <w:p w:rsidR="00194CE3" w:rsidRPr="000E133D" w:rsidRDefault="00194CE3" w:rsidP="00194CE3">
      <w:pPr>
        <w:rPr>
          <w:rFonts w:cs="Arial"/>
          <w:lang w:val="de-DE"/>
        </w:rPr>
      </w:pPr>
      <w:r w:rsidRPr="000E133D">
        <w:rPr>
          <w:lang w:val="de-DE"/>
        </w:rPr>
        <w:tab/>
      </w:r>
      <w:r w:rsidRPr="000E133D">
        <w:rPr>
          <w:rFonts w:cs="Arial"/>
          <w:lang w:val="de-DE"/>
        </w:rPr>
        <w:t>a)</w:t>
      </w:r>
      <w:r w:rsidRPr="000E133D">
        <w:rPr>
          <w:rFonts w:cs="Arial"/>
          <w:lang w:val="de-DE"/>
        </w:rPr>
        <w:tab/>
        <w:t>die Analyse in Dokument</w:t>
      </w:r>
      <w:r w:rsidR="007626A0" w:rsidRPr="000E133D">
        <w:rPr>
          <w:rFonts w:cs="Arial"/>
          <w:lang w:val="de-DE"/>
        </w:rPr>
        <w:t> </w:t>
      </w:r>
      <w:r w:rsidR="00E51D88" w:rsidRPr="000E133D">
        <w:rPr>
          <w:lang w:val="de-DE"/>
        </w:rPr>
        <w:t>C(</w:t>
      </w:r>
      <w:proofErr w:type="spellStart"/>
      <w:r w:rsidR="00E51D88" w:rsidRPr="000E133D">
        <w:rPr>
          <w:lang w:val="de-DE"/>
        </w:rPr>
        <w:t>Extr</w:t>
      </w:r>
      <w:proofErr w:type="spellEnd"/>
      <w:r w:rsidR="00E51D88" w:rsidRPr="000E133D">
        <w:rPr>
          <w:lang w:val="de-DE"/>
        </w:rPr>
        <w:t xml:space="preserve">.)/32/8 </w:t>
      </w:r>
      <w:r w:rsidRPr="000E133D">
        <w:rPr>
          <w:rFonts w:cs="Arial"/>
          <w:lang w:val="de-DE"/>
        </w:rPr>
        <w:t>zur Kenntnis zu nehmen;</w:t>
      </w:r>
    </w:p>
    <w:p w:rsidR="00194CE3" w:rsidRPr="000E133D" w:rsidRDefault="00194CE3" w:rsidP="00194CE3">
      <w:pPr>
        <w:rPr>
          <w:rFonts w:cs="Arial"/>
          <w:lang w:val="de-DE"/>
        </w:rPr>
      </w:pPr>
    </w:p>
    <w:p w:rsidR="00194CE3" w:rsidRPr="000E133D" w:rsidRDefault="00194CE3" w:rsidP="00194CE3">
      <w:pPr>
        <w:rPr>
          <w:rFonts w:cs="Arial"/>
          <w:lang w:val="de-DE"/>
        </w:rPr>
      </w:pPr>
      <w:r w:rsidRPr="000E133D">
        <w:rPr>
          <w:rFonts w:cs="Arial"/>
          <w:lang w:val="de-DE"/>
        </w:rPr>
        <w:tab/>
        <w:t>b)</w:t>
      </w:r>
      <w:r w:rsidRPr="000E133D">
        <w:rPr>
          <w:rFonts w:cs="Arial"/>
          <w:lang w:val="de-DE"/>
        </w:rPr>
        <w:tab/>
        <w:t xml:space="preserve">zu empfehlen, </w:t>
      </w:r>
      <w:proofErr w:type="spellStart"/>
      <w:r w:rsidRPr="000E133D">
        <w:rPr>
          <w:rFonts w:cs="Arial"/>
          <w:lang w:val="de-DE"/>
        </w:rPr>
        <w:t>daß</w:t>
      </w:r>
      <w:proofErr w:type="spellEnd"/>
      <w:r w:rsidRPr="000E133D">
        <w:rPr>
          <w:rFonts w:cs="Arial"/>
          <w:lang w:val="de-DE"/>
        </w:rPr>
        <w:t xml:space="preserve"> die Islamische Republik Iran die in Dokument C/(</w:t>
      </w:r>
      <w:proofErr w:type="spellStart"/>
      <w:r w:rsidRPr="000E133D">
        <w:rPr>
          <w:rFonts w:cs="Arial"/>
          <w:lang w:val="de-DE"/>
        </w:rPr>
        <w:t>Extr</w:t>
      </w:r>
      <w:proofErr w:type="spellEnd"/>
      <w:r w:rsidRPr="000E133D">
        <w:rPr>
          <w:rFonts w:cs="Arial"/>
          <w:lang w:val="de-DE"/>
        </w:rPr>
        <w:t xml:space="preserve">.)/32/8 dargelegten zusätzlichen Bestimmungen und Änderungen in das „Gesetz über Sorteneintragung, Saat- und Pflanzgutkontrolle und </w:t>
      </w:r>
      <w:r w:rsidRPr="000E133D">
        <w:rPr>
          <w:rFonts w:cs="Arial"/>
          <w:lang w:val="de-DE"/>
        </w:rPr>
        <w:noBreakHyphen/>
      </w:r>
      <w:proofErr w:type="spellStart"/>
      <w:r w:rsidRPr="000E133D">
        <w:rPr>
          <w:rFonts w:cs="Arial"/>
          <w:lang w:val="de-DE"/>
        </w:rPr>
        <w:t>zertifizierung</w:t>
      </w:r>
      <w:proofErr w:type="spellEnd"/>
      <w:r w:rsidRPr="000E133D">
        <w:rPr>
          <w:rFonts w:cs="Arial"/>
          <w:lang w:val="de-DE"/>
        </w:rPr>
        <w:t xml:space="preserve"> von 2003“ aufnimmt, und zu empfehlen, nach Aufnahme der zusätzlichen Bestimmungen und Änderungen in das Gesetz das geänderte Gesetz dem Rat zur Prüfung auf Vereinbarkeit mit Artikel 34 Absatz 3 der Akte von 1991 vorzulegen;</w:t>
      </w:r>
    </w:p>
    <w:p w:rsidR="00194CE3" w:rsidRPr="000E133D" w:rsidRDefault="00194CE3" w:rsidP="00194CE3">
      <w:pPr>
        <w:rPr>
          <w:rFonts w:cs="Arial"/>
          <w:lang w:val="de-DE"/>
        </w:rPr>
      </w:pPr>
    </w:p>
    <w:p w:rsidR="00194CE3" w:rsidRPr="000E133D" w:rsidRDefault="00194CE3" w:rsidP="00194CE3">
      <w:pPr>
        <w:rPr>
          <w:rFonts w:cs="Arial"/>
          <w:lang w:val="de-DE"/>
        </w:rPr>
      </w:pPr>
      <w:r w:rsidRPr="000E133D">
        <w:rPr>
          <w:rFonts w:cs="Arial"/>
          <w:lang w:val="de-DE"/>
        </w:rPr>
        <w:tab/>
        <w:t>c)</w:t>
      </w:r>
      <w:r w:rsidRPr="000E133D">
        <w:rPr>
          <w:rFonts w:cs="Arial"/>
          <w:lang w:val="de-DE"/>
        </w:rPr>
        <w:tab/>
        <w:t>das Verbandsbüro zu ersuchen, der Regierung der Islamischen Republik Iran bei der Abfassung der erforderlichen zusätzlichen Bestimmungen und Änderungen des Gesetzes bei der frühesten Gelegenheit seine Unterstützung anzubieten, und</w:t>
      </w:r>
    </w:p>
    <w:p w:rsidR="00194CE3" w:rsidRPr="000E133D" w:rsidRDefault="00194CE3" w:rsidP="00194CE3">
      <w:pPr>
        <w:rPr>
          <w:rFonts w:cs="Arial"/>
          <w:lang w:val="de-DE"/>
        </w:rPr>
      </w:pPr>
    </w:p>
    <w:p w:rsidR="00194CE3" w:rsidRPr="000E133D" w:rsidRDefault="00194CE3" w:rsidP="00194CE3">
      <w:pPr>
        <w:rPr>
          <w:rFonts w:cs="Arial"/>
          <w:lang w:val="de-DE"/>
        </w:rPr>
      </w:pPr>
      <w:r w:rsidRPr="000E133D">
        <w:rPr>
          <w:rFonts w:cs="Arial"/>
          <w:lang w:val="de-DE"/>
        </w:rPr>
        <w:tab/>
        <w:t>d)</w:t>
      </w:r>
      <w:r w:rsidRPr="000E133D">
        <w:rPr>
          <w:rFonts w:cs="Arial"/>
          <w:lang w:val="de-DE"/>
        </w:rPr>
        <w:tab/>
        <w:t>den Generalsekretär zu ermächtigen, die Regierung der Islamischen Republik Iran von dieser Entscheidung zu unterrichten.</w:t>
      </w:r>
    </w:p>
    <w:p w:rsidR="00194CE3" w:rsidRPr="000E133D" w:rsidRDefault="00194CE3" w:rsidP="00194CE3">
      <w:pPr>
        <w:rPr>
          <w:lang w:val="de-DE"/>
        </w:rPr>
      </w:pPr>
    </w:p>
    <w:p w:rsidR="00194CE3" w:rsidRPr="000E133D" w:rsidRDefault="00194CE3" w:rsidP="00194CE3">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die Stellungnahme der Delegation der Islamischen Republik Iran zur Kenntnis.</w:t>
      </w:r>
    </w:p>
    <w:p w:rsidR="00194CE3" w:rsidRPr="000E133D" w:rsidRDefault="00194CE3" w:rsidP="00194CE3">
      <w:pPr>
        <w:rPr>
          <w:lang w:val="de-DE"/>
        </w:rPr>
      </w:pPr>
    </w:p>
    <w:p w:rsidR="00DE4447" w:rsidRPr="000E133D" w:rsidRDefault="00DE4447" w:rsidP="006B2CE9">
      <w:pPr>
        <w:rPr>
          <w:lang w:val="de-DE"/>
        </w:rPr>
      </w:pPr>
    </w:p>
    <w:p w:rsidR="00FA6DCA" w:rsidRPr="000E133D" w:rsidRDefault="00FA6DCA" w:rsidP="00FA6DCA">
      <w:pPr>
        <w:rPr>
          <w:u w:val="single"/>
          <w:lang w:val="de-DE"/>
        </w:rPr>
      </w:pPr>
      <w:r w:rsidRPr="000E133D">
        <w:rPr>
          <w:u w:val="single"/>
          <w:lang w:val="de-DE"/>
        </w:rPr>
        <w:t>Bericht der Präsidentin über die Arbeit</w:t>
      </w:r>
      <w:r w:rsidR="00E51D88" w:rsidRPr="000E133D">
        <w:rPr>
          <w:u w:val="single"/>
          <w:lang w:val="de-DE"/>
        </w:rPr>
        <w:t>en</w:t>
      </w:r>
      <w:r w:rsidRPr="000E133D">
        <w:rPr>
          <w:u w:val="single"/>
          <w:lang w:val="de-DE"/>
        </w:rPr>
        <w:t xml:space="preserve"> der neunzigsten Tagung des Beratenden Ausschusses; gegebenenfalls Annahme von Empfehlungen, die dieser </w:t>
      </w:r>
      <w:proofErr w:type="spellStart"/>
      <w:r w:rsidRPr="000E133D">
        <w:rPr>
          <w:u w:val="single"/>
          <w:lang w:val="de-DE"/>
        </w:rPr>
        <w:t>Ausschu</w:t>
      </w:r>
      <w:r w:rsidRPr="000E133D">
        <w:rPr>
          <w:rFonts w:cs="Arial"/>
          <w:u w:val="single"/>
          <w:lang w:val="de-DE"/>
        </w:rPr>
        <w:t>ß</w:t>
      </w:r>
      <w:proofErr w:type="spellEnd"/>
      <w:r w:rsidRPr="000E133D">
        <w:rPr>
          <w:u w:val="single"/>
          <w:lang w:val="de-DE"/>
        </w:rPr>
        <w:t xml:space="preserve"> ausgearbeitet hat</w:t>
      </w:r>
    </w:p>
    <w:p w:rsidR="00FA6DCA" w:rsidRPr="000E133D" w:rsidRDefault="00FA6DCA" w:rsidP="00FA6DCA">
      <w:pPr>
        <w:rPr>
          <w:lang w:val="de-DE"/>
        </w:rPr>
      </w:pPr>
    </w:p>
    <w:p w:rsidR="00DE4447" w:rsidRPr="000E133D" w:rsidRDefault="00DE4447" w:rsidP="00DE4447">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FA6DCA" w:rsidRPr="000E133D">
        <w:rPr>
          <w:lang w:val="de-DE"/>
        </w:rPr>
        <w:t xml:space="preserve">Der Rat nahm die Stellungnahme der </w:t>
      </w:r>
      <w:r w:rsidR="00510790" w:rsidRPr="00510790">
        <w:rPr>
          <w:rFonts w:cs="Arial"/>
          <w:i/>
        </w:rPr>
        <w:t>Association for Plant Breeding for the Benefit of Society</w:t>
      </w:r>
      <w:r w:rsidR="00510790" w:rsidRPr="00510790">
        <w:rPr>
          <w:i/>
          <w:lang w:val="de-DE"/>
        </w:rPr>
        <w:t xml:space="preserve"> </w:t>
      </w:r>
      <w:r w:rsidR="00FA6DCA" w:rsidRPr="000E133D">
        <w:rPr>
          <w:lang w:val="de-DE"/>
        </w:rPr>
        <w:t>(APBREBES) zur Kenntnis.</w:t>
      </w:r>
    </w:p>
    <w:p w:rsidR="00DE4447" w:rsidRPr="000E133D" w:rsidRDefault="00DE4447" w:rsidP="006B2CE9">
      <w:pPr>
        <w:rPr>
          <w:lang w:val="de-DE"/>
        </w:rPr>
      </w:pPr>
    </w:p>
    <w:p w:rsidR="00FA6DCA" w:rsidRPr="000E133D" w:rsidRDefault="00964AD6" w:rsidP="00FA6DCA">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FA6DCA" w:rsidRPr="000E133D">
        <w:rPr>
          <w:lang w:val="de-DE"/>
        </w:rPr>
        <w:t>Der Rat nahm die Arbeiten des Beratenden Ausschusses auf dessen neunzigster Tagung, wie in Dokument C/49/16 dargelegt, zur Kenntnis.</w:t>
      </w:r>
    </w:p>
    <w:p w:rsidR="00964AD6" w:rsidRPr="000E133D" w:rsidRDefault="00964AD6" w:rsidP="00964AD6">
      <w:pPr>
        <w:rPr>
          <w:lang w:val="de-DE"/>
        </w:rPr>
      </w:pPr>
    </w:p>
    <w:p w:rsidR="00964AD6" w:rsidRPr="000E133D" w:rsidRDefault="00964AD6" w:rsidP="00964AD6">
      <w:pPr>
        <w:rPr>
          <w:lang w:val="de-DE"/>
        </w:rPr>
      </w:pPr>
    </w:p>
    <w:p w:rsidR="00FA6DCA" w:rsidRPr="000E133D" w:rsidRDefault="00FA6DCA" w:rsidP="00FA6DCA">
      <w:pPr>
        <w:rPr>
          <w:u w:val="single"/>
          <w:lang w:val="de-DE"/>
        </w:rPr>
      </w:pPr>
      <w:r w:rsidRPr="000E133D">
        <w:rPr>
          <w:u w:val="single"/>
          <w:lang w:val="de-DE"/>
        </w:rPr>
        <w:t>Annahme von Dokumenten</w:t>
      </w:r>
    </w:p>
    <w:p w:rsidR="00FA6DCA" w:rsidRPr="000E133D" w:rsidRDefault="00FA6DCA" w:rsidP="00FA6DCA">
      <w:pPr>
        <w:rPr>
          <w:lang w:val="de-DE"/>
        </w:rPr>
      </w:pPr>
    </w:p>
    <w:p w:rsidR="00FA6DCA" w:rsidRPr="000E133D" w:rsidRDefault="00FA6DCA" w:rsidP="00FA6DCA">
      <w:pPr>
        <w:rPr>
          <w:lang w:val="de-DE"/>
        </w:rPr>
      </w:pPr>
      <w:r w:rsidRPr="000E133D">
        <w:rPr>
          <w:szCs w:val="24"/>
          <w:lang w:val="de-DE"/>
        </w:rPr>
        <w:fldChar w:fldCharType="begin"/>
      </w:r>
      <w:r w:rsidRPr="000E133D">
        <w:rPr>
          <w:szCs w:val="24"/>
          <w:lang w:val="de-DE"/>
        </w:rPr>
        <w:instrText xml:space="preserve"> AUTONUM  </w:instrText>
      </w:r>
      <w:r w:rsidRPr="000E133D">
        <w:rPr>
          <w:szCs w:val="24"/>
          <w:lang w:val="de-DE"/>
        </w:rPr>
        <w:fldChar w:fldCharType="end"/>
      </w:r>
      <w:r w:rsidRPr="000E133D">
        <w:rPr>
          <w:szCs w:val="24"/>
          <w:lang w:val="de-DE"/>
        </w:rPr>
        <w:tab/>
        <w:t>Der</w:t>
      </w:r>
      <w:r w:rsidRPr="000E133D">
        <w:rPr>
          <w:lang w:val="de-DE"/>
        </w:rPr>
        <w:t xml:space="preserve"> Rat prüfte das Dokument C/49/14.</w:t>
      </w:r>
    </w:p>
    <w:p w:rsidR="00FA6DCA" w:rsidRPr="000E133D" w:rsidRDefault="00FA6DCA" w:rsidP="00FA6DCA">
      <w:pPr>
        <w:spacing w:line="360" w:lineRule="auto"/>
        <w:rPr>
          <w:lang w:val="de-DE"/>
        </w:rPr>
      </w:pPr>
    </w:p>
    <w:p w:rsidR="00FA6DCA" w:rsidRPr="000E133D" w:rsidRDefault="00FA6DCA" w:rsidP="00FA6DCA">
      <w:pPr>
        <w:rPr>
          <w:i/>
          <w:lang w:val="de-DE"/>
        </w:rPr>
      </w:pPr>
      <w:r w:rsidRPr="000E133D">
        <w:rPr>
          <w:i/>
          <w:lang w:val="de-DE"/>
        </w:rPr>
        <w:t>TGP/5: Erfahrung und Zusammenarbeit bei der DUS-Prüfung (Überarbeitung)</w:t>
      </w:r>
    </w:p>
    <w:p w:rsidR="00FA6DCA" w:rsidRPr="000E133D" w:rsidRDefault="00FA6DCA" w:rsidP="00FA6DCA">
      <w:pPr>
        <w:rPr>
          <w:lang w:val="de-DE"/>
        </w:rPr>
      </w:pPr>
    </w:p>
    <w:p w:rsidR="00FA6DCA" w:rsidRPr="000E133D" w:rsidRDefault="00FA6DCA" w:rsidP="00FA6DCA">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Auf der Grundlage der in Dokument C/49/14, Anlage I, vorgeschlagenen </w:t>
      </w:r>
      <w:r w:rsidR="00E51D88" w:rsidRPr="000E133D">
        <w:rPr>
          <w:lang w:val="de-DE"/>
        </w:rPr>
        <w:t xml:space="preserve">Änderungen </w:t>
      </w:r>
      <w:r w:rsidRPr="000E133D">
        <w:rPr>
          <w:lang w:val="de-DE"/>
        </w:rPr>
        <w:t>nahm der Rat eine Überarbeitung des Dokuments TGP/5 „Erfahrung und Zusammenarbeit bei der DUS-Prüfung“, Abschnitt 3: „Technischer Fragebogen in Verbindung mit der Anmeldung zum Sortenschutz auszufüllen“, Abschnitt 8: „Zusammenarbeit bei der Prüfung“ und Abschnitt 9: „Liste der Arten, an denen praktische technische Kenntnisse erworben oder für die nationale Richtlinien aufgestellt wurden“, an.</w:t>
      </w:r>
    </w:p>
    <w:p w:rsidR="00FA6DCA" w:rsidRPr="000E133D" w:rsidRDefault="00FA6DCA" w:rsidP="00891D39">
      <w:pPr>
        <w:spacing w:after="120"/>
        <w:rPr>
          <w:i/>
          <w:lang w:val="de-DE"/>
        </w:rPr>
      </w:pPr>
    </w:p>
    <w:p w:rsidR="00891D39" w:rsidRPr="000E133D" w:rsidRDefault="00891D39" w:rsidP="00891D39">
      <w:pPr>
        <w:rPr>
          <w:i/>
          <w:lang w:val="de-DE"/>
        </w:rPr>
      </w:pPr>
      <w:r w:rsidRPr="000E133D">
        <w:rPr>
          <w:i/>
          <w:lang w:val="de-DE"/>
        </w:rPr>
        <w:t>TGP/9: Prüfung der Unterscheidbarkeit</w:t>
      </w:r>
      <w:r w:rsidRPr="000E133D">
        <w:rPr>
          <w:lang w:val="de-DE"/>
        </w:rPr>
        <w:t xml:space="preserve"> </w:t>
      </w:r>
      <w:r w:rsidRPr="000E133D">
        <w:rPr>
          <w:i/>
          <w:lang w:val="de-DE"/>
        </w:rPr>
        <w:t>(Überarbeitung)</w:t>
      </w:r>
    </w:p>
    <w:p w:rsidR="00891D39" w:rsidRPr="000E133D" w:rsidRDefault="00891D39" w:rsidP="00891D39">
      <w:pPr>
        <w:rPr>
          <w:lang w:val="de-DE"/>
        </w:rPr>
      </w:pPr>
    </w:p>
    <w:p w:rsidR="00891D39" w:rsidRPr="000E133D" w:rsidRDefault="00891D39" w:rsidP="00891D3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TGP/9/1</w:t>
      </w:r>
      <w:r w:rsidR="00510790">
        <w:rPr>
          <w:lang w:val="de-DE"/>
        </w:rPr>
        <w:t xml:space="preserve"> „</w:t>
      </w:r>
      <w:r w:rsidRPr="000E133D">
        <w:rPr>
          <w:lang w:val="de-DE"/>
        </w:rPr>
        <w:t>Prüfung der Unterscheidbarkeit“ (Dokument TGP/9/2), auf der Grundlage des Dokuments TGP/9/2 </w:t>
      </w:r>
      <w:proofErr w:type="spellStart"/>
      <w:r w:rsidRPr="000E133D">
        <w:rPr>
          <w:lang w:val="de-DE"/>
        </w:rPr>
        <w:t>Draft</w:t>
      </w:r>
      <w:proofErr w:type="spellEnd"/>
      <w:r w:rsidRPr="000E133D">
        <w:rPr>
          <w:lang w:val="de-DE"/>
        </w:rPr>
        <w:t> 1 an.</w:t>
      </w:r>
    </w:p>
    <w:p w:rsidR="00882C68" w:rsidRPr="000E133D" w:rsidRDefault="00882C68" w:rsidP="002A66ED">
      <w:pPr>
        <w:spacing w:line="360" w:lineRule="auto"/>
        <w:rPr>
          <w:lang w:val="de-DE"/>
        </w:rPr>
      </w:pPr>
    </w:p>
    <w:p w:rsidR="000E133D" w:rsidRDefault="000E133D">
      <w:pPr>
        <w:jc w:val="left"/>
        <w:rPr>
          <w:i/>
          <w:lang w:val="de-DE"/>
        </w:rPr>
      </w:pPr>
      <w:r>
        <w:rPr>
          <w:i/>
          <w:lang w:val="de-DE"/>
        </w:rPr>
        <w:br w:type="page"/>
      </w:r>
    </w:p>
    <w:p w:rsidR="00891D39" w:rsidRPr="000E133D" w:rsidRDefault="00891D39" w:rsidP="00891D39">
      <w:pPr>
        <w:rPr>
          <w:i/>
          <w:lang w:val="de-DE"/>
        </w:rPr>
      </w:pPr>
      <w:r w:rsidRPr="000E133D">
        <w:rPr>
          <w:i/>
          <w:lang w:val="de-DE"/>
        </w:rPr>
        <w:lastRenderedPageBreak/>
        <w:t xml:space="preserve">TGP/14: </w:t>
      </w:r>
      <w:r w:rsidRPr="000E133D">
        <w:rPr>
          <w:i/>
          <w:snapToGrid w:val="0"/>
          <w:lang w:val="de-DE"/>
        </w:rPr>
        <w:t>Glossar der in den UPOV-Dokumenten verwendeten Begriffe</w:t>
      </w:r>
      <w:r w:rsidRPr="000E133D">
        <w:rPr>
          <w:i/>
          <w:lang w:val="de-DE"/>
        </w:rPr>
        <w:t xml:space="preserve"> (Überarbeitung des Abschnitts 2.4)</w:t>
      </w:r>
    </w:p>
    <w:p w:rsidR="00891D39" w:rsidRPr="000E133D" w:rsidRDefault="00891D39" w:rsidP="00891D39">
      <w:pPr>
        <w:rPr>
          <w:i/>
          <w:lang w:val="de-DE"/>
        </w:rPr>
      </w:pPr>
    </w:p>
    <w:p w:rsidR="00882C68" w:rsidRPr="000E133D" w:rsidRDefault="00891D39" w:rsidP="00891D39">
      <w:pPr>
        <w:keepNext/>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TGP/14/2</w:t>
      </w:r>
      <w:r w:rsidR="00510790">
        <w:rPr>
          <w:lang w:val="de-DE"/>
        </w:rPr>
        <w:t xml:space="preserve"> „</w:t>
      </w:r>
      <w:r w:rsidRPr="000E133D">
        <w:rPr>
          <w:lang w:val="de-DE"/>
        </w:rPr>
        <w:t>Glossar der in den UPOV</w:t>
      </w:r>
      <w:r w:rsidRPr="000E133D">
        <w:rPr>
          <w:lang w:val="de-DE"/>
        </w:rPr>
        <w:noBreakHyphen/>
        <w:t>Dokumenten verwendeten Begriffe“, Abschnitt 2.4</w:t>
      </w:r>
      <w:r w:rsidR="00510790">
        <w:rPr>
          <w:lang w:val="de-DE"/>
        </w:rPr>
        <w:t xml:space="preserve"> „</w:t>
      </w:r>
      <w:r w:rsidRPr="000E133D">
        <w:rPr>
          <w:lang w:val="de-DE"/>
        </w:rPr>
        <w:t xml:space="preserve">Merkmale für die Form des Apex/der Spitze“, auf der Grundlage der in </w:t>
      </w:r>
      <w:r w:rsidRPr="000E133D">
        <w:rPr>
          <w:spacing w:val="-4"/>
          <w:lang w:val="de-DE"/>
        </w:rPr>
        <w:t>Dokument </w:t>
      </w:r>
      <w:r w:rsidRPr="000E133D">
        <w:rPr>
          <w:lang w:val="de-DE"/>
        </w:rPr>
        <w:t>C/49/14, Anlage II,</w:t>
      </w:r>
      <w:r w:rsidRPr="000E133D">
        <w:rPr>
          <w:spacing w:val="-4"/>
          <w:lang w:val="de-DE"/>
        </w:rPr>
        <w:t xml:space="preserve"> vorgeschlagenen Änderungen an.</w:t>
      </w:r>
    </w:p>
    <w:p w:rsidR="00882C68" w:rsidRPr="000E133D" w:rsidRDefault="00882C68" w:rsidP="00616415">
      <w:pPr>
        <w:spacing w:line="360" w:lineRule="auto"/>
        <w:rPr>
          <w:lang w:val="de-DE"/>
        </w:rPr>
      </w:pPr>
    </w:p>
    <w:p w:rsidR="00891D39" w:rsidRPr="000E133D" w:rsidRDefault="00891D39" w:rsidP="00891D39">
      <w:pPr>
        <w:rPr>
          <w:i/>
          <w:lang w:val="de-DE"/>
        </w:rPr>
      </w:pPr>
      <w:r w:rsidRPr="000E133D">
        <w:rPr>
          <w:i/>
          <w:lang w:val="de-DE"/>
        </w:rPr>
        <w:t>TGP/0/8: Liste der TGP-Dokumente und Datum der jüngsten Ausgabe (Überarbeitung)</w:t>
      </w:r>
    </w:p>
    <w:p w:rsidR="00891D39" w:rsidRPr="000E133D" w:rsidRDefault="00891D39" w:rsidP="00891D39">
      <w:pPr>
        <w:rPr>
          <w:lang w:val="de-DE"/>
        </w:rPr>
      </w:pPr>
    </w:p>
    <w:p w:rsidR="00882C68" w:rsidRPr="000E133D" w:rsidRDefault="00891D39" w:rsidP="00891D39">
      <w:pPr>
        <w:keepNext/>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TGP/0/7</w:t>
      </w:r>
      <w:r w:rsidR="00510790">
        <w:rPr>
          <w:lang w:val="de-DE"/>
        </w:rPr>
        <w:t xml:space="preserve"> „</w:t>
      </w:r>
      <w:r w:rsidRPr="000E133D">
        <w:rPr>
          <w:lang w:val="de-DE"/>
        </w:rPr>
        <w:t>Liste der TGP-Dokumente und Datum der jüngsten Ausgabe“ (Dokument TGP/0/8), auf der Grundlage des Dokuments TGP/0/8 </w:t>
      </w:r>
      <w:proofErr w:type="spellStart"/>
      <w:r w:rsidRPr="000E133D">
        <w:rPr>
          <w:lang w:val="de-DE"/>
        </w:rPr>
        <w:t>Draft</w:t>
      </w:r>
      <w:proofErr w:type="spellEnd"/>
      <w:r w:rsidRPr="000E133D">
        <w:rPr>
          <w:lang w:val="de-DE"/>
        </w:rPr>
        <w:t> 1 an.</w:t>
      </w:r>
    </w:p>
    <w:p w:rsidR="00882C68" w:rsidRPr="000E133D" w:rsidRDefault="00882C68" w:rsidP="00616415">
      <w:pPr>
        <w:spacing w:line="360" w:lineRule="auto"/>
        <w:rPr>
          <w:lang w:val="de-DE"/>
        </w:rPr>
      </w:pPr>
    </w:p>
    <w:p w:rsidR="00891D39" w:rsidRPr="000E133D" w:rsidRDefault="00891D39" w:rsidP="00891D39">
      <w:pPr>
        <w:keepNext/>
        <w:rPr>
          <w:i/>
          <w:lang w:val="de-DE"/>
        </w:rPr>
      </w:pPr>
      <w:r w:rsidRPr="000E133D">
        <w:rPr>
          <w:i/>
          <w:lang w:val="de-DE"/>
        </w:rPr>
        <w:t>UPOV/EXN/CAN: Erläuterungen zur Aufhebung des Züchterrechts nach dem UPOV-Übereinkommen (Überarbeitung)</w:t>
      </w:r>
    </w:p>
    <w:p w:rsidR="00891D39" w:rsidRPr="000E133D" w:rsidRDefault="00891D39" w:rsidP="00891D39">
      <w:pPr>
        <w:keepNext/>
        <w:rPr>
          <w:lang w:val="de-DE"/>
        </w:rPr>
      </w:pPr>
    </w:p>
    <w:p w:rsidR="00882C68" w:rsidRPr="000E133D" w:rsidRDefault="00891D39" w:rsidP="00891D3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UPOV/EXN/CAN/1</w:t>
      </w:r>
      <w:r w:rsidR="00510790">
        <w:rPr>
          <w:lang w:val="de-DE"/>
        </w:rPr>
        <w:t xml:space="preserve"> „</w:t>
      </w:r>
      <w:r w:rsidRPr="000E133D">
        <w:rPr>
          <w:spacing w:val="4"/>
          <w:lang w:val="de-DE"/>
        </w:rPr>
        <w:t>Erläuterungen zur Aufhebung des Züchterrechts nach dem UPOV</w:t>
      </w:r>
      <w:r w:rsidRPr="000E133D">
        <w:rPr>
          <w:spacing w:val="4"/>
          <w:lang w:val="de-DE"/>
        </w:rPr>
        <w:noBreakHyphen/>
        <w:t>Übereinkommen“ (Dokument UPOV/EXN/CAN/2), auf der Grundlage des Dokuments UPOV/EXN/CAN/2 </w:t>
      </w:r>
      <w:proofErr w:type="spellStart"/>
      <w:r w:rsidRPr="000E133D">
        <w:rPr>
          <w:spacing w:val="4"/>
          <w:lang w:val="de-DE"/>
        </w:rPr>
        <w:t>Draft</w:t>
      </w:r>
      <w:proofErr w:type="spellEnd"/>
      <w:r w:rsidRPr="000E133D">
        <w:rPr>
          <w:spacing w:val="4"/>
          <w:lang w:val="de-DE"/>
        </w:rPr>
        <w:t> 4 an</w:t>
      </w:r>
      <w:r w:rsidRPr="000E133D">
        <w:rPr>
          <w:lang w:val="de-DE"/>
        </w:rPr>
        <w:t>.</w:t>
      </w:r>
    </w:p>
    <w:p w:rsidR="00882C68" w:rsidRPr="000E133D" w:rsidRDefault="00882C68" w:rsidP="00616415">
      <w:pPr>
        <w:spacing w:line="360" w:lineRule="auto"/>
        <w:rPr>
          <w:lang w:val="de-DE"/>
        </w:rPr>
      </w:pPr>
    </w:p>
    <w:p w:rsidR="00891D39" w:rsidRPr="000E133D" w:rsidRDefault="00891D39" w:rsidP="00891D39">
      <w:pPr>
        <w:keepNext/>
        <w:rPr>
          <w:i/>
          <w:lang w:val="de-DE"/>
        </w:rPr>
      </w:pPr>
      <w:r w:rsidRPr="000E133D">
        <w:rPr>
          <w:i/>
          <w:lang w:val="de-DE"/>
        </w:rPr>
        <w:t>UPOV/EXN/NUL: Erläuterungen zur Nichtigkeit des Züchterrechts nach dem UPOV-Übereinkommen (Überarbeitung)</w:t>
      </w:r>
    </w:p>
    <w:p w:rsidR="00891D39" w:rsidRPr="000E133D" w:rsidRDefault="00891D39" w:rsidP="00891D39">
      <w:pPr>
        <w:keepNext/>
        <w:rPr>
          <w:lang w:val="de-DE"/>
        </w:rPr>
      </w:pPr>
    </w:p>
    <w:p w:rsidR="00882C68" w:rsidRPr="000E133D" w:rsidRDefault="00891D39" w:rsidP="00891D39">
      <w:pPr>
        <w:keepNext/>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UPOV/EXN/NUL/1</w:t>
      </w:r>
      <w:r w:rsidR="00510790">
        <w:rPr>
          <w:lang w:val="de-DE"/>
        </w:rPr>
        <w:t xml:space="preserve"> „</w:t>
      </w:r>
      <w:r w:rsidRPr="000E133D">
        <w:rPr>
          <w:lang w:val="de-DE"/>
        </w:rPr>
        <w:t>Erläuterungen zur Nichtigkeit des Züchterrechts nach dem UPOV</w:t>
      </w:r>
      <w:r w:rsidRPr="000E133D">
        <w:rPr>
          <w:lang w:val="de-DE"/>
        </w:rPr>
        <w:noBreakHyphen/>
        <w:t>Übereinkommen“ (Dokument UPOV/EXN/NUL/2), auf der Grundlage des Dokuments UPOV/EXN/NUL/2 </w:t>
      </w:r>
      <w:proofErr w:type="spellStart"/>
      <w:r w:rsidRPr="000E133D">
        <w:rPr>
          <w:lang w:val="de-DE"/>
        </w:rPr>
        <w:t>Draft</w:t>
      </w:r>
      <w:proofErr w:type="spellEnd"/>
      <w:r w:rsidRPr="000E133D">
        <w:rPr>
          <w:lang w:val="de-DE"/>
        </w:rPr>
        <w:t> 4 an.</w:t>
      </w:r>
    </w:p>
    <w:p w:rsidR="00882C68" w:rsidRPr="000E133D" w:rsidRDefault="00882C68" w:rsidP="00616415">
      <w:pPr>
        <w:spacing w:line="360" w:lineRule="auto"/>
        <w:rPr>
          <w:lang w:val="de-DE"/>
        </w:rPr>
      </w:pPr>
    </w:p>
    <w:p w:rsidR="00891D39" w:rsidRPr="000E133D" w:rsidRDefault="00891D39" w:rsidP="00891D39">
      <w:pPr>
        <w:rPr>
          <w:i/>
          <w:lang w:val="de-DE"/>
        </w:rPr>
      </w:pPr>
      <w:r w:rsidRPr="000E133D">
        <w:rPr>
          <w:i/>
          <w:lang w:val="de-DE"/>
        </w:rPr>
        <w:t>UPOV/EXN/PRP: Erläuterungen zum vorläufigen Schutz nach dem UPOV-Übereinkommen (Überarbeitung)</w:t>
      </w:r>
    </w:p>
    <w:p w:rsidR="00891D39" w:rsidRPr="000E133D" w:rsidRDefault="00891D39" w:rsidP="00891D39">
      <w:pPr>
        <w:rPr>
          <w:lang w:val="de-DE"/>
        </w:rPr>
      </w:pPr>
    </w:p>
    <w:p w:rsidR="00891D39" w:rsidRPr="000E133D" w:rsidRDefault="00891D39" w:rsidP="00891D3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das Ersuchen der Delegation der Russischen Föderation zur Kenntnis, auf der dreiundsiebzigsten Tagung des Verwaltungs- und Rechtsausschusses (CAJ) eine etwaige künftige Überarbeitung der „Erläuterungen zum vorläufigen Schutz nach dem UPOV</w:t>
      </w:r>
      <w:r w:rsidRPr="000E133D">
        <w:rPr>
          <w:lang w:val="de-DE"/>
        </w:rPr>
        <w:noBreakHyphen/>
        <w:t>Übereinkommen“ zu erörtern.</w:t>
      </w:r>
    </w:p>
    <w:p w:rsidR="00891D39" w:rsidRPr="000E133D" w:rsidRDefault="00891D39" w:rsidP="00891D39">
      <w:pPr>
        <w:rPr>
          <w:rFonts w:cs="Arial"/>
          <w:lang w:val="de-DE"/>
        </w:rPr>
      </w:pPr>
    </w:p>
    <w:p w:rsidR="00882C68" w:rsidRPr="000E133D" w:rsidRDefault="00891D39" w:rsidP="00891D39">
      <w:pPr>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UPOV/EXN/PRP/1</w:t>
      </w:r>
      <w:r w:rsidR="00510790">
        <w:rPr>
          <w:lang w:val="de-DE"/>
        </w:rPr>
        <w:t xml:space="preserve"> „</w:t>
      </w:r>
      <w:r w:rsidRPr="000E133D">
        <w:rPr>
          <w:lang w:val="de-DE"/>
        </w:rPr>
        <w:t>Erläuterungen zum vorläufigen Schutz nach dem UPOV</w:t>
      </w:r>
      <w:r w:rsidRPr="000E133D">
        <w:rPr>
          <w:lang w:val="de-DE"/>
        </w:rPr>
        <w:noBreakHyphen/>
        <w:t>Übereinkommen“ (Dokument UPOV/EXN/PRP/2), auf der Grundlage des Dokuments UPOV/EXN/PRP/2 </w:t>
      </w:r>
      <w:proofErr w:type="spellStart"/>
      <w:r w:rsidRPr="000E133D">
        <w:rPr>
          <w:lang w:val="de-DE"/>
        </w:rPr>
        <w:t>Draft</w:t>
      </w:r>
      <w:proofErr w:type="spellEnd"/>
      <w:r w:rsidRPr="000E133D">
        <w:rPr>
          <w:lang w:val="de-DE"/>
        </w:rPr>
        <w:t> 4 an.</w:t>
      </w:r>
    </w:p>
    <w:p w:rsidR="00882C68" w:rsidRPr="000E133D" w:rsidRDefault="00882C68" w:rsidP="00616415">
      <w:pPr>
        <w:spacing w:line="360" w:lineRule="auto"/>
        <w:rPr>
          <w:lang w:val="de-DE"/>
        </w:rPr>
      </w:pPr>
    </w:p>
    <w:p w:rsidR="00891D39" w:rsidRPr="000E133D" w:rsidRDefault="00891D39" w:rsidP="00891D39">
      <w:pPr>
        <w:rPr>
          <w:i/>
          <w:lang w:val="de-DE"/>
        </w:rPr>
      </w:pPr>
      <w:r w:rsidRPr="000E133D">
        <w:rPr>
          <w:i/>
          <w:lang w:val="de-DE"/>
        </w:rPr>
        <w:t>UPOV/INF/6: Anleitung zur Ausarbeitung von Rechtsvorschriften aufgrund der Akte von 1991 des UPOV</w:t>
      </w:r>
      <w:r w:rsidRPr="000E133D">
        <w:rPr>
          <w:i/>
          <w:lang w:val="de-DE"/>
        </w:rPr>
        <w:noBreakHyphen/>
        <w:t>Übereinkommens (Überarbeitung)</w:t>
      </w:r>
    </w:p>
    <w:p w:rsidR="00891D39" w:rsidRPr="000E133D" w:rsidRDefault="00891D39" w:rsidP="00891D39">
      <w:pPr>
        <w:rPr>
          <w:lang w:val="de-DE"/>
        </w:rPr>
      </w:pPr>
    </w:p>
    <w:p w:rsidR="00882C68" w:rsidRPr="000E133D" w:rsidRDefault="00891D39" w:rsidP="00891D39">
      <w:pPr>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w:t>
      </w:r>
      <w:r w:rsidR="00E51D88" w:rsidRPr="000E133D">
        <w:rPr>
          <w:lang w:val="de-DE"/>
        </w:rPr>
        <w:t>t</w:t>
      </w:r>
      <w:r w:rsidRPr="000E133D">
        <w:rPr>
          <w:lang w:val="de-DE"/>
        </w:rPr>
        <w:t xml:space="preserve"> nahm eine Überarbeitung des Dokuments UPOV/INF/6</w:t>
      </w:r>
      <w:r w:rsidR="00510790">
        <w:rPr>
          <w:lang w:val="de-DE"/>
        </w:rPr>
        <w:t xml:space="preserve"> „</w:t>
      </w:r>
      <w:r w:rsidRPr="000E133D">
        <w:rPr>
          <w:lang w:val="de-DE"/>
        </w:rPr>
        <w:t>Anleitung zur Ausarbeitung von Rechtsvorschriften aufgrund der Akte von 1991 des UPOV</w:t>
      </w:r>
      <w:r w:rsidRPr="000E133D">
        <w:rPr>
          <w:lang w:val="de-DE"/>
        </w:rPr>
        <w:noBreakHyphen/>
        <w:t>Übereinkommens“ (Dokument UPOV/INF/6/4), auf der Grundlage der vorgeschlagenen Änderungen des Dokuments UPOV/INF/6/3, wie in Dokument C/49/14, Anlage IV, dargelegt, an</w:t>
      </w:r>
      <w:r w:rsidR="00FF4A4F" w:rsidRPr="000E133D">
        <w:rPr>
          <w:lang w:val="de-DE"/>
        </w:rPr>
        <w:t>.</w:t>
      </w:r>
    </w:p>
    <w:p w:rsidR="00882C68" w:rsidRPr="000E133D" w:rsidRDefault="00882C68" w:rsidP="00616415">
      <w:pPr>
        <w:spacing w:line="360" w:lineRule="auto"/>
        <w:rPr>
          <w:lang w:val="de-DE"/>
        </w:rPr>
      </w:pPr>
    </w:p>
    <w:p w:rsidR="00FF4A4F" w:rsidRPr="000E133D" w:rsidRDefault="00FF4A4F" w:rsidP="00FF4A4F">
      <w:pPr>
        <w:rPr>
          <w:i/>
          <w:lang w:val="de-DE"/>
        </w:rPr>
      </w:pPr>
      <w:r w:rsidRPr="000E133D">
        <w:rPr>
          <w:i/>
          <w:lang w:val="de-DE"/>
        </w:rPr>
        <w:t>UPOV/INF/12: Erläuterungen zu Sortenbezeichnungen nach dem UPOV-Übereinkommen (Überarbeitung)</w:t>
      </w:r>
    </w:p>
    <w:p w:rsidR="00FF4A4F" w:rsidRPr="000E133D" w:rsidRDefault="00FF4A4F" w:rsidP="00FF4A4F">
      <w:pPr>
        <w:rPr>
          <w:lang w:val="de-DE"/>
        </w:rPr>
      </w:pPr>
    </w:p>
    <w:p w:rsidR="00882C68" w:rsidRPr="000E133D" w:rsidRDefault="00FF4A4F" w:rsidP="00FF4A4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UPOV/INF/12/4</w:t>
      </w:r>
      <w:r w:rsidR="00510790">
        <w:rPr>
          <w:lang w:val="de-DE"/>
        </w:rPr>
        <w:t xml:space="preserve"> „</w:t>
      </w:r>
      <w:r w:rsidRPr="000E133D">
        <w:rPr>
          <w:lang w:val="de-DE"/>
        </w:rPr>
        <w:t>Erläuterungen zu Sortenbezeichnungen nach dem UPOV</w:t>
      </w:r>
      <w:r w:rsidRPr="000E133D">
        <w:rPr>
          <w:lang w:val="de-DE"/>
        </w:rPr>
        <w:noBreakHyphen/>
        <w:t>Übereinkommen“ (Dokument UPOV/INF/12/5), auf der Grundlage der in Dokument C/49/14, Anlage III, vorgeschlagenen Änderungen an.</w:t>
      </w:r>
    </w:p>
    <w:p w:rsidR="00882C68" w:rsidRPr="000E133D" w:rsidRDefault="00882C68" w:rsidP="00616415">
      <w:pPr>
        <w:spacing w:line="360" w:lineRule="auto"/>
        <w:rPr>
          <w:lang w:val="de-DE"/>
        </w:rPr>
      </w:pPr>
    </w:p>
    <w:p w:rsidR="00FF4A4F" w:rsidRPr="000E133D" w:rsidRDefault="00FF4A4F" w:rsidP="00FF4A4F">
      <w:pPr>
        <w:rPr>
          <w:i/>
          <w:lang w:val="de-DE"/>
        </w:rPr>
      </w:pPr>
      <w:r w:rsidRPr="000E133D">
        <w:rPr>
          <w:i/>
          <w:lang w:val="de-DE"/>
        </w:rPr>
        <w:t>UPOV/INF/16: Austauschbare Software (Überarbeitung)</w:t>
      </w:r>
    </w:p>
    <w:p w:rsidR="00FF4A4F" w:rsidRPr="000E133D" w:rsidRDefault="00FF4A4F" w:rsidP="00FF4A4F">
      <w:pPr>
        <w:rPr>
          <w:lang w:val="de-DE"/>
        </w:rPr>
      </w:pPr>
    </w:p>
    <w:p w:rsidR="00882C68" w:rsidRPr="000E133D" w:rsidRDefault="00FF4A4F" w:rsidP="00FF4A4F">
      <w:pPr>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UPOV/INF/16/4</w:t>
      </w:r>
      <w:r w:rsidR="00510790">
        <w:rPr>
          <w:lang w:val="de-DE"/>
        </w:rPr>
        <w:t xml:space="preserve"> „</w:t>
      </w:r>
      <w:r w:rsidRPr="000E133D">
        <w:rPr>
          <w:lang w:val="de-DE"/>
        </w:rPr>
        <w:t>Austauschbare Software“ (Dokument UPOV/INF/16/5), auf der Grundlage des Dokuments UPOV/INF/16/5 </w:t>
      </w:r>
      <w:proofErr w:type="spellStart"/>
      <w:r w:rsidRPr="000E133D">
        <w:rPr>
          <w:lang w:val="de-DE"/>
        </w:rPr>
        <w:t>Draft</w:t>
      </w:r>
      <w:proofErr w:type="spellEnd"/>
      <w:r w:rsidRPr="000E133D">
        <w:rPr>
          <w:lang w:val="de-DE"/>
        </w:rPr>
        <w:t> 1 an.</w:t>
      </w:r>
    </w:p>
    <w:p w:rsidR="00882C68" w:rsidRPr="000E133D" w:rsidRDefault="00882C68" w:rsidP="00616415">
      <w:pPr>
        <w:spacing w:line="360" w:lineRule="auto"/>
        <w:rPr>
          <w:lang w:val="de-DE"/>
        </w:rPr>
      </w:pPr>
    </w:p>
    <w:p w:rsidR="00FF4A4F" w:rsidRPr="000E133D" w:rsidRDefault="00FF4A4F" w:rsidP="00FF4A4F">
      <w:pPr>
        <w:rPr>
          <w:i/>
          <w:lang w:val="de-DE"/>
        </w:rPr>
      </w:pPr>
      <w:r w:rsidRPr="000E133D">
        <w:rPr>
          <w:i/>
          <w:lang w:val="de-DE"/>
        </w:rPr>
        <w:t xml:space="preserve">UPOV/INF/22: </w:t>
      </w:r>
      <w:r w:rsidRPr="000E133D">
        <w:rPr>
          <w:i/>
          <w:snapToGrid w:val="0"/>
          <w:spacing w:val="-4"/>
          <w:lang w:val="de-DE"/>
        </w:rPr>
        <w:t>Von Verbandsmitgliedern verwendete Software und Ausrüstung</w:t>
      </w:r>
      <w:r w:rsidRPr="000E133D">
        <w:rPr>
          <w:i/>
          <w:lang w:val="de-DE"/>
        </w:rPr>
        <w:t xml:space="preserve"> (Überarbeitung)</w:t>
      </w:r>
    </w:p>
    <w:p w:rsidR="00FF4A4F" w:rsidRPr="000E133D" w:rsidRDefault="00FF4A4F" w:rsidP="00FF4A4F">
      <w:pPr>
        <w:rPr>
          <w:lang w:val="de-DE"/>
        </w:rPr>
      </w:pPr>
    </w:p>
    <w:p w:rsidR="00882C68" w:rsidRPr="000E133D" w:rsidRDefault="00FF4A4F" w:rsidP="00FF4A4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eine Überarbeitung des Dokuments UPOV/INF/22/1</w:t>
      </w:r>
      <w:r w:rsidR="00510790">
        <w:rPr>
          <w:lang w:val="de-DE"/>
        </w:rPr>
        <w:t xml:space="preserve"> „</w:t>
      </w:r>
      <w:r w:rsidRPr="000E133D">
        <w:rPr>
          <w:lang w:val="de-DE"/>
        </w:rPr>
        <w:t>Von Verbandsmitgliedern verwendete Software und Ausrüstung“ (Dokument UPOV/INF/22/2), auf der Grundlage des Dokuments UPOV/INF/22/2 </w:t>
      </w:r>
      <w:proofErr w:type="spellStart"/>
      <w:r w:rsidRPr="000E133D">
        <w:rPr>
          <w:lang w:val="de-DE"/>
        </w:rPr>
        <w:t>Draft</w:t>
      </w:r>
      <w:proofErr w:type="spellEnd"/>
      <w:r w:rsidRPr="000E133D">
        <w:rPr>
          <w:lang w:val="de-DE"/>
        </w:rPr>
        <w:t> 1 an.</w:t>
      </w:r>
    </w:p>
    <w:p w:rsidR="00FF4A4F" w:rsidRPr="000E133D" w:rsidRDefault="00FF4A4F" w:rsidP="00B01652">
      <w:pPr>
        <w:keepNext/>
        <w:rPr>
          <w:i/>
          <w:lang w:val="de-DE"/>
        </w:rPr>
      </w:pPr>
      <w:r w:rsidRPr="000E133D">
        <w:rPr>
          <w:i/>
          <w:lang w:val="de-DE"/>
        </w:rPr>
        <w:t>UPOV/INF-EXN: Liste der UPOV/INF-EXN-Dokumente und Datum der jüngsten Ausgabe (Überarbeitung)</w:t>
      </w:r>
    </w:p>
    <w:p w:rsidR="00FF4A4F" w:rsidRPr="000E133D" w:rsidRDefault="00FF4A4F" w:rsidP="00B01652">
      <w:pPr>
        <w:keepNext/>
        <w:rPr>
          <w:lang w:val="de-DE"/>
        </w:rPr>
      </w:pPr>
    </w:p>
    <w:p w:rsidR="00882C68" w:rsidRPr="000E133D" w:rsidRDefault="00FF4A4F" w:rsidP="00FF4A4F">
      <w:pPr>
        <w:rPr>
          <w:i/>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e</w:t>
      </w:r>
      <w:r w:rsidR="00B01652">
        <w:rPr>
          <w:lang w:val="de-DE"/>
        </w:rPr>
        <w:t xml:space="preserve">ine Überarbeitung des Dokuments </w:t>
      </w:r>
      <w:r w:rsidRPr="000E133D">
        <w:rPr>
          <w:lang w:val="de-DE"/>
        </w:rPr>
        <w:t>UPOV/INF-EXN/7</w:t>
      </w:r>
      <w:r w:rsidR="00510790">
        <w:rPr>
          <w:lang w:val="de-DE"/>
        </w:rPr>
        <w:t xml:space="preserve"> „</w:t>
      </w:r>
      <w:r w:rsidRPr="000E133D">
        <w:rPr>
          <w:lang w:val="de-DE"/>
        </w:rPr>
        <w:t>Liste der UPOV/INF</w:t>
      </w:r>
      <w:r w:rsidRPr="000E133D">
        <w:rPr>
          <w:lang w:val="de-DE"/>
        </w:rPr>
        <w:noBreakHyphen/>
        <w:t>EXN</w:t>
      </w:r>
      <w:r w:rsidRPr="000E133D">
        <w:rPr>
          <w:lang w:val="de-DE"/>
        </w:rPr>
        <w:noBreakHyphen/>
        <w:t>Dokumente und Datum der jüngsten Ausgabe“ (Dokument UPOV/INF-EXN/8), auf der Grundlage des Dokuments UPOV/INF-EXN/8 </w:t>
      </w:r>
      <w:proofErr w:type="spellStart"/>
      <w:r w:rsidRPr="000E133D">
        <w:rPr>
          <w:lang w:val="de-DE"/>
        </w:rPr>
        <w:t>Draft</w:t>
      </w:r>
      <w:proofErr w:type="spellEnd"/>
      <w:r w:rsidRPr="000E133D">
        <w:rPr>
          <w:lang w:val="de-DE"/>
        </w:rPr>
        <w:t> 1 an.</w:t>
      </w:r>
    </w:p>
    <w:p w:rsidR="00FF4A4F" w:rsidRPr="000E133D" w:rsidRDefault="00FF4A4F" w:rsidP="00616415">
      <w:pPr>
        <w:keepNext/>
        <w:rPr>
          <w:u w:val="single"/>
          <w:lang w:val="de-DE"/>
        </w:rPr>
      </w:pPr>
    </w:p>
    <w:p w:rsidR="00FF4A4F" w:rsidRPr="000E133D" w:rsidRDefault="00FF4A4F" w:rsidP="00616415">
      <w:pPr>
        <w:keepNext/>
        <w:rPr>
          <w:u w:val="single"/>
          <w:lang w:val="de-DE"/>
        </w:rPr>
      </w:pPr>
    </w:p>
    <w:p w:rsidR="00FF4A4F" w:rsidRPr="000E133D" w:rsidRDefault="00FF4A4F" w:rsidP="00FF4A4F">
      <w:pPr>
        <w:rPr>
          <w:u w:val="single"/>
          <w:lang w:val="de-DE"/>
        </w:rPr>
      </w:pPr>
      <w:r w:rsidRPr="000E133D">
        <w:rPr>
          <w:u w:val="single"/>
          <w:lang w:val="de-DE"/>
        </w:rPr>
        <w:t>Prüfung und Billigung des Entwurfs eines Programms und Haushaltsplans für die Rechnungsperiode</w:t>
      </w:r>
      <w:r w:rsidR="00E45332" w:rsidRPr="000E133D">
        <w:rPr>
          <w:u w:val="single"/>
          <w:lang w:val="de-DE"/>
        </w:rPr>
        <w:t> </w:t>
      </w:r>
      <w:r w:rsidR="00B01652">
        <w:rPr>
          <w:u w:val="single"/>
          <w:lang w:val="de-DE"/>
        </w:rPr>
        <w:t>2016</w:t>
      </w:r>
      <w:r w:rsidR="00B01652">
        <w:rPr>
          <w:u w:val="single"/>
          <w:lang w:val="de-DE"/>
        </w:rPr>
        <w:noBreakHyphen/>
      </w:r>
      <w:r w:rsidRPr="000E133D">
        <w:rPr>
          <w:u w:val="single"/>
          <w:lang w:val="de-DE"/>
        </w:rPr>
        <w:t>2017</w:t>
      </w:r>
    </w:p>
    <w:p w:rsidR="00FF4A4F" w:rsidRPr="000E133D" w:rsidRDefault="00FF4A4F" w:rsidP="00FF4A4F">
      <w:pPr>
        <w:rPr>
          <w:lang w:val="de-DE"/>
        </w:rPr>
      </w:pPr>
    </w:p>
    <w:p w:rsidR="00FF4A4F" w:rsidRPr="000E133D" w:rsidRDefault="00FF4A4F" w:rsidP="00FF4A4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prüfte das Dokument C/49/4.</w:t>
      </w:r>
    </w:p>
    <w:p w:rsidR="00FF4A4F" w:rsidRPr="000E133D" w:rsidRDefault="00FF4A4F" w:rsidP="00FF4A4F">
      <w:pPr>
        <w:rPr>
          <w:lang w:val="de-DE"/>
        </w:rPr>
      </w:pPr>
    </w:p>
    <w:p w:rsidR="00FF4A4F" w:rsidRPr="000E133D" w:rsidRDefault="00FF4A4F" w:rsidP="00FF4A4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billigte folgendes:</w:t>
      </w:r>
    </w:p>
    <w:p w:rsidR="00FF4A4F" w:rsidRPr="000E133D" w:rsidRDefault="00FF4A4F" w:rsidP="00FF4A4F">
      <w:pPr>
        <w:rPr>
          <w:lang w:val="de-DE"/>
        </w:rPr>
      </w:pPr>
    </w:p>
    <w:p w:rsidR="00FF4A4F" w:rsidRPr="000E133D" w:rsidRDefault="00FF4A4F" w:rsidP="00FF4A4F">
      <w:pPr>
        <w:pStyle w:val="DecisionParagraphs"/>
        <w:tabs>
          <w:tab w:val="clear" w:pos="5387"/>
        </w:tabs>
        <w:ind w:left="0"/>
        <w:rPr>
          <w:i w:val="0"/>
          <w:lang w:val="de-DE"/>
        </w:rPr>
      </w:pPr>
      <w:r w:rsidRPr="000E133D">
        <w:rPr>
          <w:i w:val="0"/>
          <w:lang w:val="de-DE"/>
        </w:rPr>
        <w:tab/>
        <w:t>a)</w:t>
      </w:r>
      <w:r w:rsidRPr="000E133D">
        <w:rPr>
          <w:i w:val="0"/>
          <w:lang w:val="de-DE"/>
        </w:rPr>
        <w:tab/>
        <w:t>die im Entwurf eines Programms und Haushaltsplans für die Rechnungsperiode 2016</w:t>
      </w:r>
      <w:r w:rsidRPr="000E133D">
        <w:rPr>
          <w:i w:val="0"/>
          <w:lang w:val="de-DE"/>
        </w:rPr>
        <w:noBreakHyphen/>
        <w:t>2017 enthaltenen Vorschläge, wie in der Anlage des Dokuments C/49/4</w:t>
      </w:r>
      <w:r w:rsidRPr="000E133D">
        <w:rPr>
          <w:lang w:val="de-DE"/>
        </w:rPr>
        <w:t xml:space="preserve"> </w:t>
      </w:r>
      <w:r w:rsidRPr="000E133D">
        <w:rPr>
          <w:i w:val="0"/>
          <w:lang w:val="de-DE"/>
        </w:rPr>
        <w:t>dargelegt, einschließlich der Höhe der Beiträge der Verbandsmitglieder;</w:t>
      </w:r>
    </w:p>
    <w:p w:rsidR="00FF4A4F" w:rsidRPr="000E133D" w:rsidRDefault="00FF4A4F" w:rsidP="00FF4A4F">
      <w:pPr>
        <w:pStyle w:val="DecisionParagraphs"/>
        <w:tabs>
          <w:tab w:val="clear" w:pos="5387"/>
        </w:tabs>
        <w:ind w:left="0"/>
        <w:rPr>
          <w:i w:val="0"/>
          <w:lang w:val="de-DE"/>
        </w:rPr>
      </w:pPr>
    </w:p>
    <w:p w:rsidR="00FF4A4F" w:rsidRPr="000E133D" w:rsidRDefault="00FF4A4F" w:rsidP="00FF4A4F">
      <w:pPr>
        <w:pStyle w:val="DecisionParagraphs"/>
        <w:tabs>
          <w:tab w:val="clear" w:pos="5387"/>
        </w:tabs>
        <w:ind w:left="0"/>
        <w:rPr>
          <w:i w:val="0"/>
          <w:lang w:val="de-DE"/>
        </w:rPr>
      </w:pPr>
      <w:r w:rsidRPr="000E133D">
        <w:rPr>
          <w:i w:val="0"/>
          <w:lang w:val="de-DE"/>
        </w:rPr>
        <w:tab/>
        <w:t>b)</w:t>
      </w:r>
      <w:r w:rsidRPr="000E133D">
        <w:rPr>
          <w:i w:val="0"/>
          <w:lang w:val="de-DE"/>
        </w:rPr>
        <w:tab/>
        <w:t>den vorgeschlagenen Höchstbetrag für die im ordentlichen Haushaltsplan vorgesehenen Ausgaben, und</w:t>
      </w:r>
    </w:p>
    <w:p w:rsidR="00FF4A4F" w:rsidRPr="000E133D" w:rsidRDefault="00FF4A4F" w:rsidP="00FF4A4F">
      <w:pPr>
        <w:pStyle w:val="DecisionParagraphs"/>
        <w:tabs>
          <w:tab w:val="clear" w:pos="5387"/>
        </w:tabs>
        <w:ind w:left="0"/>
        <w:rPr>
          <w:i w:val="0"/>
          <w:lang w:val="de-DE"/>
        </w:rPr>
      </w:pPr>
    </w:p>
    <w:p w:rsidR="00FF4A4F" w:rsidRPr="000E133D" w:rsidRDefault="00FF4A4F" w:rsidP="00FF4A4F">
      <w:pPr>
        <w:pStyle w:val="DecisionParagraphs"/>
        <w:tabs>
          <w:tab w:val="clear" w:pos="5387"/>
        </w:tabs>
        <w:ind w:left="0"/>
        <w:rPr>
          <w:i w:val="0"/>
          <w:lang w:val="de-DE"/>
        </w:rPr>
      </w:pPr>
      <w:r w:rsidRPr="000E133D">
        <w:rPr>
          <w:i w:val="0"/>
          <w:lang w:val="de-DE"/>
        </w:rPr>
        <w:tab/>
        <w:t>c)</w:t>
      </w:r>
      <w:r w:rsidRPr="000E133D">
        <w:rPr>
          <w:i w:val="0"/>
          <w:lang w:val="de-DE"/>
        </w:rPr>
        <w:tab/>
        <w:t>die Gesamtstellenzahl für das Verbandsbüro.</w:t>
      </w:r>
    </w:p>
    <w:p w:rsidR="00882C68" w:rsidRPr="000E133D" w:rsidRDefault="00882C68" w:rsidP="00882C68">
      <w:pPr>
        <w:rPr>
          <w:lang w:val="de-DE"/>
        </w:rPr>
      </w:pPr>
    </w:p>
    <w:p w:rsidR="00882C68" w:rsidRPr="000E133D" w:rsidRDefault="00882C68" w:rsidP="00882C68">
      <w:pPr>
        <w:rPr>
          <w:lang w:val="de-DE"/>
        </w:rPr>
      </w:pPr>
    </w:p>
    <w:p w:rsidR="00FF4A4F" w:rsidRPr="000E133D" w:rsidRDefault="00FF4A4F" w:rsidP="00FF4A4F">
      <w:pPr>
        <w:keepNext/>
        <w:rPr>
          <w:u w:val="single"/>
          <w:lang w:val="de-DE"/>
        </w:rPr>
      </w:pPr>
      <w:proofErr w:type="spellStart"/>
      <w:r w:rsidRPr="000E133D">
        <w:rPr>
          <w:u w:val="single"/>
          <w:lang w:val="de-DE"/>
        </w:rPr>
        <w:t>Jahresabschluß</w:t>
      </w:r>
      <w:proofErr w:type="spellEnd"/>
      <w:r w:rsidRPr="000E133D">
        <w:rPr>
          <w:u w:val="single"/>
          <w:lang w:val="de-DE"/>
        </w:rPr>
        <w:t xml:space="preserve"> für 2014</w:t>
      </w:r>
    </w:p>
    <w:p w:rsidR="00FF4A4F" w:rsidRPr="000E133D" w:rsidRDefault="00FF4A4F" w:rsidP="00FF4A4F">
      <w:pPr>
        <w:keepNext/>
        <w:rPr>
          <w:lang w:val="de-DE"/>
        </w:rPr>
      </w:pPr>
    </w:p>
    <w:p w:rsidR="00FF4A4F" w:rsidRPr="000E133D" w:rsidRDefault="00FF4A4F" w:rsidP="00FF4A4F">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prüfte das Dokument C/49/12.</w:t>
      </w:r>
    </w:p>
    <w:p w:rsidR="00FF4A4F" w:rsidRPr="000E133D" w:rsidRDefault="00FF4A4F" w:rsidP="00FF4A4F">
      <w:pPr>
        <w:rPr>
          <w:rFonts w:cs="Arial"/>
          <w:lang w:val="de-DE"/>
        </w:rPr>
      </w:pPr>
    </w:p>
    <w:p w:rsidR="00FF4A4F" w:rsidRPr="000E133D" w:rsidRDefault="00FF4A4F" w:rsidP="00FF4A4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Der Rat billigte den </w:t>
      </w:r>
      <w:proofErr w:type="spellStart"/>
      <w:r w:rsidRPr="000E133D">
        <w:rPr>
          <w:lang w:val="de-DE"/>
        </w:rPr>
        <w:t>Jahresabschluß</w:t>
      </w:r>
      <w:proofErr w:type="spellEnd"/>
      <w:r w:rsidRPr="000E133D">
        <w:rPr>
          <w:lang w:val="de-DE"/>
        </w:rPr>
        <w:t xml:space="preserve"> für 2014.</w:t>
      </w:r>
    </w:p>
    <w:p w:rsidR="00882C68" w:rsidRPr="000E133D" w:rsidRDefault="00882C68" w:rsidP="00882C68">
      <w:pPr>
        <w:rPr>
          <w:lang w:val="de-DE"/>
        </w:rPr>
      </w:pPr>
    </w:p>
    <w:p w:rsidR="00882C68" w:rsidRPr="000E133D" w:rsidRDefault="00882C68" w:rsidP="00882C68">
      <w:pPr>
        <w:rPr>
          <w:lang w:val="de-DE"/>
        </w:rPr>
      </w:pPr>
    </w:p>
    <w:p w:rsidR="00882C68" w:rsidRPr="000E133D" w:rsidRDefault="006672AF" w:rsidP="00882C68">
      <w:pPr>
        <w:rPr>
          <w:u w:val="single"/>
          <w:lang w:val="de-DE"/>
        </w:rPr>
      </w:pPr>
      <w:r w:rsidRPr="000E133D">
        <w:rPr>
          <w:u w:val="single"/>
          <w:lang w:val="de-DE"/>
        </w:rPr>
        <w:t xml:space="preserve">Bericht des </w:t>
      </w:r>
      <w:r w:rsidR="00B01652" w:rsidRPr="000E133D">
        <w:rPr>
          <w:u w:val="single"/>
          <w:lang w:val="de-DE"/>
        </w:rPr>
        <w:t xml:space="preserve">Externen </w:t>
      </w:r>
      <w:r w:rsidR="00B01652">
        <w:rPr>
          <w:u w:val="single"/>
          <w:lang w:val="de-DE"/>
        </w:rPr>
        <w:t>Revisors</w:t>
      </w:r>
    </w:p>
    <w:p w:rsidR="00882C68" w:rsidRPr="000E133D" w:rsidRDefault="00882C68" w:rsidP="00882C68">
      <w:pPr>
        <w:rPr>
          <w:lang w:val="de-DE"/>
        </w:rPr>
      </w:pPr>
    </w:p>
    <w:p w:rsidR="006672AF" w:rsidRPr="000E133D" w:rsidRDefault="00882C68" w:rsidP="006672AF">
      <w:pPr>
        <w:rPr>
          <w:iCs/>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6672AF" w:rsidRPr="000E133D">
        <w:rPr>
          <w:lang w:val="de-DE"/>
        </w:rPr>
        <w:t>Der Rat prüfte das Dokument</w:t>
      </w:r>
      <w:r w:rsidR="0044789C" w:rsidRPr="000E133D">
        <w:rPr>
          <w:lang w:val="de-DE"/>
        </w:rPr>
        <w:t> </w:t>
      </w:r>
      <w:r w:rsidR="006672AF" w:rsidRPr="000E133D">
        <w:rPr>
          <w:lang w:val="de-DE"/>
        </w:rPr>
        <w:t xml:space="preserve">C/49/13 in Verbindung mit einer Präsentation </w:t>
      </w:r>
      <w:r w:rsidR="00E45332" w:rsidRPr="000E133D">
        <w:rPr>
          <w:iCs/>
          <w:lang w:val="de-DE"/>
        </w:rPr>
        <w:t xml:space="preserve">des Berichts des </w:t>
      </w:r>
      <w:r w:rsidR="00B01652" w:rsidRPr="000E133D">
        <w:rPr>
          <w:iCs/>
          <w:lang w:val="de-DE"/>
        </w:rPr>
        <w:t xml:space="preserve">Externen </w:t>
      </w:r>
      <w:r w:rsidR="00B01652">
        <w:rPr>
          <w:iCs/>
          <w:lang w:val="de-DE"/>
        </w:rPr>
        <w:t xml:space="preserve">Revisors </w:t>
      </w:r>
      <w:r w:rsidR="00E45332" w:rsidRPr="000E133D">
        <w:rPr>
          <w:lang w:val="de-DE"/>
        </w:rPr>
        <w:t xml:space="preserve">durch </w:t>
      </w:r>
      <w:r w:rsidR="006672AF" w:rsidRPr="000E133D">
        <w:rPr>
          <w:lang w:val="de-DE"/>
        </w:rPr>
        <w:t>Herrn Didier</w:t>
      </w:r>
      <w:r w:rsidR="00E45332" w:rsidRPr="000E133D">
        <w:rPr>
          <w:lang w:val="de-DE"/>
        </w:rPr>
        <w:t> </w:t>
      </w:r>
      <w:proofErr w:type="spellStart"/>
      <w:r w:rsidR="006672AF" w:rsidRPr="000E133D">
        <w:rPr>
          <w:lang w:val="de-DE"/>
        </w:rPr>
        <w:t>Monnot</w:t>
      </w:r>
      <w:proofErr w:type="spellEnd"/>
      <w:r w:rsidR="006672AF" w:rsidRPr="000E133D">
        <w:rPr>
          <w:lang w:val="de-DE"/>
        </w:rPr>
        <w:t>, Mandatsleiter,</w:t>
      </w:r>
      <w:r w:rsidR="006672AF" w:rsidRPr="000E133D">
        <w:rPr>
          <w:i/>
          <w:lang w:val="de-DE"/>
        </w:rPr>
        <w:t xml:space="preserve"> </w:t>
      </w:r>
      <w:r w:rsidR="006672AF" w:rsidRPr="000E133D">
        <w:rPr>
          <w:lang w:val="de-DE"/>
        </w:rPr>
        <w:t>Eidgenössische Finanzkontrolle</w:t>
      </w:r>
      <w:r w:rsidR="006672AF" w:rsidRPr="000E133D">
        <w:rPr>
          <w:i/>
          <w:lang w:val="de-DE"/>
        </w:rPr>
        <w:t xml:space="preserve"> </w:t>
      </w:r>
      <w:r w:rsidR="006672AF" w:rsidRPr="000E133D">
        <w:rPr>
          <w:iCs/>
          <w:lang w:val="de-DE"/>
        </w:rPr>
        <w:t>(Schweiz).</w:t>
      </w:r>
    </w:p>
    <w:p w:rsidR="006672AF" w:rsidRPr="000E133D" w:rsidRDefault="006672AF" w:rsidP="006672AF">
      <w:pPr>
        <w:rPr>
          <w:lang w:val="de-DE"/>
        </w:rPr>
      </w:pPr>
    </w:p>
    <w:p w:rsidR="00882C68" w:rsidRPr="000E133D" w:rsidRDefault="006672AF" w:rsidP="006672A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dankte der Regierung der Schweiz für die Durchführung der externen Rechnungsprüfung.</w:t>
      </w:r>
    </w:p>
    <w:p w:rsidR="00882C68" w:rsidRPr="000E133D" w:rsidRDefault="00882C68" w:rsidP="00882C68">
      <w:pPr>
        <w:rPr>
          <w:lang w:val="de-DE"/>
        </w:rPr>
      </w:pPr>
    </w:p>
    <w:p w:rsidR="006F045C" w:rsidRPr="000E133D" w:rsidRDefault="006F045C" w:rsidP="00964AD6">
      <w:pPr>
        <w:rPr>
          <w:lang w:val="de-DE"/>
        </w:rPr>
      </w:pPr>
    </w:p>
    <w:p w:rsidR="006672AF" w:rsidRPr="000E133D" w:rsidRDefault="006672AF" w:rsidP="006672AF">
      <w:pPr>
        <w:keepNext/>
        <w:rPr>
          <w:u w:val="single"/>
          <w:lang w:val="de-DE"/>
        </w:rPr>
      </w:pPr>
      <w:r w:rsidRPr="000E133D">
        <w:rPr>
          <w:szCs w:val="24"/>
          <w:u w:val="single"/>
          <w:lang w:val="de-DE"/>
        </w:rPr>
        <w:t>Rückständigen Beitragszahlungen zum 30. September 2015</w:t>
      </w:r>
    </w:p>
    <w:p w:rsidR="006672AF" w:rsidRPr="000E133D" w:rsidRDefault="006672AF" w:rsidP="006672AF">
      <w:pPr>
        <w:keepNext/>
        <w:rPr>
          <w:lang w:val="de-DE"/>
        </w:rPr>
      </w:pPr>
    </w:p>
    <w:p w:rsidR="006672AF" w:rsidRPr="000E133D" w:rsidRDefault="006672AF" w:rsidP="006672AF">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prüfte das Dokument C/49/11.</w:t>
      </w:r>
    </w:p>
    <w:p w:rsidR="006672AF" w:rsidRPr="000E133D" w:rsidRDefault="006672AF" w:rsidP="006672AF">
      <w:pPr>
        <w:keepNext/>
        <w:rPr>
          <w:lang w:val="de-DE"/>
        </w:rPr>
      </w:pPr>
    </w:p>
    <w:p w:rsidR="006672AF" w:rsidRPr="000E133D" w:rsidRDefault="006672AF" w:rsidP="006672A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5C73E8" w:rsidRPr="000E133D">
        <w:rPr>
          <w:lang w:val="de-DE"/>
        </w:rPr>
        <w:t>Der</w:t>
      </w:r>
      <w:r w:rsidRPr="000E133D">
        <w:rPr>
          <w:lang w:val="de-DE"/>
        </w:rPr>
        <w:t xml:space="preserve"> Rat nahm die Stellungnahme der Delegation von Belarus zur Kenntnis.</w:t>
      </w:r>
    </w:p>
    <w:p w:rsidR="006672AF" w:rsidRPr="000E133D" w:rsidRDefault="006672AF" w:rsidP="006672AF">
      <w:pPr>
        <w:keepNext/>
        <w:rPr>
          <w:lang w:val="de-DE"/>
        </w:rPr>
      </w:pPr>
    </w:p>
    <w:p w:rsidR="006672AF" w:rsidRPr="000E133D" w:rsidRDefault="006672AF" w:rsidP="006672A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Der Rat  nahm </w:t>
      </w:r>
      <w:r w:rsidRPr="000E133D">
        <w:rPr>
          <w:szCs w:val="24"/>
          <w:lang w:val="de-DE"/>
        </w:rPr>
        <w:t xml:space="preserve">den Stand der Beitragszahlungen zum 30. September 2015 sowie die Tatsache zur Kenntnis, </w:t>
      </w:r>
      <w:proofErr w:type="spellStart"/>
      <w:r w:rsidRPr="000E133D">
        <w:rPr>
          <w:szCs w:val="24"/>
          <w:lang w:val="de-DE"/>
        </w:rPr>
        <w:t>daß</w:t>
      </w:r>
      <w:proofErr w:type="spellEnd"/>
      <w:r w:rsidRPr="000E133D">
        <w:rPr>
          <w:szCs w:val="24"/>
          <w:lang w:val="de-DE"/>
        </w:rPr>
        <w:t xml:space="preserve"> Belarus aufgrund einer kürzlich erfolgten Zahlung keine Rückstände aufweist.</w:t>
      </w:r>
    </w:p>
    <w:p w:rsidR="006F045C" w:rsidRPr="000E133D" w:rsidRDefault="006F045C" w:rsidP="006F045C">
      <w:pPr>
        <w:rPr>
          <w:lang w:val="de-DE"/>
        </w:rPr>
      </w:pPr>
    </w:p>
    <w:p w:rsidR="006F045C" w:rsidRPr="000E133D" w:rsidRDefault="006F045C" w:rsidP="006F045C">
      <w:pPr>
        <w:rPr>
          <w:lang w:val="de-DE"/>
        </w:rPr>
      </w:pPr>
    </w:p>
    <w:p w:rsidR="006672AF" w:rsidRPr="000E133D" w:rsidRDefault="006672AF" w:rsidP="006672AF">
      <w:pPr>
        <w:keepNext/>
        <w:rPr>
          <w:u w:val="single"/>
          <w:lang w:val="de-DE"/>
        </w:rPr>
      </w:pPr>
      <w:r w:rsidRPr="000E133D">
        <w:rPr>
          <w:u w:val="single"/>
          <w:lang w:val="de-DE"/>
        </w:rPr>
        <w:t>Jahresbericht des Generalsekretärs für 2014; Bericht über die Tätigkeiten in den ersten neun Monaten des Jahres</w:t>
      </w:r>
      <w:r w:rsidR="00E45332" w:rsidRPr="000E133D">
        <w:rPr>
          <w:u w:val="single"/>
          <w:lang w:val="de-DE"/>
        </w:rPr>
        <w:t> </w:t>
      </w:r>
      <w:r w:rsidRPr="000E133D">
        <w:rPr>
          <w:u w:val="single"/>
          <w:lang w:val="de-DE"/>
        </w:rPr>
        <w:t>2015</w:t>
      </w:r>
    </w:p>
    <w:p w:rsidR="006672AF" w:rsidRPr="000E133D" w:rsidRDefault="006672AF" w:rsidP="006672AF">
      <w:pPr>
        <w:keepNext/>
        <w:rPr>
          <w:lang w:val="de-DE"/>
        </w:rPr>
      </w:pPr>
    </w:p>
    <w:p w:rsidR="006672AF" w:rsidRPr="000E133D" w:rsidRDefault="006672AF" w:rsidP="006672AF">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prüfte die Dokumente C/49</w:t>
      </w:r>
      <w:r w:rsidR="00647B69" w:rsidRPr="000E133D">
        <w:rPr>
          <w:lang w:val="de-DE"/>
        </w:rPr>
        <w:t>/2</w:t>
      </w:r>
      <w:r w:rsidRPr="000E133D">
        <w:rPr>
          <w:lang w:val="de-DE"/>
        </w:rPr>
        <w:t xml:space="preserve"> und C/49/3.</w:t>
      </w:r>
    </w:p>
    <w:p w:rsidR="006672AF" w:rsidRPr="000E133D" w:rsidRDefault="006672AF" w:rsidP="006672AF">
      <w:pPr>
        <w:keepNext/>
        <w:rPr>
          <w:lang w:val="de-DE"/>
        </w:rPr>
      </w:pPr>
    </w:p>
    <w:p w:rsidR="006672AF" w:rsidRPr="000E133D" w:rsidRDefault="006672AF" w:rsidP="006672AF">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die Stellungnahme der Delegation der Afrikanischen Organisation für geistiges Eigentum (OAPI) zur Kenntnis.</w:t>
      </w:r>
    </w:p>
    <w:p w:rsidR="006672AF" w:rsidRPr="000E133D" w:rsidRDefault="006672AF" w:rsidP="006672AF">
      <w:pPr>
        <w:rPr>
          <w:lang w:val="de-DE"/>
        </w:rPr>
      </w:pPr>
    </w:p>
    <w:p w:rsidR="00647B69" w:rsidRPr="000E133D" w:rsidRDefault="00647B69" w:rsidP="00647B6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den Bericht des Generalsekretärs über die Tätigkeiten des Verbandes im Jahre 2014 und die Ergebnisse und Planerfüllungsindikatoren für 2014, wie in Dokument</w:t>
      </w:r>
      <w:r w:rsidR="0044789C" w:rsidRPr="000E133D">
        <w:rPr>
          <w:lang w:val="de-DE"/>
        </w:rPr>
        <w:t> </w:t>
      </w:r>
      <w:r w:rsidRPr="000E133D">
        <w:rPr>
          <w:lang w:val="de-DE"/>
        </w:rPr>
        <w:t>C/49/2 dargelegt, zur Kenntnis.</w:t>
      </w:r>
    </w:p>
    <w:p w:rsidR="00647B69" w:rsidRPr="000E133D" w:rsidRDefault="00647B69" w:rsidP="00647B69">
      <w:pPr>
        <w:ind w:left="567" w:hanging="567"/>
        <w:rPr>
          <w:lang w:val="de-DE"/>
        </w:rPr>
      </w:pPr>
    </w:p>
    <w:p w:rsidR="00647B69" w:rsidRPr="000E133D" w:rsidRDefault="00647B69" w:rsidP="00647B6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den Bericht über die Tätigkeiten des Verbandes in den ersten neun Monaten des Jahres 2015, wie in Dokument C/49/3 dargelegt, zur Kenntnis.</w:t>
      </w:r>
    </w:p>
    <w:p w:rsidR="006F045C" w:rsidRPr="000E133D" w:rsidRDefault="006F045C" w:rsidP="00964AD6">
      <w:pPr>
        <w:rPr>
          <w:lang w:val="de-DE"/>
        </w:rPr>
      </w:pPr>
    </w:p>
    <w:p w:rsidR="00647B69" w:rsidRPr="000E133D" w:rsidRDefault="00647B69" w:rsidP="00647B69">
      <w:pPr>
        <w:keepNext/>
        <w:rPr>
          <w:u w:val="single"/>
          <w:lang w:val="de-DE"/>
        </w:rPr>
      </w:pPr>
      <w:r w:rsidRPr="000E133D">
        <w:rPr>
          <w:u w:val="single"/>
          <w:lang w:val="de-DE"/>
        </w:rPr>
        <w:t>Bericht über den Fortschritt der Arbeiten des Verwaltungs- und Rechtsausschusses</w:t>
      </w:r>
    </w:p>
    <w:p w:rsidR="00647B69" w:rsidRPr="000E133D" w:rsidRDefault="00647B69" w:rsidP="00647B69">
      <w:pPr>
        <w:keepNext/>
        <w:rPr>
          <w:lang w:val="de-DE"/>
        </w:rPr>
      </w:pPr>
    </w:p>
    <w:p w:rsidR="00647B69" w:rsidRPr="000E133D" w:rsidRDefault="00647B69" w:rsidP="00647B69">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prüfte das Dokument C/49/9.</w:t>
      </w:r>
    </w:p>
    <w:p w:rsidR="00647B69" w:rsidRPr="000E133D" w:rsidRDefault="00647B69" w:rsidP="00647B69">
      <w:pPr>
        <w:keepNext/>
        <w:rPr>
          <w:lang w:val="de-DE"/>
        </w:rPr>
      </w:pPr>
    </w:p>
    <w:p w:rsidR="00647B69" w:rsidRPr="000E133D" w:rsidRDefault="00647B69" w:rsidP="00647B6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Der Rat nahm die in Dokument C/49/9 und im mündlichen Bericht des Vorsitzenden </w:t>
      </w:r>
      <w:r w:rsidR="00B16F34" w:rsidRPr="000E133D">
        <w:rPr>
          <w:lang w:val="de-DE"/>
        </w:rPr>
        <w:t xml:space="preserve">des Verwaltungs- und Rechtsausschusses (CAJ) </w:t>
      </w:r>
      <w:r w:rsidRPr="000E133D">
        <w:rPr>
          <w:lang w:val="de-DE"/>
        </w:rPr>
        <w:t xml:space="preserve">dargelegten Arbeiten </w:t>
      </w:r>
      <w:r w:rsidR="00B16F34" w:rsidRPr="000E133D">
        <w:rPr>
          <w:lang w:val="de-DE"/>
        </w:rPr>
        <w:t xml:space="preserve">des CAJ </w:t>
      </w:r>
      <w:r w:rsidRPr="000E133D">
        <w:rPr>
          <w:lang w:val="de-DE"/>
        </w:rPr>
        <w:t>zur Kenntnis (vergleiche Dokument</w:t>
      </w:r>
      <w:r w:rsidR="0044789C" w:rsidRPr="000E133D">
        <w:rPr>
          <w:lang w:val="de-DE"/>
        </w:rPr>
        <w:t> </w:t>
      </w:r>
      <w:r w:rsidRPr="000E133D">
        <w:rPr>
          <w:lang w:val="de-DE"/>
        </w:rPr>
        <w:t>CAJ/72/9</w:t>
      </w:r>
      <w:r w:rsidR="00510790">
        <w:rPr>
          <w:lang w:val="de-DE"/>
        </w:rPr>
        <w:t xml:space="preserve"> „</w:t>
      </w:r>
      <w:r w:rsidRPr="000E133D">
        <w:rPr>
          <w:lang w:val="de-DE"/>
        </w:rPr>
        <w:t>Bericht über die Entschließungen“).</w:t>
      </w:r>
    </w:p>
    <w:p w:rsidR="00647B69" w:rsidRPr="000E133D" w:rsidRDefault="00647B69" w:rsidP="00647B69">
      <w:pPr>
        <w:rPr>
          <w:lang w:val="de-DE"/>
        </w:rPr>
      </w:pPr>
    </w:p>
    <w:p w:rsidR="00647B69" w:rsidRPr="000E133D" w:rsidRDefault="00647B69" w:rsidP="00647B6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Vorsitzende des CAJ nahm das Ersuchen der Delegation der Russischen Föderation zur Kenntnis, auf der dreiundsiebzigsten Tagung des CAJ eine etwaige künftige Überarbeitung der „Erläuterungen zum vorläufigen Schutz nach dem UPOV</w:t>
      </w:r>
      <w:r w:rsidRPr="000E133D">
        <w:rPr>
          <w:lang w:val="de-DE"/>
        </w:rPr>
        <w:noBreakHyphen/>
        <w:t>Übereinkommen“ zu erörtern.</w:t>
      </w:r>
    </w:p>
    <w:p w:rsidR="00647B69" w:rsidRPr="000E133D" w:rsidRDefault="00647B69" w:rsidP="00647B69">
      <w:pPr>
        <w:rPr>
          <w:lang w:val="de-DE"/>
        </w:rPr>
      </w:pPr>
    </w:p>
    <w:p w:rsidR="00647B69" w:rsidRPr="000E133D" w:rsidRDefault="00647B69" w:rsidP="00647B69">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Der Rat billigte das im mündlichen Bericht des Vorsitzenden des CAJ dargelegte Arbeitsprogramm für die </w:t>
      </w:r>
      <w:r w:rsidR="00D20F92" w:rsidRPr="000E133D">
        <w:rPr>
          <w:lang w:val="de-DE"/>
        </w:rPr>
        <w:t>dr</w:t>
      </w:r>
      <w:r w:rsidRPr="000E133D">
        <w:rPr>
          <w:lang w:val="de-DE"/>
        </w:rPr>
        <w:t>eiundsiebzigste Tagung des CAJ (vergleiche auch Dokument</w:t>
      </w:r>
      <w:r w:rsidR="0044789C" w:rsidRPr="000E133D">
        <w:rPr>
          <w:lang w:val="de-DE"/>
        </w:rPr>
        <w:t> </w:t>
      </w:r>
      <w:r w:rsidRPr="000E133D">
        <w:rPr>
          <w:lang w:val="de-DE"/>
        </w:rPr>
        <w:t>CAJ/72/9</w:t>
      </w:r>
      <w:r w:rsidR="00510790">
        <w:rPr>
          <w:lang w:val="de-DE"/>
        </w:rPr>
        <w:t xml:space="preserve"> „</w:t>
      </w:r>
      <w:r w:rsidRPr="000E133D">
        <w:rPr>
          <w:lang w:val="de-DE"/>
        </w:rPr>
        <w:t>Bericht über die Entschließungen“).</w:t>
      </w:r>
    </w:p>
    <w:p w:rsidR="00981119" w:rsidRPr="000E133D" w:rsidRDefault="00981119" w:rsidP="00981119">
      <w:pPr>
        <w:rPr>
          <w:lang w:val="de-DE"/>
        </w:rPr>
      </w:pPr>
    </w:p>
    <w:p w:rsidR="00981119" w:rsidRPr="000E133D" w:rsidRDefault="00981119" w:rsidP="00981119">
      <w:pPr>
        <w:rPr>
          <w:lang w:val="de-DE"/>
        </w:rPr>
      </w:pPr>
    </w:p>
    <w:p w:rsidR="00D20F92" w:rsidRPr="000E133D" w:rsidRDefault="00D20F92" w:rsidP="00D20F92">
      <w:pPr>
        <w:keepNext/>
        <w:rPr>
          <w:u w:val="single"/>
          <w:lang w:val="de-DE"/>
        </w:rPr>
      </w:pPr>
      <w:r w:rsidRPr="000E133D">
        <w:rPr>
          <w:u w:val="single"/>
          <w:lang w:val="de-DE"/>
        </w:rPr>
        <w:t>Bericht über den Fortschritt der Arbeiten des Technischen Ausschusses, der Technischen Arbeitsgruppen und der Arbeitsgruppe für biochemische und molekulare Verfahren und insbesondere für DNS</w:t>
      </w:r>
      <w:r w:rsidRPr="000E133D">
        <w:rPr>
          <w:u w:val="single"/>
          <w:lang w:val="de-DE"/>
        </w:rPr>
        <w:noBreakHyphen/>
        <w:t>Profilierungsverfahren</w:t>
      </w:r>
    </w:p>
    <w:p w:rsidR="00D20F92" w:rsidRPr="000E133D" w:rsidRDefault="00D20F92" w:rsidP="00D20F92">
      <w:pPr>
        <w:keepNext/>
        <w:rPr>
          <w:lang w:val="de-DE"/>
        </w:rPr>
      </w:pPr>
    </w:p>
    <w:p w:rsidR="00D20F92" w:rsidRPr="000E133D" w:rsidRDefault="00D20F92" w:rsidP="00D20F92">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prüfte das Dokument C/49/10.</w:t>
      </w:r>
    </w:p>
    <w:p w:rsidR="00D20F92" w:rsidRPr="000E133D" w:rsidRDefault="00D20F92" w:rsidP="00D20F92">
      <w:pPr>
        <w:rPr>
          <w:lang w:val="de-DE"/>
        </w:rPr>
      </w:pPr>
    </w:p>
    <w:p w:rsidR="00D20F92" w:rsidRPr="000E133D" w:rsidRDefault="00D20F92" w:rsidP="00D20F92">
      <w:pPr>
        <w:pStyle w:val="BodyT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nahm die Arbeiten des Technischen Ausschusses (TC), der Technischen Arbeitsgruppen</w:t>
      </w:r>
      <w:r w:rsidR="00B16F34" w:rsidRPr="000E133D">
        <w:rPr>
          <w:lang w:val="de-DE"/>
        </w:rPr>
        <w:t> </w:t>
      </w:r>
      <w:r w:rsidRPr="000E133D">
        <w:rPr>
          <w:lang w:val="de-DE"/>
        </w:rPr>
        <w:t>(TWP) und der Arbeitsgruppe für biochemische und molekulare Verfahren und insbesondere für DNS</w:t>
      </w:r>
      <w:r w:rsidRPr="000E133D">
        <w:rPr>
          <w:lang w:val="de-DE"/>
        </w:rPr>
        <w:noBreakHyphen/>
        <w:t>Profilierungsverfahren (BMT), wie dem TC in Dokument</w:t>
      </w:r>
      <w:r w:rsidR="00B16F34" w:rsidRPr="000E133D">
        <w:rPr>
          <w:lang w:val="de-DE"/>
        </w:rPr>
        <w:t> </w:t>
      </w:r>
      <w:r w:rsidRPr="000E133D">
        <w:rPr>
          <w:lang w:val="de-DE"/>
        </w:rPr>
        <w:t>C/49/10 berichtet, zur Kenntnis.</w:t>
      </w:r>
    </w:p>
    <w:p w:rsidR="00D20F92" w:rsidRPr="000E133D" w:rsidRDefault="00D20F92" w:rsidP="00D20F92">
      <w:pPr>
        <w:pStyle w:val="BodyText"/>
        <w:rPr>
          <w:lang w:val="de-DE"/>
        </w:rPr>
      </w:pPr>
    </w:p>
    <w:p w:rsidR="00D20F92" w:rsidRPr="000E133D" w:rsidRDefault="00D20F92" w:rsidP="00D20F92">
      <w:pPr>
        <w:pStyle w:val="BodyT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billigte die Arbeiten des TC und die Arbeitsprogramme der TWP und der BMT, wie in Dokument</w:t>
      </w:r>
      <w:r w:rsidR="00B16F34" w:rsidRPr="000E133D">
        <w:rPr>
          <w:lang w:val="de-DE"/>
        </w:rPr>
        <w:t> </w:t>
      </w:r>
      <w:r w:rsidRPr="000E133D">
        <w:rPr>
          <w:lang w:val="de-DE"/>
        </w:rPr>
        <w:t>C/49/10 dargelegt.</w:t>
      </w:r>
    </w:p>
    <w:p w:rsidR="00981119" w:rsidRPr="000E133D" w:rsidRDefault="00981119" w:rsidP="00981119">
      <w:pPr>
        <w:rPr>
          <w:lang w:val="de-DE"/>
        </w:rPr>
      </w:pPr>
    </w:p>
    <w:p w:rsidR="00981119" w:rsidRPr="000E133D" w:rsidRDefault="00981119" w:rsidP="00981119">
      <w:pPr>
        <w:rPr>
          <w:lang w:val="de-DE"/>
        </w:rPr>
      </w:pPr>
    </w:p>
    <w:p w:rsidR="00D35F48" w:rsidRPr="000E133D" w:rsidRDefault="00D20F92" w:rsidP="00D35F48">
      <w:pPr>
        <w:keepNext/>
        <w:rPr>
          <w:u w:val="single"/>
          <w:lang w:val="de-DE"/>
        </w:rPr>
      </w:pPr>
      <w:r w:rsidRPr="000E133D">
        <w:rPr>
          <w:u w:val="single"/>
          <w:lang w:val="de-DE"/>
        </w:rPr>
        <w:t xml:space="preserve">Tagungskalender für das Jahr </w:t>
      </w:r>
      <w:r w:rsidR="00D35F48" w:rsidRPr="000E133D">
        <w:rPr>
          <w:u w:val="single"/>
          <w:lang w:val="de-DE"/>
        </w:rPr>
        <w:t>2016</w:t>
      </w:r>
    </w:p>
    <w:p w:rsidR="00D86629" w:rsidRPr="000E133D" w:rsidRDefault="00D86629" w:rsidP="00D35F48">
      <w:pPr>
        <w:keepNext/>
        <w:rPr>
          <w:lang w:val="de-DE"/>
        </w:rPr>
      </w:pPr>
    </w:p>
    <w:p w:rsidR="00D86629" w:rsidRPr="000E133D" w:rsidRDefault="00D86629" w:rsidP="00D20F92">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D20F92" w:rsidRPr="000E133D">
        <w:rPr>
          <w:lang w:val="de-DE"/>
        </w:rPr>
        <w:t>Der Rat erhielt einen Bericht über die Empfehlungen des Beratenden Ausschusses bezüglich des Tagungskalender</w:t>
      </w:r>
      <w:r w:rsidR="0044789C" w:rsidRPr="000E133D">
        <w:rPr>
          <w:lang w:val="de-DE"/>
        </w:rPr>
        <w:t>s </w:t>
      </w:r>
      <w:r w:rsidR="00D20F92" w:rsidRPr="000E133D">
        <w:rPr>
          <w:lang w:val="de-DE"/>
        </w:rPr>
        <w:t>2016 (vergleiche D</w:t>
      </w:r>
      <w:r w:rsidR="00FB2C4A" w:rsidRPr="000E133D">
        <w:rPr>
          <w:snapToGrid w:val="0"/>
          <w:lang w:val="de-DE"/>
        </w:rPr>
        <w:t>o</w:t>
      </w:r>
      <w:r w:rsidR="00D20F92" w:rsidRPr="000E133D">
        <w:rPr>
          <w:snapToGrid w:val="0"/>
          <w:lang w:val="de-DE"/>
        </w:rPr>
        <w:t>k</w:t>
      </w:r>
      <w:r w:rsidR="00FB2C4A" w:rsidRPr="000E133D">
        <w:rPr>
          <w:snapToGrid w:val="0"/>
          <w:lang w:val="de-DE"/>
        </w:rPr>
        <w:t>ument</w:t>
      </w:r>
      <w:r w:rsidR="00D20F92" w:rsidRPr="000E133D">
        <w:rPr>
          <w:snapToGrid w:val="0"/>
          <w:lang w:val="de-DE"/>
        </w:rPr>
        <w:t> </w:t>
      </w:r>
      <w:r w:rsidR="00FB2C4A" w:rsidRPr="000E133D">
        <w:rPr>
          <w:snapToGrid w:val="0"/>
          <w:lang w:val="de-DE"/>
        </w:rPr>
        <w:t>C/49/16</w:t>
      </w:r>
      <w:r w:rsidR="00510790">
        <w:rPr>
          <w:snapToGrid w:val="0"/>
          <w:lang w:val="de-DE"/>
        </w:rPr>
        <w:t xml:space="preserve"> „</w:t>
      </w:r>
      <w:r w:rsidR="00D20F92" w:rsidRPr="000E133D">
        <w:rPr>
          <w:lang w:val="de-DE"/>
        </w:rPr>
        <w:t xml:space="preserve">Bericht der Präsidentin über die Arbeiten der neunzigsten Tagung des Beratenden Ausschusses; gegebenenfalls Annahme von Empfehlungen, die dieser </w:t>
      </w:r>
      <w:proofErr w:type="spellStart"/>
      <w:r w:rsidR="00D20F92" w:rsidRPr="000E133D">
        <w:rPr>
          <w:lang w:val="de-DE"/>
        </w:rPr>
        <w:t>Ausschuß</w:t>
      </w:r>
      <w:proofErr w:type="spellEnd"/>
      <w:r w:rsidR="00D20F92" w:rsidRPr="000E133D">
        <w:rPr>
          <w:lang w:val="de-DE"/>
        </w:rPr>
        <w:t xml:space="preserve"> ausgearbeitet hat“, Absätze</w:t>
      </w:r>
      <w:r w:rsidRPr="000E133D">
        <w:rPr>
          <w:snapToGrid w:val="0"/>
          <w:lang w:val="de-DE"/>
        </w:rPr>
        <w:t xml:space="preserve"> </w:t>
      </w:r>
      <w:r w:rsidR="00FB2C4A" w:rsidRPr="000E133D">
        <w:rPr>
          <w:snapToGrid w:val="0"/>
          <w:lang w:val="de-DE"/>
        </w:rPr>
        <w:t xml:space="preserve">64 </w:t>
      </w:r>
      <w:r w:rsidR="00D20F92" w:rsidRPr="000E133D">
        <w:rPr>
          <w:snapToGrid w:val="0"/>
          <w:lang w:val="de-DE"/>
        </w:rPr>
        <w:t>bis</w:t>
      </w:r>
      <w:r w:rsidR="00FB2C4A" w:rsidRPr="000E133D">
        <w:rPr>
          <w:snapToGrid w:val="0"/>
          <w:lang w:val="de-DE"/>
        </w:rPr>
        <w:t xml:space="preserve"> 66</w:t>
      </w:r>
      <w:r w:rsidRPr="000E133D">
        <w:rPr>
          <w:snapToGrid w:val="0"/>
          <w:lang w:val="de-DE"/>
        </w:rPr>
        <w:t xml:space="preserve">), in </w:t>
      </w:r>
      <w:r w:rsidR="00D20F92" w:rsidRPr="000E133D">
        <w:rPr>
          <w:snapToGrid w:val="0"/>
          <w:lang w:val="de-DE"/>
        </w:rPr>
        <w:t xml:space="preserve">dem berichtet wurde, </w:t>
      </w:r>
      <w:proofErr w:type="spellStart"/>
      <w:r w:rsidR="00FB5DBC" w:rsidRPr="000E133D">
        <w:rPr>
          <w:snapToGrid w:val="0"/>
          <w:lang w:val="de-DE"/>
        </w:rPr>
        <w:t>daß</w:t>
      </w:r>
      <w:proofErr w:type="spellEnd"/>
      <w:r w:rsidR="00D20F92" w:rsidRPr="000E133D">
        <w:rPr>
          <w:snapToGrid w:val="0"/>
          <w:lang w:val="de-DE"/>
        </w:rPr>
        <w:t xml:space="preserve"> der </w:t>
      </w:r>
      <w:r w:rsidRPr="000E133D">
        <w:rPr>
          <w:snapToGrid w:val="0"/>
          <w:lang w:val="de-DE"/>
        </w:rPr>
        <w:t>CAJ:</w:t>
      </w:r>
    </w:p>
    <w:p w:rsidR="00D86629" w:rsidRPr="000E133D" w:rsidRDefault="00D86629" w:rsidP="00D86629">
      <w:pPr>
        <w:rPr>
          <w:snapToGrid w:val="0"/>
          <w:lang w:val="de-DE"/>
        </w:rPr>
      </w:pPr>
    </w:p>
    <w:p w:rsidR="00D20F92" w:rsidRPr="000E133D" w:rsidRDefault="00D20F92" w:rsidP="00D20F92">
      <w:pPr>
        <w:ind w:firstLine="720"/>
        <w:rPr>
          <w:snapToGrid w:val="0"/>
          <w:lang w:val="de-DE"/>
        </w:rPr>
      </w:pPr>
      <w:r w:rsidRPr="000E133D">
        <w:rPr>
          <w:snapToGrid w:val="0"/>
          <w:lang w:val="de-DE"/>
        </w:rPr>
        <w:t>a)</w:t>
      </w:r>
      <w:r w:rsidRPr="000E133D">
        <w:rPr>
          <w:snapToGrid w:val="0"/>
          <w:lang w:val="de-DE"/>
        </w:rPr>
        <w:tab/>
        <w:t xml:space="preserve">vorgeschlagen habe, im März 2016 keine CAJ-Tagung abzuhalten und im Oktober 2016 eine zweitägige Tagung des CAJ durchzuführen; </w:t>
      </w:r>
    </w:p>
    <w:p w:rsidR="00D20F92" w:rsidRPr="000E133D" w:rsidRDefault="00D20F92" w:rsidP="00D20F92">
      <w:pPr>
        <w:ind w:firstLine="720"/>
        <w:rPr>
          <w:snapToGrid w:val="0"/>
          <w:lang w:val="de-DE"/>
        </w:rPr>
      </w:pPr>
    </w:p>
    <w:p w:rsidR="00D20F92" w:rsidRPr="000E133D" w:rsidRDefault="00D20F92" w:rsidP="00D20F92">
      <w:pPr>
        <w:ind w:firstLine="720"/>
        <w:rPr>
          <w:rFonts w:cs="Arial"/>
          <w:snapToGrid w:val="0"/>
          <w:lang w:val="de-DE" w:eastAsia="ja-JP"/>
        </w:rPr>
      </w:pPr>
      <w:r w:rsidRPr="000E133D">
        <w:rPr>
          <w:snapToGrid w:val="0"/>
          <w:lang w:val="de-DE"/>
        </w:rPr>
        <w:t>b)</w:t>
      </w:r>
      <w:r w:rsidRPr="000E133D">
        <w:rPr>
          <w:snapToGrid w:val="0"/>
          <w:lang w:val="de-DE"/>
        </w:rPr>
        <w:tab/>
        <w:t xml:space="preserve">vereinbart habe, das Mandat und die Zusammensetzung der </w:t>
      </w:r>
      <w:r w:rsidRPr="000E133D">
        <w:rPr>
          <w:rStyle w:val="f21"/>
          <w:lang w:val="de-DE"/>
        </w:rPr>
        <w:t xml:space="preserve">Arbeitsgruppe für die Entwicklung eines UPOV-Suchinstruments für Ähnlichkeiten zum Zweck der Sortenbezeichnung auszuweiten, um Empfehlungen für den </w:t>
      </w:r>
      <w:r w:rsidRPr="000E133D">
        <w:rPr>
          <w:rFonts w:cs="Arial"/>
          <w:snapToGrid w:val="0"/>
          <w:lang w:val="de-DE" w:eastAsia="ja-JP"/>
        </w:rPr>
        <w:t>CAJ betreffend die Überarbeitung des Dokuments UPOV/INF/12</w:t>
      </w:r>
      <w:r w:rsidR="00510790">
        <w:rPr>
          <w:rFonts w:cs="Arial"/>
          <w:snapToGrid w:val="0"/>
          <w:lang w:val="de-DE" w:eastAsia="ja-JP"/>
        </w:rPr>
        <w:t xml:space="preserve"> „</w:t>
      </w:r>
      <w:r w:rsidRPr="000E133D">
        <w:rPr>
          <w:rFonts w:cs="Arial"/>
          <w:snapToGrid w:val="0"/>
          <w:lang w:val="de-DE" w:eastAsia="ja-JP"/>
        </w:rPr>
        <w:t>Erläuterungen zu Sortenbezeichnungen nach dem UPOV-Übereinkommen“, auszuarbeiten (soll zur Arbeitsgruppe für Sortenbezeichnungen (WG-DEN) werden), und vorgeschlagen</w:t>
      </w:r>
      <w:r w:rsidR="0044789C" w:rsidRPr="000E133D">
        <w:rPr>
          <w:rFonts w:cs="Arial"/>
          <w:snapToGrid w:val="0"/>
          <w:lang w:val="de-DE" w:eastAsia="ja-JP"/>
        </w:rPr>
        <w:t xml:space="preserve"> habe</w:t>
      </w:r>
      <w:r w:rsidRPr="000E133D">
        <w:rPr>
          <w:rFonts w:cs="Arial"/>
          <w:snapToGrid w:val="0"/>
          <w:lang w:val="de-DE" w:eastAsia="ja-JP"/>
        </w:rPr>
        <w:t xml:space="preserve">, </w:t>
      </w:r>
      <w:proofErr w:type="spellStart"/>
      <w:r w:rsidRPr="000E133D">
        <w:rPr>
          <w:rFonts w:cs="Arial"/>
          <w:snapToGrid w:val="0"/>
          <w:lang w:val="de-DE" w:eastAsia="ja-JP"/>
        </w:rPr>
        <w:t>daß</w:t>
      </w:r>
      <w:proofErr w:type="spellEnd"/>
      <w:r w:rsidRPr="000E133D">
        <w:rPr>
          <w:rFonts w:cs="Arial"/>
          <w:snapToGrid w:val="0"/>
          <w:lang w:val="de-DE" w:eastAsia="ja-JP"/>
        </w:rPr>
        <w:t xml:space="preserve"> die WG-DEN in der Woche der UPOV</w:t>
      </w:r>
      <w:r w:rsidRPr="000E133D">
        <w:rPr>
          <w:rFonts w:cs="Arial"/>
          <w:snapToGrid w:val="0"/>
          <w:lang w:val="de-DE" w:eastAsia="ja-JP"/>
        </w:rPr>
        <w:noBreakHyphen/>
        <w:t>Tagungen im März 2016 zusammentreten soll;</w:t>
      </w:r>
    </w:p>
    <w:p w:rsidR="00D20F92" w:rsidRPr="000E133D" w:rsidRDefault="00D20F92" w:rsidP="00D20F92">
      <w:pPr>
        <w:ind w:firstLine="720"/>
        <w:rPr>
          <w:rFonts w:cs="Arial"/>
          <w:snapToGrid w:val="0"/>
          <w:lang w:val="de-DE" w:eastAsia="ja-JP"/>
        </w:rPr>
      </w:pPr>
    </w:p>
    <w:p w:rsidR="00D20F92" w:rsidRPr="000E133D" w:rsidRDefault="00D20F92" w:rsidP="00D20F92">
      <w:pPr>
        <w:ind w:firstLine="720"/>
        <w:rPr>
          <w:snapToGrid w:val="0"/>
          <w:lang w:val="de-DE"/>
        </w:rPr>
      </w:pPr>
      <w:r w:rsidRPr="000E133D">
        <w:rPr>
          <w:rFonts w:cs="Arial"/>
          <w:snapToGrid w:val="0"/>
          <w:lang w:val="de-DE" w:eastAsia="ja-JP"/>
        </w:rPr>
        <w:t>c)</w:t>
      </w:r>
      <w:r w:rsidRPr="000E133D">
        <w:rPr>
          <w:rFonts w:cs="Arial"/>
          <w:snapToGrid w:val="0"/>
          <w:lang w:val="de-DE" w:eastAsia="ja-JP"/>
        </w:rPr>
        <w:tab/>
        <w:t xml:space="preserve">vereinbart habe, dem Rat vorzuschlagen, ein eintägiges Seminar über Vermehrungsmaterial und </w:t>
      </w:r>
      <w:proofErr w:type="spellStart"/>
      <w:r w:rsidRPr="000E133D">
        <w:rPr>
          <w:rFonts w:cs="Arial"/>
          <w:snapToGrid w:val="0"/>
          <w:lang w:val="de-DE" w:eastAsia="ja-JP"/>
        </w:rPr>
        <w:t>Erntegut</w:t>
      </w:r>
      <w:proofErr w:type="spellEnd"/>
      <w:r w:rsidRPr="000E133D">
        <w:rPr>
          <w:rFonts w:cs="Arial"/>
          <w:snapToGrid w:val="0"/>
          <w:lang w:val="de-DE" w:eastAsia="ja-JP"/>
        </w:rPr>
        <w:t xml:space="preserve"> zu veranstalten, das in Verbindung mit den UPOV-Tagungen im Oktober 2016 stattfinden soll. An dem Seminar sollten Referenten teilnehmen, die über Fälle berichten sollen, in denen die Begriffe </w:t>
      </w:r>
      <w:proofErr w:type="spellStart"/>
      <w:r w:rsidRPr="000E133D">
        <w:rPr>
          <w:rFonts w:cs="Arial"/>
          <w:snapToGrid w:val="0"/>
          <w:lang w:val="de-DE" w:eastAsia="ja-JP"/>
        </w:rPr>
        <w:t>Erntegut</w:t>
      </w:r>
      <w:proofErr w:type="spellEnd"/>
      <w:r w:rsidRPr="000E133D">
        <w:rPr>
          <w:rFonts w:cs="Arial"/>
          <w:snapToGrid w:val="0"/>
          <w:lang w:val="de-DE" w:eastAsia="ja-JP"/>
        </w:rPr>
        <w:t xml:space="preserve"> und/oder Vermehrungsmaterial geprüft worden waren, sowie Referenten aus einschlägigen akademischen Institutionen und Justizbehörden, die Perspektiven zu diesem Thema darlegen sollen. </w:t>
      </w:r>
      <w:r w:rsidR="009F299D" w:rsidRPr="000E133D">
        <w:rPr>
          <w:rFonts w:cs="Arial"/>
          <w:snapToGrid w:val="0"/>
          <w:lang w:val="de-DE" w:eastAsia="ja-JP"/>
        </w:rPr>
        <w:t xml:space="preserve">Mitglieder und Beobachter des CAJ sollen ersucht werden, Referenten vorzuschlagen. </w:t>
      </w:r>
      <w:r w:rsidRPr="000E133D">
        <w:rPr>
          <w:rFonts w:cs="Arial"/>
          <w:snapToGrid w:val="0"/>
          <w:lang w:val="de-DE" w:eastAsia="ja-JP"/>
        </w:rPr>
        <w:t>Das Verbandsbüro</w:t>
      </w:r>
      <w:r w:rsidR="00FD5668">
        <w:rPr>
          <w:rFonts w:cs="Arial"/>
          <w:snapToGrid w:val="0"/>
          <w:lang w:val="de-DE" w:eastAsia="ja-JP"/>
        </w:rPr>
        <w:t>, der Vorsitzende des CAJ und der</w:t>
      </w:r>
      <w:r w:rsidRPr="000E133D">
        <w:rPr>
          <w:rFonts w:cs="Arial"/>
          <w:snapToGrid w:val="0"/>
          <w:lang w:val="de-DE" w:eastAsia="ja-JP"/>
        </w:rPr>
        <w:t xml:space="preserve"> Präsident des Rates sollen einen Entwurf eines Programms zur Prüfung durch den Beratenden </w:t>
      </w:r>
      <w:proofErr w:type="spellStart"/>
      <w:r w:rsidRPr="000E133D">
        <w:rPr>
          <w:rFonts w:cs="Arial"/>
          <w:snapToGrid w:val="0"/>
          <w:lang w:val="de-DE" w:eastAsia="ja-JP"/>
        </w:rPr>
        <w:t>Ausschuß</w:t>
      </w:r>
      <w:proofErr w:type="spellEnd"/>
      <w:r w:rsidRPr="000E133D">
        <w:rPr>
          <w:rFonts w:cs="Arial"/>
          <w:snapToGrid w:val="0"/>
          <w:lang w:val="de-DE" w:eastAsia="ja-JP"/>
        </w:rPr>
        <w:t xml:space="preserve"> und Billigung durch den Rat im März 2016 ausarbeiten.</w:t>
      </w:r>
    </w:p>
    <w:p w:rsidR="00D20F92" w:rsidRPr="000E133D" w:rsidRDefault="00D20F92" w:rsidP="00D20F92">
      <w:pPr>
        <w:rPr>
          <w:snapToGrid w:val="0"/>
          <w:lang w:val="de-DE"/>
        </w:rPr>
      </w:pPr>
    </w:p>
    <w:p w:rsidR="00D20F92" w:rsidRPr="000E133D" w:rsidRDefault="00D20F92" w:rsidP="00D20F92">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Der Rat billigte den in Dokument C/49/8 enthaltenen Tagungskalender 2016 mit folgenden Änderungen:</w:t>
      </w:r>
    </w:p>
    <w:p w:rsidR="00D20F92" w:rsidRPr="000E133D" w:rsidRDefault="00D20F92" w:rsidP="00D20F92">
      <w:pPr>
        <w:rPr>
          <w:lang w:val="de-DE"/>
        </w:rPr>
      </w:pPr>
    </w:p>
    <w:p w:rsidR="00062110" w:rsidRDefault="00062110">
      <w:pPr>
        <w:jc w:val="left"/>
        <w:rPr>
          <w:rFonts w:cs="Arial"/>
          <w:lang w:val="de-DE"/>
        </w:rPr>
      </w:pPr>
      <w:r>
        <w:rPr>
          <w:rFonts w:cs="Arial"/>
          <w:lang w:val="de-DE"/>
        </w:rPr>
        <w:br w:type="page"/>
      </w:r>
    </w:p>
    <w:p w:rsidR="00D20F92" w:rsidRPr="000E133D" w:rsidRDefault="00D20F92" w:rsidP="00D20F92">
      <w:pPr>
        <w:rPr>
          <w:rFonts w:cs="Arial"/>
          <w:u w:val="single"/>
          <w:lang w:val="de-DE"/>
        </w:rPr>
      </w:pPr>
      <w:r w:rsidRPr="000E133D">
        <w:rPr>
          <w:rFonts w:cs="Arial"/>
          <w:lang w:val="de-DE"/>
        </w:rPr>
        <w:tab/>
      </w:r>
      <w:r w:rsidRPr="000E133D">
        <w:rPr>
          <w:u w:val="single"/>
          <w:lang w:val="de-DE"/>
        </w:rPr>
        <w:t>Der Rat</w:t>
      </w:r>
    </w:p>
    <w:p w:rsidR="00D20F92" w:rsidRPr="000E133D" w:rsidRDefault="00D20F92" w:rsidP="00D20F92">
      <w:pPr>
        <w:rPr>
          <w:rFonts w:cs="Arial"/>
          <w:u w:val="single"/>
          <w:lang w:val="de-DE"/>
        </w:rPr>
      </w:pPr>
    </w:p>
    <w:p w:rsidR="00D20F92" w:rsidRPr="000E133D" w:rsidRDefault="00D20F92" w:rsidP="00D20F92">
      <w:pPr>
        <w:tabs>
          <w:tab w:val="left" w:pos="567"/>
        </w:tabs>
        <w:ind w:left="1701" w:hanging="1701"/>
        <w:rPr>
          <w:rFonts w:cs="Arial"/>
          <w:lang w:val="de-DE"/>
        </w:rPr>
      </w:pPr>
      <w:r w:rsidRPr="000E133D">
        <w:rPr>
          <w:lang w:val="de-DE"/>
        </w:rPr>
        <w:tab/>
        <w:t>C(</w:t>
      </w:r>
      <w:proofErr w:type="spellStart"/>
      <w:r w:rsidRPr="000E133D">
        <w:rPr>
          <w:lang w:val="de-DE"/>
        </w:rPr>
        <w:t>Extr</w:t>
      </w:r>
      <w:proofErr w:type="spellEnd"/>
      <w:r w:rsidRPr="000E133D">
        <w:rPr>
          <w:lang w:val="de-DE"/>
        </w:rPr>
        <w:t>.)/33</w:t>
      </w:r>
      <w:r w:rsidRPr="000E133D">
        <w:rPr>
          <w:lang w:val="de-DE"/>
        </w:rPr>
        <w:tab/>
      </w:r>
      <w:r w:rsidRPr="000E133D">
        <w:rPr>
          <w:strike/>
          <w:highlight w:val="lightGray"/>
          <w:lang w:val="de-DE"/>
        </w:rPr>
        <w:t>18.</w:t>
      </w:r>
      <w:r w:rsidRPr="000E133D">
        <w:rPr>
          <w:highlight w:val="lightGray"/>
          <w:lang w:val="de-DE"/>
        </w:rPr>
        <w:t xml:space="preserve"> </w:t>
      </w:r>
      <w:r w:rsidRPr="000E133D">
        <w:rPr>
          <w:highlight w:val="lightGray"/>
          <w:u w:val="single"/>
          <w:lang w:val="de-DE"/>
        </w:rPr>
        <w:t>17.</w:t>
      </w:r>
      <w:r w:rsidRPr="000E133D">
        <w:rPr>
          <w:lang w:val="de-DE"/>
        </w:rPr>
        <w:t xml:space="preserve"> März (Nachmittag) (außerordentliche Tagung)</w:t>
      </w:r>
    </w:p>
    <w:p w:rsidR="00D20F92" w:rsidRPr="000E133D" w:rsidRDefault="00D20F92" w:rsidP="00D20F92">
      <w:pPr>
        <w:tabs>
          <w:tab w:val="left" w:pos="567"/>
        </w:tabs>
        <w:ind w:left="1701" w:hanging="1701"/>
        <w:rPr>
          <w:rFonts w:cs="Arial"/>
          <w:lang w:val="de-DE"/>
        </w:rPr>
      </w:pPr>
      <w:r w:rsidRPr="000E133D">
        <w:rPr>
          <w:lang w:val="de-DE"/>
        </w:rPr>
        <w:tab/>
        <w:t>C/50</w:t>
      </w:r>
      <w:r w:rsidRPr="000E133D">
        <w:rPr>
          <w:lang w:val="de-DE"/>
        </w:rPr>
        <w:tab/>
      </w:r>
      <w:r w:rsidRPr="000E133D">
        <w:rPr>
          <w:strike/>
          <w:highlight w:val="lightGray"/>
          <w:lang w:val="de-DE"/>
        </w:rPr>
        <w:t>27.</w:t>
      </w:r>
      <w:r w:rsidRPr="000E133D">
        <w:rPr>
          <w:highlight w:val="lightGray"/>
          <w:lang w:val="de-DE"/>
        </w:rPr>
        <w:t xml:space="preserve"> </w:t>
      </w:r>
      <w:r w:rsidRPr="000E133D">
        <w:rPr>
          <w:highlight w:val="lightGray"/>
          <w:u w:val="single"/>
          <w:lang w:val="de-DE"/>
        </w:rPr>
        <w:t>28.</w:t>
      </w:r>
      <w:r w:rsidRPr="000E133D">
        <w:rPr>
          <w:lang w:val="de-DE"/>
        </w:rPr>
        <w:t xml:space="preserve"> Oktober</w:t>
      </w:r>
    </w:p>
    <w:p w:rsidR="00D20F92" w:rsidRPr="000E133D" w:rsidRDefault="00D20F92" w:rsidP="00D20F92">
      <w:pPr>
        <w:ind w:left="1701" w:hanging="1701"/>
        <w:rPr>
          <w:lang w:val="de-DE"/>
        </w:rPr>
      </w:pPr>
    </w:p>
    <w:p w:rsidR="00D20F92" w:rsidRPr="000E133D" w:rsidRDefault="00D20F92" w:rsidP="00D20F92">
      <w:pPr>
        <w:spacing w:before="120"/>
        <w:ind w:left="1701" w:hanging="1701"/>
        <w:rPr>
          <w:rFonts w:cs="Arial"/>
          <w:lang w:val="de-DE"/>
        </w:rPr>
      </w:pPr>
      <w:r w:rsidRPr="000E133D">
        <w:rPr>
          <w:u w:val="single"/>
          <w:lang w:val="de-DE"/>
        </w:rPr>
        <w:t xml:space="preserve">Beratender </w:t>
      </w:r>
      <w:proofErr w:type="spellStart"/>
      <w:r w:rsidRPr="000E133D">
        <w:rPr>
          <w:u w:val="single"/>
          <w:lang w:val="de-DE"/>
        </w:rPr>
        <w:t>Ausschuß</w:t>
      </w:r>
      <w:proofErr w:type="spellEnd"/>
    </w:p>
    <w:p w:rsidR="00D20F92" w:rsidRPr="000E133D" w:rsidRDefault="00D20F92" w:rsidP="00D20F92">
      <w:pPr>
        <w:ind w:left="1701" w:hanging="1701"/>
        <w:rPr>
          <w:rFonts w:cs="Arial"/>
          <w:u w:val="single"/>
          <w:lang w:val="de-DE"/>
        </w:rPr>
      </w:pPr>
    </w:p>
    <w:p w:rsidR="00D20F92" w:rsidRPr="000E133D" w:rsidRDefault="00D20F92" w:rsidP="00D20F92">
      <w:pPr>
        <w:tabs>
          <w:tab w:val="left" w:pos="567"/>
        </w:tabs>
        <w:ind w:left="1701" w:hanging="1701"/>
        <w:rPr>
          <w:rFonts w:cs="Arial"/>
          <w:lang w:val="de-DE"/>
        </w:rPr>
      </w:pPr>
      <w:r w:rsidRPr="000E133D">
        <w:rPr>
          <w:lang w:val="de-DE"/>
        </w:rPr>
        <w:tab/>
        <w:t>CC/91</w:t>
      </w:r>
      <w:r w:rsidRPr="000E133D">
        <w:rPr>
          <w:lang w:val="de-DE"/>
        </w:rPr>
        <w:tab/>
      </w:r>
      <w:r w:rsidRPr="000E133D">
        <w:rPr>
          <w:strike/>
          <w:highlight w:val="lightGray"/>
          <w:lang w:val="de-DE"/>
        </w:rPr>
        <w:t>18.</w:t>
      </w:r>
      <w:r w:rsidRPr="000E133D">
        <w:rPr>
          <w:highlight w:val="lightGray"/>
          <w:lang w:val="de-DE"/>
        </w:rPr>
        <w:t xml:space="preserve"> </w:t>
      </w:r>
      <w:r w:rsidRPr="000E133D">
        <w:rPr>
          <w:highlight w:val="lightGray"/>
          <w:u w:val="single"/>
          <w:lang w:val="de-DE"/>
        </w:rPr>
        <w:t>17.</w:t>
      </w:r>
      <w:r w:rsidRPr="000E133D">
        <w:rPr>
          <w:lang w:val="de-DE"/>
        </w:rPr>
        <w:t xml:space="preserve"> März (Vormittag)</w:t>
      </w:r>
    </w:p>
    <w:p w:rsidR="00D20F92" w:rsidRPr="000E133D" w:rsidRDefault="00D20F92" w:rsidP="00D20F92">
      <w:pPr>
        <w:tabs>
          <w:tab w:val="left" w:pos="567"/>
        </w:tabs>
        <w:ind w:left="1701" w:hanging="1701"/>
        <w:rPr>
          <w:rFonts w:cs="Arial"/>
          <w:lang w:val="de-DE"/>
        </w:rPr>
      </w:pPr>
      <w:r w:rsidRPr="000E133D">
        <w:rPr>
          <w:lang w:val="de-DE"/>
        </w:rPr>
        <w:tab/>
        <w:t>CC/92</w:t>
      </w:r>
      <w:r w:rsidRPr="000E133D">
        <w:rPr>
          <w:lang w:val="de-DE"/>
        </w:rPr>
        <w:tab/>
      </w:r>
      <w:r w:rsidRPr="000E133D">
        <w:rPr>
          <w:strike/>
          <w:highlight w:val="lightGray"/>
          <w:lang w:val="de-DE"/>
        </w:rPr>
        <w:t>26.</w:t>
      </w:r>
      <w:r w:rsidRPr="000E133D">
        <w:rPr>
          <w:highlight w:val="lightGray"/>
          <w:lang w:val="de-DE"/>
        </w:rPr>
        <w:t xml:space="preserve"> </w:t>
      </w:r>
      <w:r w:rsidRPr="000E133D">
        <w:rPr>
          <w:highlight w:val="lightGray"/>
          <w:u w:val="single"/>
          <w:lang w:val="de-DE"/>
        </w:rPr>
        <w:t>27.</w:t>
      </w:r>
      <w:r w:rsidRPr="000E133D">
        <w:rPr>
          <w:lang w:val="de-DE"/>
        </w:rPr>
        <w:t xml:space="preserve"> Oktober</w:t>
      </w:r>
    </w:p>
    <w:p w:rsidR="00D20F92" w:rsidRPr="000E133D" w:rsidRDefault="00D20F92" w:rsidP="00D20F92">
      <w:pPr>
        <w:ind w:left="1701" w:hanging="1701"/>
        <w:rPr>
          <w:lang w:val="de-DE"/>
        </w:rPr>
      </w:pPr>
    </w:p>
    <w:p w:rsidR="00D20F92" w:rsidRPr="000E133D" w:rsidRDefault="00D20F92" w:rsidP="00D20F92">
      <w:pPr>
        <w:spacing w:before="120"/>
        <w:ind w:left="1701" w:hanging="1701"/>
        <w:rPr>
          <w:rFonts w:cs="Arial"/>
          <w:lang w:val="de-DE"/>
        </w:rPr>
      </w:pPr>
      <w:r w:rsidRPr="000E133D">
        <w:rPr>
          <w:u w:val="single"/>
          <w:lang w:val="de-DE"/>
        </w:rPr>
        <w:t xml:space="preserve">Verwaltungs- und </w:t>
      </w:r>
      <w:proofErr w:type="spellStart"/>
      <w:r w:rsidRPr="000E133D">
        <w:rPr>
          <w:u w:val="single"/>
          <w:lang w:val="de-DE"/>
        </w:rPr>
        <w:t>Rechtsausschuß</w:t>
      </w:r>
      <w:proofErr w:type="spellEnd"/>
    </w:p>
    <w:p w:rsidR="00D20F92" w:rsidRPr="000E133D" w:rsidRDefault="00D20F92" w:rsidP="00D20F92">
      <w:pPr>
        <w:ind w:left="1701" w:hanging="1701"/>
        <w:rPr>
          <w:rFonts w:cs="Arial"/>
          <w:u w:val="single"/>
          <w:lang w:val="de-DE"/>
        </w:rPr>
      </w:pPr>
    </w:p>
    <w:p w:rsidR="00D20F92" w:rsidRPr="000E133D" w:rsidRDefault="00D20F92" w:rsidP="00D20F92">
      <w:pPr>
        <w:tabs>
          <w:tab w:val="left" w:pos="567"/>
        </w:tabs>
        <w:ind w:left="1701" w:hanging="1701"/>
        <w:rPr>
          <w:rFonts w:cs="Arial"/>
          <w:strike/>
          <w:lang w:val="de-DE"/>
        </w:rPr>
      </w:pPr>
      <w:r w:rsidRPr="000E133D">
        <w:rPr>
          <w:lang w:val="de-DE"/>
        </w:rPr>
        <w:tab/>
      </w:r>
      <w:r w:rsidRPr="000E133D">
        <w:rPr>
          <w:strike/>
          <w:highlight w:val="lightGray"/>
          <w:lang w:val="de-DE"/>
        </w:rPr>
        <w:t>CAJ/73</w:t>
      </w:r>
      <w:r w:rsidRPr="000E133D">
        <w:rPr>
          <w:strike/>
          <w:highlight w:val="lightGray"/>
          <w:lang w:val="de-DE"/>
        </w:rPr>
        <w:tab/>
        <w:t>17. März</w:t>
      </w:r>
    </w:p>
    <w:p w:rsidR="00D20F92" w:rsidRPr="000E133D" w:rsidRDefault="00ED22A5" w:rsidP="00062110">
      <w:pPr>
        <w:tabs>
          <w:tab w:val="left" w:pos="567"/>
        </w:tabs>
        <w:ind w:left="1134"/>
        <w:rPr>
          <w:rFonts w:cs="Arial"/>
          <w:u w:val="single"/>
          <w:lang w:val="de-DE"/>
        </w:rPr>
      </w:pPr>
      <w:r w:rsidRPr="00062110">
        <w:rPr>
          <w:rFonts w:cs="Arial"/>
          <w:lang w:val="de-DE"/>
        </w:rPr>
        <w:tab/>
      </w:r>
      <w:r w:rsidR="00D20F92" w:rsidRPr="000E133D">
        <w:rPr>
          <w:rFonts w:cs="Arial"/>
          <w:highlight w:val="lightGray"/>
          <w:u w:val="single"/>
          <w:lang w:val="de-DE"/>
        </w:rPr>
        <w:t>(EAF/7:</w:t>
      </w:r>
      <w:r w:rsidR="00D20F92" w:rsidRPr="000E133D">
        <w:rPr>
          <w:rFonts w:cs="Arial"/>
          <w:highlight w:val="lightGray"/>
          <w:u w:val="single"/>
          <w:lang w:val="de-DE"/>
        </w:rPr>
        <w:tab/>
        <w:t>16. März (Abend))</w:t>
      </w:r>
    </w:p>
    <w:p w:rsidR="00D20F92" w:rsidRPr="000E133D" w:rsidRDefault="00ED22A5" w:rsidP="00062110">
      <w:pPr>
        <w:tabs>
          <w:tab w:val="left" w:pos="567"/>
        </w:tabs>
        <w:ind w:left="1134"/>
        <w:rPr>
          <w:rFonts w:cs="Arial"/>
          <w:u w:val="single"/>
          <w:lang w:val="de-DE"/>
        </w:rPr>
      </w:pPr>
      <w:r w:rsidRPr="00062110">
        <w:rPr>
          <w:rFonts w:cs="Arial"/>
          <w:lang w:val="de-DE"/>
        </w:rPr>
        <w:tab/>
      </w:r>
      <w:r w:rsidR="00D20F92" w:rsidRPr="000E133D">
        <w:rPr>
          <w:rFonts w:cs="Arial"/>
          <w:highlight w:val="lightGray"/>
          <w:u w:val="single"/>
          <w:lang w:val="de-DE"/>
        </w:rPr>
        <w:t>(WG-DEN:</w:t>
      </w:r>
      <w:r w:rsidR="00D20F92" w:rsidRPr="000E133D">
        <w:rPr>
          <w:rFonts w:cs="Arial"/>
          <w:highlight w:val="lightGray"/>
          <w:u w:val="single"/>
          <w:lang w:val="de-DE"/>
        </w:rPr>
        <w:tab/>
        <w:t>18. März)</w:t>
      </w:r>
    </w:p>
    <w:p w:rsidR="00D20F92" w:rsidRPr="000E133D" w:rsidRDefault="00D20F92" w:rsidP="00D20F92">
      <w:pPr>
        <w:tabs>
          <w:tab w:val="left" w:pos="567"/>
          <w:tab w:val="left" w:pos="1134"/>
        </w:tabs>
        <w:ind w:left="1701" w:hanging="1134"/>
        <w:rPr>
          <w:rFonts w:cs="Arial"/>
          <w:lang w:val="de-DE"/>
        </w:rPr>
      </w:pPr>
      <w:r w:rsidRPr="000E133D">
        <w:rPr>
          <w:rFonts w:cs="Arial"/>
          <w:lang w:val="de-DE"/>
        </w:rPr>
        <w:t>CAJ/</w:t>
      </w:r>
      <w:r w:rsidRPr="000E133D">
        <w:rPr>
          <w:rFonts w:cs="Arial"/>
          <w:strike/>
          <w:highlight w:val="lightGray"/>
          <w:lang w:val="de-DE"/>
        </w:rPr>
        <w:t>74</w:t>
      </w:r>
      <w:r w:rsidRPr="000E133D">
        <w:rPr>
          <w:rFonts w:cs="Arial"/>
          <w:highlight w:val="lightGray"/>
          <w:u w:val="single"/>
          <w:lang w:val="de-DE"/>
        </w:rPr>
        <w:t>73</w:t>
      </w:r>
      <w:r w:rsidRPr="000E133D">
        <w:rPr>
          <w:rFonts w:cs="Arial"/>
          <w:lang w:val="de-DE"/>
        </w:rPr>
        <w:tab/>
      </w:r>
      <w:r w:rsidRPr="000E133D">
        <w:rPr>
          <w:rFonts w:cs="Arial"/>
          <w:strike/>
          <w:highlight w:val="lightGray"/>
          <w:lang w:val="de-DE"/>
        </w:rPr>
        <w:t>24.</w:t>
      </w:r>
      <w:r w:rsidRPr="000E133D">
        <w:rPr>
          <w:rFonts w:cs="Arial"/>
          <w:highlight w:val="lightGray"/>
          <w:lang w:val="de-DE"/>
        </w:rPr>
        <w:t xml:space="preserve"> </w:t>
      </w:r>
      <w:r w:rsidRPr="000E133D">
        <w:rPr>
          <w:rFonts w:cs="Arial"/>
          <w:highlight w:val="lightGray"/>
          <w:u w:val="single"/>
          <w:lang w:val="de-DE"/>
        </w:rPr>
        <w:t>25.</w:t>
      </w:r>
      <w:r w:rsidRPr="000E133D">
        <w:rPr>
          <w:rFonts w:cs="Arial"/>
          <w:lang w:val="de-DE"/>
        </w:rPr>
        <w:t xml:space="preserve"> und </w:t>
      </w:r>
      <w:r w:rsidRPr="000E133D">
        <w:rPr>
          <w:rFonts w:cs="Arial"/>
          <w:strike/>
          <w:highlight w:val="lightGray"/>
          <w:lang w:val="de-DE"/>
        </w:rPr>
        <w:t>25.</w:t>
      </w:r>
      <w:r w:rsidRPr="000E133D">
        <w:rPr>
          <w:rFonts w:cs="Arial"/>
          <w:highlight w:val="lightGray"/>
          <w:lang w:val="de-DE"/>
        </w:rPr>
        <w:t xml:space="preserve"> </w:t>
      </w:r>
      <w:r w:rsidRPr="000E133D">
        <w:rPr>
          <w:rFonts w:cs="Arial"/>
          <w:highlight w:val="lightGray"/>
          <w:u w:val="single"/>
          <w:lang w:val="de-DE"/>
        </w:rPr>
        <w:t>26.</w:t>
      </w:r>
      <w:r w:rsidRPr="000E133D">
        <w:rPr>
          <w:rFonts w:cs="Arial"/>
          <w:lang w:val="de-DE"/>
        </w:rPr>
        <w:t xml:space="preserve"> Oktober</w:t>
      </w:r>
    </w:p>
    <w:p w:rsidR="00D20F92" w:rsidRPr="000E133D" w:rsidRDefault="00D20F92" w:rsidP="00D20F92">
      <w:pPr>
        <w:tabs>
          <w:tab w:val="left" w:pos="1134"/>
        </w:tabs>
        <w:ind w:left="2268" w:hanging="1701"/>
        <w:rPr>
          <w:lang w:val="de-DE"/>
        </w:rPr>
      </w:pPr>
    </w:p>
    <w:p w:rsidR="00D20F92" w:rsidRPr="000E133D" w:rsidRDefault="00D20F92" w:rsidP="00D20F92">
      <w:pPr>
        <w:tabs>
          <w:tab w:val="left" w:pos="1134"/>
        </w:tabs>
        <w:spacing w:before="120"/>
        <w:rPr>
          <w:rFonts w:cs="Arial"/>
          <w:highlight w:val="lightGray"/>
          <w:u w:val="single"/>
          <w:lang w:val="de-DE"/>
        </w:rPr>
      </w:pPr>
      <w:r w:rsidRPr="000E133D">
        <w:rPr>
          <w:rFonts w:cs="Arial"/>
          <w:highlight w:val="lightGray"/>
          <w:u w:val="single"/>
          <w:lang w:val="de-DE"/>
        </w:rPr>
        <w:t>Seminar über Vermehrungs</w:t>
      </w:r>
      <w:r w:rsidR="00062110">
        <w:rPr>
          <w:rFonts w:cs="Arial"/>
          <w:highlight w:val="lightGray"/>
          <w:u w:val="single"/>
          <w:lang w:val="de-DE"/>
        </w:rPr>
        <w:t>-</w:t>
      </w:r>
      <w:r w:rsidRPr="000E133D">
        <w:rPr>
          <w:rFonts w:cs="Arial"/>
          <w:highlight w:val="lightGray"/>
          <w:u w:val="single"/>
          <w:lang w:val="de-DE"/>
        </w:rPr>
        <w:t xml:space="preserve"> und Ernte</w:t>
      </w:r>
      <w:r w:rsidR="00062110">
        <w:rPr>
          <w:rFonts w:cs="Arial"/>
          <w:highlight w:val="lightGray"/>
          <w:u w:val="single"/>
          <w:lang w:val="de-DE"/>
        </w:rPr>
        <w:t>material</w:t>
      </w:r>
      <w:r w:rsidRPr="000E133D">
        <w:rPr>
          <w:rFonts w:cs="Arial"/>
          <w:highlight w:val="lightGray"/>
          <w:u w:val="single"/>
          <w:lang w:val="de-DE"/>
        </w:rPr>
        <w:t xml:space="preserve"> im </w:t>
      </w:r>
      <w:r w:rsidR="00062110">
        <w:rPr>
          <w:rFonts w:cs="Arial"/>
          <w:highlight w:val="lightGray"/>
          <w:u w:val="single"/>
          <w:lang w:val="de-DE"/>
        </w:rPr>
        <w:t>Zusammenhang mit dem</w:t>
      </w:r>
      <w:r w:rsidRPr="000E133D">
        <w:rPr>
          <w:rFonts w:cs="Arial"/>
          <w:highlight w:val="lightGray"/>
          <w:u w:val="single"/>
          <w:lang w:val="de-DE"/>
        </w:rPr>
        <w:t xml:space="preserve"> </w:t>
      </w:r>
      <w:r w:rsidR="00062110">
        <w:rPr>
          <w:rFonts w:cs="Arial"/>
          <w:highlight w:val="lightGray"/>
          <w:u w:val="single"/>
          <w:lang w:val="de-DE"/>
        </w:rPr>
        <w:t>UPOV-Übereinkommen</w:t>
      </w:r>
    </w:p>
    <w:p w:rsidR="00D20F92" w:rsidRPr="000E133D" w:rsidRDefault="00D20F92" w:rsidP="00D20F92">
      <w:pPr>
        <w:tabs>
          <w:tab w:val="left" w:pos="1134"/>
        </w:tabs>
        <w:ind w:left="567"/>
        <w:rPr>
          <w:highlight w:val="lightGray"/>
          <w:lang w:val="de-DE"/>
        </w:rPr>
      </w:pPr>
    </w:p>
    <w:p w:rsidR="00D20F92" w:rsidRPr="000E133D" w:rsidRDefault="00D20F92" w:rsidP="00D20F92">
      <w:pPr>
        <w:tabs>
          <w:tab w:val="left" w:pos="1134"/>
        </w:tabs>
        <w:ind w:left="567"/>
        <w:rPr>
          <w:u w:val="single"/>
          <w:lang w:val="de-DE"/>
        </w:rPr>
      </w:pPr>
      <w:r w:rsidRPr="000E133D">
        <w:rPr>
          <w:highlight w:val="lightGray"/>
          <w:u w:val="single"/>
          <w:lang w:val="de-DE"/>
        </w:rPr>
        <w:t>24. Oktober</w:t>
      </w:r>
    </w:p>
    <w:p w:rsidR="00D20F92" w:rsidRPr="000E133D" w:rsidRDefault="00D20F92" w:rsidP="00D20F92">
      <w:pPr>
        <w:rPr>
          <w:lang w:val="de-DE"/>
        </w:rPr>
      </w:pPr>
    </w:p>
    <w:p w:rsidR="00D35F48" w:rsidRPr="000E133D" w:rsidRDefault="00D35F48" w:rsidP="00D35F48">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ED22A5" w:rsidRPr="000E133D">
        <w:rPr>
          <w:lang w:val="de-DE"/>
        </w:rPr>
        <w:t>Der Rat nahm die vorl</w:t>
      </w:r>
      <w:r w:rsidR="000B706A" w:rsidRPr="000E133D">
        <w:rPr>
          <w:lang w:val="de-DE"/>
        </w:rPr>
        <w:t>ä</w:t>
      </w:r>
      <w:r w:rsidR="00ED22A5" w:rsidRPr="000E133D">
        <w:rPr>
          <w:lang w:val="de-DE"/>
        </w:rPr>
        <w:t xml:space="preserve">ufigen Tagungstermine </w:t>
      </w:r>
      <w:r w:rsidR="00062110">
        <w:rPr>
          <w:lang w:val="de-DE"/>
        </w:rPr>
        <w:t xml:space="preserve">für </w:t>
      </w:r>
      <w:r w:rsidR="00ED22A5" w:rsidRPr="000E133D">
        <w:rPr>
          <w:lang w:val="de-DE"/>
        </w:rPr>
        <w:t>201</w:t>
      </w:r>
      <w:r w:rsidR="00062110">
        <w:rPr>
          <w:lang w:val="de-DE"/>
        </w:rPr>
        <w:t>7</w:t>
      </w:r>
      <w:r w:rsidR="00ED22A5" w:rsidRPr="000E133D">
        <w:rPr>
          <w:lang w:val="de-DE"/>
        </w:rPr>
        <w:t xml:space="preserve"> zur Kenntnis.</w:t>
      </w:r>
    </w:p>
    <w:p w:rsidR="006F045C" w:rsidRPr="000E133D" w:rsidRDefault="006F045C" w:rsidP="00964AD6">
      <w:pPr>
        <w:rPr>
          <w:lang w:val="de-DE"/>
        </w:rPr>
      </w:pPr>
    </w:p>
    <w:p w:rsidR="00964AD6" w:rsidRPr="000E133D" w:rsidRDefault="00964AD6" w:rsidP="00ED22A5">
      <w:pPr>
        <w:rPr>
          <w:rFonts w:cs="Arial"/>
          <w:lang w:val="de-DE"/>
        </w:rPr>
      </w:pPr>
    </w:p>
    <w:p w:rsidR="00ED22A5" w:rsidRPr="000E133D" w:rsidRDefault="00ED22A5" w:rsidP="00ED22A5">
      <w:pPr>
        <w:rPr>
          <w:rFonts w:cs="Arial"/>
          <w:lang w:val="de-DE" w:eastAsia="fr-CH"/>
        </w:rPr>
      </w:pPr>
      <w:r w:rsidRPr="000E133D">
        <w:rPr>
          <w:rFonts w:cs="Arial"/>
          <w:color w:val="000000"/>
          <w:u w:val="single"/>
          <w:lang w:val="de-DE" w:eastAsia="fr-CH"/>
        </w:rPr>
        <w:t>Wahl des neuen Präsidenten und des neuen Vizepräsidenten des Rates</w:t>
      </w:r>
    </w:p>
    <w:p w:rsidR="00ED22A5" w:rsidRPr="000E133D" w:rsidRDefault="00ED22A5" w:rsidP="00ED22A5">
      <w:pPr>
        <w:jc w:val="left"/>
        <w:rPr>
          <w:rFonts w:cs="Arial"/>
          <w:lang w:val="de-DE" w:eastAsia="fr-CH"/>
        </w:rPr>
      </w:pPr>
      <w:bookmarkStart w:id="4" w:name="_GoBack"/>
      <w:bookmarkEnd w:id="4"/>
    </w:p>
    <w:p w:rsidR="00ED22A5" w:rsidRPr="000E133D" w:rsidRDefault="00ED22A5" w:rsidP="00ED22A5">
      <w:pPr>
        <w:rPr>
          <w:rFonts w:cs="Arial"/>
          <w:lang w:val="de-DE" w:eastAsia="fr-CH"/>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Pr="000E133D">
        <w:rPr>
          <w:rFonts w:cs="Arial"/>
          <w:color w:val="000000"/>
          <w:lang w:val="de-DE" w:eastAsia="fr-CH"/>
        </w:rPr>
        <w:t>Der Rat wählte, jeweils für eine Amtszeit von drei Jahren, die mit der zweiundfünfzigsten ordentl</w:t>
      </w:r>
      <w:r w:rsidR="009F299D" w:rsidRPr="000E133D">
        <w:rPr>
          <w:rFonts w:cs="Arial"/>
          <w:color w:val="000000"/>
          <w:lang w:val="de-DE" w:eastAsia="fr-CH"/>
        </w:rPr>
        <w:t>ichen Tagung des Rates im Jahre </w:t>
      </w:r>
      <w:r w:rsidRPr="000E133D">
        <w:rPr>
          <w:rFonts w:cs="Arial"/>
          <w:color w:val="000000"/>
          <w:lang w:val="de-DE" w:eastAsia="fr-CH"/>
        </w:rPr>
        <w:t>2018 enden wird:</w:t>
      </w:r>
    </w:p>
    <w:p w:rsidR="00ED22A5" w:rsidRPr="000E133D" w:rsidRDefault="00ED22A5" w:rsidP="00ED22A5">
      <w:pPr>
        <w:jc w:val="left"/>
        <w:rPr>
          <w:rFonts w:cs="Arial"/>
          <w:lang w:val="de-DE" w:eastAsia="fr-CH"/>
        </w:rPr>
      </w:pPr>
    </w:p>
    <w:p w:rsidR="00ED22A5" w:rsidRPr="000E133D" w:rsidRDefault="00ED22A5" w:rsidP="00E45332">
      <w:pPr>
        <w:pStyle w:val="ListParagraph"/>
        <w:numPr>
          <w:ilvl w:val="0"/>
          <w:numId w:val="3"/>
        </w:numPr>
        <w:ind w:left="1134" w:hanging="567"/>
        <w:rPr>
          <w:rFonts w:cs="Arial"/>
          <w:lang w:val="de-DE" w:eastAsia="fr-CH"/>
        </w:rPr>
      </w:pPr>
      <w:r w:rsidRPr="000E133D">
        <w:rPr>
          <w:rFonts w:cs="Arial"/>
          <w:color w:val="000000"/>
          <w:lang w:val="de-DE" w:eastAsia="fr-CH"/>
        </w:rPr>
        <w:t xml:space="preserve">Herrn </w:t>
      </w:r>
      <w:r w:rsidRPr="000E133D">
        <w:rPr>
          <w:lang w:val="de-DE"/>
        </w:rPr>
        <w:t xml:space="preserve">Luis </w:t>
      </w:r>
      <w:proofErr w:type="spellStart"/>
      <w:r w:rsidRPr="000E133D">
        <w:rPr>
          <w:lang w:val="de-DE"/>
        </w:rPr>
        <w:t>Salaices</w:t>
      </w:r>
      <w:proofErr w:type="spellEnd"/>
      <w:r w:rsidRPr="000E133D">
        <w:rPr>
          <w:lang w:val="de-DE"/>
        </w:rPr>
        <w:t xml:space="preserve"> Sánchez (Spanien) </w:t>
      </w:r>
      <w:r w:rsidRPr="000E133D">
        <w:rPr>
          <w:rFonts w:cs="Arial"/>
          <w:color w:val="000000"/>
          <w:lang w:val="de-DE" w:eastAsia="fr-CH"/>
        </w:rPr>
        <w:t>zum Präsidenten des Rates;</w:t>
      </w:r>
    </w:p>
    <w:p w:rsidR="00ED22A5" w:rsidRPr="000E133D" w:rsidRDefault="00ED22A5" w:rsidP="00E45332">
      <w:pPr>
        <w:ind w:left="1134" w:hanging="567"/>
        <w:jc w:val="left"/>
        <w:rPr>
          <w:rFonts w:cs="Arial"/>
          <w:lang w:val="de-DE" w:eastAsia="fr-CH"/>
        </w:rPr>
      </w:pPr>
    </w:p>
    <w:p w:rsidR="00ED22A5" w:rsidRPr="000E133D" w:rsidRDefault="00ED22A5" w:rsidP="00E45332">
      <w:pPr>
        <w:pStyle w:val="ListParagraph"/>
        <w:numPr>
          <w:ilvl w:val="0"/>
          <w:numId w:val="3"/>
        </w:numPr>
        <w:ind w:left="1134" w:hanging="567"/>
        <w:rPr>
          <w:rFonts w:cs="Arial"/>
          <w:lang w:val="de-DE" w:eastAsia="fr-CH"/>
        </w:rPr>
      </w:pPr>
      <w:r w:rsidRPr="000E133D">
        <w:rPr>
          <w:rFonts w:cs="Arial"/>
          <w:color w:val="000000"/>
          <w:lang w:val="de-DE" w:eastAsia="fr-CH"/>
        </w:rPr>
        <w:t xml:space="preserve">Herrn </w:t>
      </w:r>
      <w:r w:rsidRPr="000E133D">
        <w:rPr>
          <w:lang w:val="de-DE"/>
        </w:rPr>
        <w:t xml:space="preserve">Raimundo </w:t>
      </w:r>
      <w:proofErr w:type="spellStart"/>
      <w:r w:rsidRPr="000E133D">
        <w:rPr>
          <w:lang w:val="de-DE"/>
        </w:rPr>
        <w:t>Lavignolle</w:t>
      </w:r>
      <w:proofErr w:type="spellEnd"/>
      <w:r w:rsidRPr="000E133D">
        <w:rPr>
          <w:lang w:val="de-DE"/>
        </w:rPr>
        <w:t xml:space="preserve"> (Argentinien) </w:t>
      </w:r>
      <w:r w:rsidRPr="000E133D">
        <w:rPr>
          <w:rFonts w:cs="Arial"/>
          <w:color w:val="000000"/>
          <w:lang w:val="de-DE" w:eastAsia="fr-CH"/>
        </w:rPr>
        <w:t>zum Vizepräsidenten des Rates.</w:t>
      </w:r>
    </w:p>
    <w:p w:rsidR="00ED22A5" w:rsidRPr="000E133D" w:rsidRDefault="00ED22A5" w:rsidP="00ED22A5">
      <w:pPr>
        <w:jc w:val="left"/>
        <w:rPr>
          <w:rFonts w:cs="Arial"/>
          <w:lang w:val="de-DE" w:eastAsia="fr-CH"/>
        </w:rPr>
      </w:pPr>
    </w:p>
    <w:p w:rsidR="00ED22A5" w:rsidRPr="000E133D" w:rsidRDefault="003E0FFF" w:rsidP="00ED22A5">
      <w:pPr>
        <w:rPr>
          <w:rFonts w:cs="Arial"/>
          <w:lang w:val="de-DE" w:eastAsia="fr-CH"/>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ED22A5" w:rsidRPr="000E133D">
        <w:rPr>
          <w:rFonts w:cs="Arial"/>
          <w:color w:val="000000"/>
          <w:lang w:val="de-DE" w:eastAsia="fr-CH"/>
        </w:rPr>
        <w:t xml:space="preserve">Der Rat sprach der ausscheidenden Präsidentin, Frau </w:t>
      </w:r>
      <w:r w:rsidR="00ED22A5" w:rsidRPr="000E133D">
        <w:rPr>
          <w:lang w:val="de-DE"/>
        </w:rPr>
        <w:t>Kitisri Sukhapinda (</w:t>
      </w:r>
      <w:r w:rsidR="00ED22A5" w:rsidRPr="000E133D">
        <w:rPr>
          <w:rFonts w:cs="Arial"/>
          <w:color w:val="000000"/>
          <w:lang w:val="de-DE" w:eastAsia="fr-CH"/>
        </w:rPr>
        <w:t>Vereinigte Staaten von Amerika), seinen Dank für die in ihrer Amtszeit geleistete Arbeit aus.</w:t>
      </w:r>
    </w:p>
    <w:p w:rsidR="006C08A5" w:rsidRPr="000E133D" w:rsidRDefault="006C08A5" w:rsidP="006C08A5">
      <w:pPr>
        <w:rPr>
          <w:lang w:val="de-DE"/>
        </w:rPr>
      </w:pPr>
    </w:p>
    <w:p w:rsidR="006C08A5" w:rsidRPr="000E133D" w:rsidRDefault="006C08A5" w:rsidP="006C08A5">
      <w:pPr>
        <w:rPr>
          <w:lang w:val="de-DE"/>
        </w:rPr>
      </w:pPr>
    </w:p>
    <w:p w:rsidR="000B706A" w:rsidRPr="000E133D" w:rsidRDefault="000B706A" w:rsidP="000B706A">
      <w:pPr>
        <w:rPr>
          <w:u w:val="single"/>
          <w:lang w:val="de-DE"/>
        </w:rPr>
      </w:pPr>
      <w:r w:rsidRPr="000E133D">
        <w:rPr>
          <w:u w:val="single"/>
          <w:lang w:val="de-DE"/>
        </w:rPr>
        <w:t>Lage auf dem Gebiet der Gesetzgebung, der Verwaltung und der Technik</w:t>
      </w:r>
    </w:p>
    <w:p w:rsidR="000B706A" w:rsidRPr="000E133D" w:rsidRDefault="000B706A" w:rsidP="000B706A">
      <w:pPr>
        <w:rPr>
          <w:lang w:val="de-DE"/>
        </w:rPr>
      </w:pPr>
    </w:p>
    <w:p w:rsidR="000B706A" w:rsidRPr="000E133D" w:rsidRDefault="000B706A" w:rsidP="000B706A">
      <w:pPr>
        <w:rPr>
          <w:i/>
          <w:lang w:val="de-DE"/>
        </w:rPr>
      </w:pPr>
      <w:r w:rsidRPr="000E133D">
        <w:rPr>
          <w:i/>
          <w:lang w:val="de-DE"/>
        </w:rPr>
        <w:t>Berichte der Vertreter von Mitgliedern und Beobachtern</w:t>
      </w:r>
    </w:p>
    <w:p w:rsidR="000B706A" w:rsidRPr="000E133D" w:rsidRDefault="000B706A" w:rsidP="000B706A">
      <w:pPr>
        <w:rPr>
          <w:lang w:val="de-DE"/>
        </w:rPr>
      </w:pPr>
    </w:p>
    <w:p w:rsidR="000B706A" w:rsidRPr="000E133D" w:rsidRDefault="000B706A" w:rsidP="000B706A">
      <w:pPr>
        <w:autoSpaceDE w:val="0"/>
        <w:autoSpaceDN w:val="0"/>
        <w:adjustRightInd w:val="0"/>
        <w:rPr>
          <w:rFonts w:eastAsia="MS Mincho" w:cs="Arial"/>
          <w:lang w:val="de-DE" w:eastAsia="ja-JP"/>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t>Der Rat prüfte das Dokument C/49/15.</w:t>
      </w:r>
    </w:p>
    <w:p w:rsidR="000B706A" w:rsidRPr="000E133D" w:rsidRDefault="000B706A" w:rsidP="000B706A">
      <w:pPr>
        <w:rPr>
          <w:lang w:val="de-DE"/>
        </w:rPr>
      </w:pPr>
    </w:p>
    <w:p w:rsidR="00FB2C4A" w:rsidRPr="000E133D" w:rsidRDefault="00FB2C4A" w:rsidP="00FB2C4A">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0B706A" w:rsidRPr="000E133D">
        <w:rPr>
          <w:lang w:val="de-DE"/>
        </w:rPr>
        <w:t xml:space="preserve">Der Rat nahm die Stellungahme des Sekretärs des </w:t>
      </w:r>
      <w:r w:rsidR="000B706A" w:rsidRPr="000E133D">
        <w:rPr>
          <w:snapToGrid w:val="0"/>
          <w:lang w:val="de-DE"/>
        </w:rPr>
        <w:t>Internationalen Vertrags über pflanzengenetische Ressourcen für Ernährung und Landwirtschaft</w:t>
      </w:r>
      <w:r w:rsidR="000B706A" w:rsidRPr="000E133D">
        <w:rPr>
          <w:lang w:val="de-DE"/>
        </w:rPr>
        <w:t xml:space="preserve"> </w:t>
      </w:r>
      <w:r w:rsidRPr="000E133D">
        <w:rPr>
          <w:lang w:val="de-DE"/>
        </w:rPr>
        <w:t>(ITPGRFA)</w:t>
      </w:r>
      <w:r w:rsidR="000B706A" w:rsidRPr="000E133D">
        <w:rPr>
          <w:lang w:val="de-DE"/>
        </w:rPr>
        <w:t xml:space="preserve"> zur Kenntnis.</w:t>
      </w:r>
    </w:p>
    <w:p w:rsidR="00D86629" w:rsidRPr="000E133D" w:rsidRDefault="00D86629" w:rsidP="00AF604F">
      <w:pPr>
        <w:keepNext/>
        <w:rPr>
          <w:lang w:val="de-DE"/>
        </w:rPr>
      </w:pPr>
    </w:p>
    <w:p w:rsidR="00393D08" w:rsidRPr="000E133D" w:rsidRDefault="00393D08" w:rsidP="00393D08">
      <w:pPr>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0B706A" w:rsidRPr="000E133D">
        <w:rPr>
          <w:lang w:val="de-DE"/>
        </w:rPr>
        <w:t xml:space="preserve">Der Rat nahm die Stellungnahme </w:t>
      </w:r>
      <w:r w:rsidR="009F299D" w:rsidRPr="000E133D">
        <w:rPr>
          <w:lang w:val="de-DE"/>
        </w:rPr>
        <w:t xml:space="preserve">des Vertreters </w:t>
      </w:r>
      <w:r w:rsidR="000B706A" w:rsidRPr="000E133D">
        <w:rPr>
          <w:lang w:val="de-DE"/>
        </w:rPr>
        <w:t xml:space="preserve">der Afrikanischen Regionalorganisation für geistiges Eigentum </w:t>
      </w:r>
      <w:r w:rsidRPr="000E133D">
        <w:rPr>
          <w:lang w:val="de-DE"/>
        </w:rPr>
        <w:t>(ARIPO)</w:t>
      </w:r>
      <w:r w:rsidR="000B706A" w:rsidRPr="000E133D">
        <w:rPr>
          <w:lang w:val="de-DE"/>
        </w:rPr>
        <w:t xml:space="preserve"> zur Kenntnis</w:t>
      </w:r>
      <w:r w:rsidRPr="000E133D">
        <w:rPr>
          <w:lang w:val="de-DE"/>
        </w:rPr>
        <w:t>.</w:t>
      </w:r>
    </w:p>
    <w:p w:rsidR="00393D08" w:rsidRPr="000E133D" w:rsidRDefault="00393D08" w:rsidP="00AF604F">
      <w:pPr>
        <w:keepNext/>
        <w:rPr>
          <w:lang w:val="de-DE"/>
        </w:rPr>
      </w:pPr>
    </w:p>
    <w:p w:rsidR="00AF604F" w:rsidRPr="000E133D" w:rsidRDefault="00AF604F" w:rsidP="00AF604F">
      <w:pPr>
        <w:keepNext/>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r>
      <w:r w:rsidR="000B706A" w:rsidRPr="000E133D">
        <w:rPr>
          <w:rFonts w:eastAsia="MS Mincho" w:cs="Arial"/>
          <w:lang w:val="de-DE" w:eastAsia="ja-JP"/>
        </w:rPr>
        <w:t>Der Rat nahm die in Dokument C/49/15 erteilten Informationen</w:t>
      </w:r>
      <w:r w:rsidR="009F299D" w:rsidRPr="000E133D">
        <w:rPr>
          <w:rFonts w:eastAsia="MS Mincho" w:cs="Arial"/>
          <w:lang w:val="de-DE" w:eastAsia="ja-JP"/>
        </w:rPr>
        <w:t xml:space="preserve"> zur Kenntnis</w:t>
      </w:r>
      <w:r w:rsidRPr="000E133D">
        <w:rPr>
          <w:lang w:val="de-DE"/>
        </w:rPr>
        <w:t>.</w:t>
      </w:r>
    </w:p>
    <w:p w:rsidR="00AF604F" w:rsidRPr="000E133D" w:rsidRDefault="00AF604F" w:rsidP="009D3048">
      <w:pPr>
        <w:spacing w:line="360" w:lineRule="auto"/>
        <w:rPr>
          <w:lang w:val="de-DE"/>
        </w:rPr>
      </w:pPr>
    </w:p>
    <w:p w:rsidR="000B706A" w:rsidRPr="000E133D" w:rsidRDefault="000B706A" w:rsidP="000B706A">
      <w:pPr>
        <w:keepNext/>
        <w:autoSpaceDE w:val="0"/>
        <w:autoSpaceDN w:val="0"/>
        <w:adjustRightInd w:val="0"/>
        <w:rPr>
          <w:rFonts w:eastAsia="MS Mincho" w:cs="Arial"/>
          <w:i/>
          <w:lang w:val="de-DE" w:eastAsia="ja-JP"/>
        </w:rPr>
      </w:pPr>
      <w:r w:rsidRPr="000E133D">
        <w:rPr>
          <w:rFonts w:eastAsia="MS Mincho" w:cs="Arial"/>
          <w:i/>
          <w:lang w:val="de-DE" w:eastAsia="ja-JP"/>
        </w:rPr>
        <w:t>Liste der in den Verbandsmitgliedern schutzfähigen Taxa</w:t>
      </w:r>
    </w:p>
    <w:p w:rsidR="000B706A" w:rsidRPr="000E133D" w:rsidRDefault="000B706A" w:rsidP="000B706A">
      <w:pPr>
        <w:keepNext/>
        <w:autoSpaceDE w:val="0"/>
        <w:autoSpaceDN w:val="0"/>
        <w:adjustRightInd w:val="0"/>
        <w:rPr>
          <w:rFonts w:eastAsia="MS Mincho" w:cs="Arial"/>
          <w:lang w:val="de-DE" w:eastAsia="ja-JP"/>
        </w:rPr>
      </w:pPr>
    </w:p>
    <w:p w:rsidR="000B706A" w:rsidRPr="000E133D" w:rsidRDefault="000B706A" w:rsidP="000B706A">
      <w:pPr>
        <w:autoSpaceDE w:val="0"/>
        <w:autoSpaceDN w:val="0"/>
        <w:adjustRightInd w:val="0"/>
        <w:rPr>
          <w:rFonts w:eastAsia="MS Mincho" w:cs="Arial"/>
          <w:lang w:val="de-DE" w:eastAsia="ja-JP"/>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t>Der Rat prüfte das Dokument C/49/6.</w:t>
      </w:r>
    </w:p>
    <w:p w:rsidR="000B706A" w:rsidRPr="000E133D" w:rsidRDefault="000B706A" w:rsidP="000B706A">
      <w:pPr>
        <w:autoSpaceDE w:val="0"/>
        <w:autoSpaceDN w:val="0"/>
        <w:adjustRightInd w:val="0"/>
        <w:rPr>
          <w:rFonts w:eastAsia="MS Mincho" w:cs="Arial"/>
          <w:lang w:val="de-DE" w:eastAsia="ja-JP"/>
        </w:rPr>
      </w:pPr>
    </w:p>
    <w:p w:rsidR="000B706A" w:rsidRPr="000E133D" w:rsidRDefault="000B706A" w:rsidP="000B706A">
      <w:pPr>
        <w:autoSpaceDE w:val="0"/>
        <w:autoSpaceDN w:val="0"/>
        <w:adjustRightInd w:val="0"/>
        <w:rPr>
          <w:lang w:val="de-DE"/>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t xml:space="preserve">Der Rat nahm zur Kenntnis, </w:t>
      </w:r>
      <w:proofErr w:type="spellStart"/>
      <w:r w:rsidRPr="000E133D">
        <w:rPr>
          <w:rFonts w:eastAsia="MS Mincho" w:cs="Arial"/>
          <w:lang w:val="de-DE" w:eastAsia="ja-JP"/>
        </w:rPr>
        <w:t>daß</w:t>
      </w:r>
      <w:proofErr w:type="spellEnd"/>
      <w:r w:rsidRPr="000E133D">
        <w:rPr>
          <w:rFonts w:eastAsia="MS Mincho" w:cs="Arial"/>
          <w:lang w:val="de-DE" w:eastAsia="ja-JP"/>
        </w:rPr>
        <w:t xml:space="preserve"> insgesamt 59</w:t>
      </w:r>
      <w:r w:rsidR="005C73E8" w:rsidRPr="000E133D">
        <w:rPr>
          <w:rFonts w:eastAsia="MS Mincho" w:cs="Arial"/>
          <w:lang w:val="de-DE" w:eastAsia="ja-JP"/>
        </w:rPr>
        <w:t> </w:t>
      </w:r>
      <w:r w:rsidRPr="000E133D">
        <w:rPr>
          <w:rFonts w:eastAsia="MS Mincho" w:cs="Arial"/>
          <w:lang w:val="de-DE" w:eastAsia="ja-JP"/>
        </w:rPr>
        <w:t xml:space="preserve">Verbandsmitglieder alle Pflanzengattungen und </w:t>
      </w:r>
      <w:r w:rsidRPr="000E133D">
        <w:rPr>
          <w:rFonts w:eastAsia="MS Mincho" w:cs="Arial"/>
          <w:lang w:val="de-DE" w:eastAsia="ja-JP"/>
        </w:rPr>
        <w:noBreakHyphen/>
      </w:r>
      <w:proofErr w:type="spellStart"/>
      <w:r w:rsidRPr="000E133D">
        <w:rPr>
          <w:rFonts w:eastAsia="MS Mincho" w:cs="Arial"/>
          <w:lang w:val="de-DE" w:eastAsia="ja-JP"/>
        </w:rPr>
        <w:t>arten</w:t>
      </w:r>
      <w:proofErr w:type="spellEnd"/>
      <w:r w:rsidRPr="000E133D">
        <w:rPr>
          <w:rFonts w:eastAsia="MS Mincho" w:cs="Arial"/>
          <w:lang w:val="de-DE" w:eastAsia="ja-JP"/>
        </w:rPr>
        <w:t xml:space="preserve"> (5</w:t>
      </w:r>
      <w:r w:rsidR="003E0FFF" w:rsidRPr="000E133D">
        <w:rPr>
          <w:rFonts w:eastAsia="MS Mincho" w:cs="Arial"/>
          <w:lang w:val="de-DE" w:eastAsia="ja-JP"/>
        </w:rPr>
        <w:t>8</w:t>
      </w:r>
      <w:r w:rsidRPr="000E133D">
        <w:rPr>
          <w:rFonts w:eastAsia="MS Mincho" w:cs="Arial"/>
          <w:lang w:val="de-DE" w:eastAsia="ja-JP"/>
        </w:rPr>
        <w:t xml:space="preserve"> im Jahre</w:t>
      </w:r>
      <w:r w:rsidR="005C73E8" w:rsidRPr="000E133D">
        <w:rPr>
          <w:rFonts w:eastAsia="MS Mincho" w:cs="Arial"/>
          <w:lang w:val="de-DE" w:eastAsia="ja-JP"/>
        </w:rPr>
        <w:t> </w:t>
      </w:r>
      <w:r w:rsidRPr="000E133D">
        <w:rPr>
          <w:rFonts w:eastAsia="MS Mincho" w:cs="Arial"/>
          <w:lang w:val="de-DE" w:eastAsia="ja-JP"/>
        </w:rPr>
        <w:t>201</w:t>
      </w:r>
      <w:r w:rsidR="003E0FFF" w:rsidRPr="000E133D">
        <w:rPr>
          <w:rFonts w:eastAsia="MS Mincho" w:cs="Arial"/>
          <w:lang w:val="de-DE" w:eastAsia="ja-JP"/>
        </w:rPr>
        <w:t>4</w:t>
      </w:r>
      <w:r w:rsidRPr="000E133D">
        <w:rPr>
          <w:rFonts w:eastAsia="MS Mincho" w:cs="Arial"/>
          <w:lang w:val="de-DE" w:eastAsia="ja-JP"/>
        </w:rPr>
        <w:t>) und 14</w:t>
      </w:r>
      <w:r w:rsidR="005C73E8" w:rsidRPr="000E133D">
        <w:rPr>
          <w:rFonts w:eastAsia="MS Mincho" w:cs="Arial"/>
          <w:lang w:val="de-DE" w:eastAsia="ja-JP"/>
        </w:rPr>
        <w:t> </w:t>
      </w:r>
      <w:r w:rsidRPr="000E133D">
        <w:rPr>
          <w:rFonts w:eastAsia="MS Mincho" w:cs="Arial"/>
          <w:lang w:val="de-DE" w:eastAsia="ja-JP"/>
        </w:rPr>
        <w:t xml:space="preserve">Verbandsmitglieder eine begrenzte Anzahl von Pflanzengattungen und </w:t>
      </w:r>
      <w:r w:rsidRPr="000E133D">
        <w:rPr>
          <w:rFonts w:eastAsia="MS Mincho" w:cs="Arial"/>
          <w:lang w:val="de-DE" w:eastAsia="ja-JP"/>
        </w:rPr>
        <w:noBreakHyphen/>
      </w:r>
      <w:proofErr w:type="spellStart"/>
      <w:r w:rsidRPr="000E133D">
        <w:rPr>
          <w:rFonts w:eastAsia="MS Mincho" w:cs="Arial"/>
          <w:lang w:val="de-DE" w:eastAsia="ja-JP"/>
        </w:rPr>
        <w:t>arten</w:t>
      </w:r>
      <w:proofErr w:type="spellEnd"/>
      <w:r w:rsidRPr="000E133D">
        <w:rPr>
          <w:rFonts w:eastAsia="MS Mincho" w:cs="Arial"/>
          <w:lang w:val="de-DE" w:eastAsia="ja-JP"/>
        </w:rPr>
        <w:t xml:space="preserve"> schützen. Von diesen 14 dehnten </w:t>
      </w:r>
      <w:r w:rsidR="003E0FFF" w:rsidRPr="000E133D">
        <w:rPr>
          <w:rFonts w:eastAsia="MS Mincho" w:cs="Arial"/>
          <w:lang w:val="de-DE" w:eastAsia="ja-JP"/>
        </w:rPr>
        <w:t>zw</w:t>
      </w:r>
      <w:r w:rsidRPr="000E133D">
        <w:rPr>
          <w:rFonts w:eastAsia="MS Mincho" w:cs="Arial"/>
          <w:lang w:val="de-DE" w:eastAsia="ja-JP"/>
        </w:rPr>
        <w:t xml:space="preserve">ei Länder (Brasilien und </w:t>
      </w:r>
      <w:r w:rsidR="003E0FFF" w:rsidRPr="000E133D">
        <w:rPr>
          <w:rFonts w:eastAsia="MS Mincho" w:cs="Arial"/>
          <w:lang w:val="de-DE" w:eastAsia="ja-JP"/>
        </w:rPr>
        <w:t>Marokko</w:t>
      </w:r>
      <w:r w:rsidRPr="000E133D">
        <w:rPr>
          <w:rFonts w:eastAsia="MS Mincho" w:cs="Arial"/>
          <w:lang w:val="de-DE" w:eastAsia="ja-JP"/>
        </w:rPr>
        <w:t>) den Schutz im Jahre</w:t>
      </w:r>
      <w:r w:rsidR="005C73E8" w:rsidRPr="000E133D">
        <w:rPr>
          <w:rFonts w:eastAsia="MS Mincho" w:cs="Arial"/>
          <w:lang w:val="de-DE" w:eastAsia="ja-JP"/>
        </w:rPr>
        <w:t> </w:t>
      </w:r>
      <w:r w:rsidRPr="000E133D">
        <w:rPr>
          <w:rFonts w:eastAsia="MS Mincho" w:cs="Arial"/>
          <w:lang w:val="de-DE" w:eastAsia="ja-JP"/>
        </w:rPr>
        <w:t>201</w:t>
      </w:r>
      <w:r w:rsidR="003E0FFF" w:rsidRPr="000E133D">
        <w:rPr>
          <w:rFonts w:eastAsia="MS Mincho" w:cs="Arial"/>
          <w:lang w:val="de-DE" w:eastAsia="ja-JP"/>
        </w:rPr>
        <w:t>5</w:t>
      </w:r>
      <w:r w:rsidRPr="000E133D">
        <w:rPr>
          <w:rFonts w:eastAsia="MS Mincho" w:cs="Arial"/>
          <w:lang w:val="de-DE" w:eastAsia="ja-JP"/>
        </w:rPr>
        <w:t xml:space="preserve"> auf weitere Pflanzengattungen und </w:t>
      </w:r>
      <w:r w:rsidRPr="000E133D">
        <w:rPr>
          <w:rFonts w:eastAsia="MS Mincho" w:cs="Arial"/>
          <w:lang w:val="de-DE" w:eastAsia="ja-JP"/>
        </w:rPr>
        <w:noBreakHyphen/>
      </w:r>
      <w:proofErr w:type="spellStart"/>
      <w:r w:rsidRPr="000E133D">
        <w:rPr>
          <w:rFonts w:eastAsia="MS Mincho" w:cs="Arial"/>
          <w:lang w:val="de-DE" w:eastAsia="ja-JP"/>
        </w:rPr>
        <w:t>arten</w:t>
      </w:r>
      <w:proofErr w:type="spellEnd"/>
      <w:r w:rsidRPr="000E133D">
        <w:rPr>
          <w:rFonts w:eastAsia="MS Mincho" w:cs="Arial"/>
          <w:lang w:val="de-DE" w:eastAsia="ja-JP"/>
        </w:rPr>
        <w:t xml:space="preserve"> aus.</w:t>
      </w:r>
    </w:p>
    <w:p w:rsidR="00AF604F" w:rsidRPr="000E133D" w:rsidRDefault="00AF604F" w:rsidP="009D3048">
      <w:pPr>
        <w:autoSpaceDE w:val="0"/>
        <w:autoSpaceDN w:val="0"/>
        <w:adjustRightInd w:val="0"/>
        <w:spacing w:line="360" w:lineRule="auto"/>
        <w:rPr>
          <w:rFonts w:eastAsia="MS Mincho" w:cs="Arial"/>
          <w:lang w:val="de-DE" w:eastAsia="ja-JP"/>
        </w:rPr>
      </w:pPr>
    </w:p>
    <w:p w:rsidR="003E0FFF" w:rsidRPr="000E133D" w:rsidRDefault="003E0FFF" w:rsidP="003E0FFF">
      <w:pPr>
        <w:keepNext/>
        <w:rPr>
          <w:rFonts w:cs="Arial"/>
          <w:i/>
          <w:lang w:val="de-DE"/>
        </w:rPr>
      </w:pPr>
      <w:r w:rsidRPr="000E133D">
        <w:rPr>
          <w:rFonts w:cs="Arial"/>
          <w:i/>
          <w:lang w:val="de-DE"/>
        </w:rPr>
        <w:t>Sortenschutzstatistik für den Zeitabschnitt 2010-2014</w:t>
      </w:r>
    </w:p>
    <w:p w:rsidR="003E0FFF" w:rsidRPr="000E133D" w:rsidRDefault="003E0FFF" w:rsidP="003E0FFF">
      <w:pPr>
        <w:keepNext/>
        <w:autoSpaceDE w:val="0"/>
        <w:autoSpaceDN w:val="0"/>
        <w:adjustRightInd w:val="0"/>
        <w:rPr>
          <w:rFonts w:eastAsia="MS Mincho" w:cs="Arial"/>
          <w:lang w:val="de-DE" w:eastAsia="ja-JP"/>
        </w:rPr>
      </w:pPr>
    </w:p>
    <w:p w:rsidR="003E0FFF" w:rsidRPr="000E133D" w:rsidRDefault="003E0FFF" w:rsidP="003E0FFF">
      <w:pPr>
        <w:autoSpaceDE w:val="0"/>
        <w:autoSpaceDN w:val="0"/>
        <w:adjustRightInd w:val="0"/>
        <w:rPr>
          <w:rFonts w:eastAsia="MS Mincho" w:cs="Arial"/>
          <w:lang w:val="de-DE" w:eastAsia="ja-JP"/>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t>Der Rat prüfte das Dokument C/49/7.</w:t>
      </w:r>
    </w:p>
    <w:p w:rsidR="003E0FFF" w:rsidRPr="000E133D" w:rsidRDefault="003E0FFF" w:rsidP="003E0FFF">
      <w:pPr>
        <w:autoSpaceDE w:val="0"/>
        <w:autoSpaceDN w:val="0"/>
        <w:adjustRightInd w:val="0"/>
        <w:rPr>
          <w:rFonts w:eastAsia="MS Mincho" w:cs="Arial"/>
          <w:lang w:val="de-DE" w:eastAsia="ja-JP"/>
        </w:rPr>
      </w:pPr>
    </w:p>
    <w:p w:rsidR="003E0FFF" w:rsidRPr="000E133D" w:rsidRDefault="003E0FFF" w:rsidP="005C73E8">
      <w:pPr>
        <w:autoSpaceDE w:val="0"/>
        <w:autoSpaceDN w:val="0"/>
        <w:adjustRightInd w:val="0"/>
        <w:rPr>
          <w:rFonts w:eastAsia="MS Mincho" w:cs="Arial"/>
          <w:lang w:val="de-DE" w:eastAsia="ja-JP"/>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r>
      <w:bookmarkStart w:id="5" w:name="OLE_LINK1"/>
      <w:bookmarkStart w:id="6" w:name="OLE_LINK2"/>
      <w:r w:rsidRPr="000E133D">
        <w:rPr>
          <w:rFonts w:eastAsia="MS Mincho" w:cs="Arial"/>
          <w:lang w:val="de-DE" w:eastAsia="ja-JP"/>
        </w:rPr>
        <w:t>Der Rat nahm zur Kenntnis</w:t>
      </w:r>
      <w:bookmarkEnd w:id="5"/>
      <w:bookmarkEnd w:id="6"/>
      <w:r w:rsidRPr="000E133D">
        <w:rPr>
          <w:rFonts w:eastAsia="MS Mincho" w:cs="Arial"/>
          <w:lang w:val="de-DE" w:eastAsia="ja-JP"/>
        </w:rPr>
        <w:t xml:space="preserve">, </w:t>
      </w:r>
      <w:proofErr w:type="spellStart"/>
      <w:r w:rsidRPr="000E133D">
        <w:rPr>
          <w:rFonts w:eastAsia="MS Mincho" w:cs="Arial"/>
          <w:lang w:val="de-DE" w:eastAsia="ja-JP"/>
        </w:rPr>
        <w:t>daß</w:t>
      </w:r>
      <w:proofErr w:type="spellEnd"/>
      <w:r w:rsidRPr="000E133D">
        <w:rPr>
          <w:rFonts w:eastAsia="MS Mincho" w:cs="Arial"/>
          <w:lang w:val="de-DE" w:eastAsia="ja-JP"/>
        </w:rPr>
        <w:t xml:space="preserve"> die Zahl der Anträge bei UPOV-Mitgliedern im </w:t>
      </w:r>
      <w:r w:rsidR="00FB5DBC" w:rsidRPr="000E133D">
        <w:rPr>
          <w:rFonts w:eastAsia="MS Mincho" w:cs="Arial"/>
          <w:lang w:val="de-DE" w:eastAsia="ja-JP"/>
        </w:rPr>
        <w:t>Jahre</w:t>
      </w:r>
      <w:r w:rsidRPr="000E133D">
        <w:rPr>
          <w:rFonts w:eastAsia="MS Mincho" w:cs="Arial"/>
          <w:lang w:val="de-DE" w:eastAsia="ja-JP"/>
        </w:rPr>
        <w:t> 2014 erstmals 15 000 überstiegen habe. Die Zahl der Anträge auf Erteilung des Sortenschutzes verzeichnete einen Anstieg von 4,8 % (15 499 im Jahre</w:t>
      </w:r>
      <w:r w:rsidR="005C73E8" w:rsidRPr="000E133D">
        <w:rPr>
          <w:rFonts w:eastAsia="MS Mincho" w:cs="Arial"/>
          <w:lang w:val="de-DE" w:eastAsia="ja-JP"/>
        </w:rPr>
        <w:t> </w:t>
      </w:r>
      <w:r w:rsidRPr="000E133D">
        <w:rPr>
          <w:rFonts w:eastAsia="MS Mincho" w:cs="Arial"/>
          <w:lang w:val="de-DE" w:eastAsia="ja-JP"/>
        </w:rPr>
        <w:t>2014; 14 78</w:t>
      </w:r>
      <w:r w:rsidR="005C73E8" w:rsidRPr="000E133D">
        <w:rPr>
          <w:rFonts w:eastAsia="MS Mincho" w:cs="Arial"/>
          <w:lang w:val="de-DE" w:eastAsia="ja-JP"/>
        </w:rPr>
        <w:t>8 im Jahre </w:t>
      </w:r>
      <w:r w:rsidRPr="000E133D">
        <w:rPr>
          <w:rFonts w:eastAsia="MS Mincho" w:cs="Arial"/>
          <w:lang w:val="de-DE" w:eastAsia="ja-JP"/>
        </w:rPr>
        <w:t>2013), wobei die Anzahl der Anträge von Inländern um 2,8 % zunahm (9 770 im Jahre</w:t>
      </w:r>
      <w:r w:rsidR="005C73E8" w:rsidRPr="000E133D">
        <w:rPr>
          <w:rFonts w:eastAsia="MS Mincho" w:cs="Arial"/>
          <w:lang w:val="de-DE" w:eastAsia="ja-JP"/>
        </w:rPr>
        <w:t> </w:t>
      </w:r>
      <w:r w:rsidRPr="000E133D">
        <w:rPr>
          <w:rFonts w:eastAsia="MS Mincho" w:cs="Arial"/>
          <w:lang w:val="de-DE" w:eastAsia="ja-JP"/>
        </w:rPr>
        <w:t>2014; 9 502 im Jahre</w:t>
      </w:r>
      <w:r w:rsidR="005C73E8" w:rsidRPr="000E133D">
        <w:rPr>
          <w:rFonts w:eastAsia="MS Mincho" w:cs="Arial"/>
          <w:lang w:val="de-DE" w:eastAsia="ja-JP"/>
        </w:rPr>
        <w:t> </w:t>
      </w:r>
      <w:r w:rsidRPr="000E133D">
        <w:rPr>
          <w:rFonts w:eastAsia="MS Mincho" w:cs="Arial"/>
          <w:lang w:val="de-DE" w:eastAsia="ja-JP"/>
        </w:rPr>
        <w:t>2013) und die Anzahl der Anträge von Ausländern um 8,4 % anstieg (5 7</w:t>
      </w:r>
      <w:r w:rsidR="005C73E8" w:rsidRPr="000E133D">
        <w:rPr>
          <w:rFonts w:eastAsia="MS Mincho" w:cs="Arial"/>
          <w:lang w:val="de-DE" w:eastAsia="ja-JP"/>
        </w:rPr>
        <w:t>2</w:t>
      </w:r>
      <w:r w:rsidRPr="000E133D">
        <w:rPr>
          <w:rFonts w:eastAsia="MS Mincho" w:cs="Arial"/>
          <w:lang w:val="de-DE" w:eastAsia="ja-JP"/>
        </w:rPr>
        <w:t>9 im Jahre</w:t>
      </w:r>
      <w:r w:rsidR="005C73E8" w:rsidRPr="000E133D">
        <w:rPr>
          <w:rFonts w:eastAsia="MS Mincho" w:cs="Arial"/>
          <w:lang w:val="de-DE" w:eastAsia="ja-JP"/>
        </w:rPr>
        <w:t> </w:t>
      </w:r>
      <w:r w:rsidRPr="000E133D">
        <w:rPr>
          <w:rFonts w:eastAsia="MS Mincho" w:cs="Arial"/>
          <w:lang w:val="de-DE" w:eastAsia="ja-JP"/>
        </w:rPr>
        <w:t>2014; 5 286 im Jahre</w:t>
      </w:r>
      <w:r w:rsidR="005C73E8" w:rsidRPr="000E133D">
        <w:rPr>
          <w:rFonts w:eastAsia="MS Mincho" w:cs="Arial"/>
          <w:lang w:val="de-DE" w:eastAsia="ja-JP"/>
        </w:rPr>
        <w:t> </w:t>
      </w:r>
      <w:r w:rsidRPr="000E133D">
        <w:rPr>
          <w:rFonts w:eastAsia="MS Mincho" w:cs="Arial"/>
          <w:lang w:val="de-DE" w:eastAsia="ja-JP"/>
        </w:rPr>
        <w:t>2013). Die Anzahl der erteilten Schutztitel nahm von 10 05</w:t>
      </w:r>
      <w:r w:rsidR="005C73E8" w:rsidRPr="000E133D">
        <w:rPr>
          <w:rFonts w:eastAsia="MS Mincho" w:cs="Arial"/>
          <w:lang w:val="de-DE" w:eastAsia="ja-JP"/>
        </w:rPr>
        <w:t>2 im Jahre </w:t>
      </w:r>
      <w:r w:rsidRPr="000E133D">
        <w:rPr>
          <w:rFonts w:eastAsia="MS Mincho" w:cs="Arial"/>
          <w:lang w:val="de-DE" w:eastAsia="ja-JP"/>
        </w:rPr>
        <w:t>2013 auf 11 569 im Jahre</w:t>
      </w:r>
      <w:r w:rsidR="005C73E8" w:rsidRPr="000E133D">
        <w:rPr>
          <w:rFonts w:eastAsia="MS Mincho" w:cs="Arial"/>
          <w:lang w:val="de-DE" w:eastAsia="ja-JP"/>
        </w:rPr>
        <w:t> </w:t>
      </w:r>
      <w:r w:rsidRPr="000E133D">
        <w:rPr>
          <w:rFonts w:eastAsia="MS Mincho" w:cs="Arial"/>
          <w:lang w:val="de-DE" w:eastAsia="ja-JP"/>
        </w:rPr>
        <w:t>2014 zu (ein Anstieg von 15,1 %).</w:t>
      </w:r>
    </w:p>
    <w:p w:rsidR="005C73E8" w:rsidRPr="000E133D" w:rsidRDefault="005C73E8" w:rsidP="005C73E8">
      <w:pPr>
        <w:autoSpaceDE w:val="0"/>
        <w:autoSpaceDN w:val="0"/>
        <w:adjustRightInd w:val="0"/>
        <w:rPr>
          <w:rFonts w:eastAsia="MS Mincho" w:cs="Arial"/>
          <w:lang w:val="de-DE" w:eastAsia="ja-JP"/>
        </w:rPr>
      </w:pPr>
    </w:p>
    <w:p w:rsidR="003E0FFF" w:rsidRPr="000E133D" w:rsidRDefault="003E0FFF" w:rsidP="005C73E8">
      <w:pPr>
        <w:keepNext/>
        <w:rPr>
          <w:rFonts w:cs="Arial"/>
          <w:i/>
          <w:lang w:val="de-DE"/>
        </w:rPr>
      </w:pPr>
      <w:r w:rsidRPr="000E133D">
        <w:rPr>
          <w:rFonts w:cs="Arial"/>
          <w:i/>
          <w:lang w:val="de-DE"/>
        </w:rPr>
        <w:t>Zusammenarbeit bei der Prüfung</w:t>
      </w:r>
    </w:p>
    <w:p w:rsidR="003E0FFF" w:rsidRPr="000E133D" w:rsidRDefault="003E0FFF" w:rsidP="003E0FFF">
      <w:pPr>
        <w:tabs>
          <w:tab w:val="num" w:pos="1440"/>
        </w:tabs>
        <w:autoSpaceDE w:val="0"/>
        <w:autoSpaceDN w:val="0"/>
        <w:adjustRightInd w:val="0"/>
        <w:rPr>
          <w:rFonts w:cs="Arial"/>
          <w:lang w:val="de-DE"/>
        </w:rPr>
      </w:pPr>
    </w:p>
    <w:p w:rsidR="003E0FFF" w:rsidRPr="000E133D" w:rsidRDefault="003E0FFF" w:rsidP="003E0FFF">
      <w:pPr>
        <w:autoSpaceDE w:val="0"/>
        <w:autoSpaceDN w:val="0"/>
        <w:adjustRightInd w:val="0"/>
        <w:rPr>
          <w:rFonts w:eastAsia="MS Mincho" w:cs="Arial"/>
          <w:lang w:val="de-DE" w:eastAsia="ja-JP"/>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t>Der Rat prüfte das Dokument C/49/5.</w:t>
      </w:r>
    </w:p>
    <w:p w:rsidR="003E0FFF" w:rsidRPr="000E133D" w:rsidRDefault="003E0FFF" w:rsidP="003E0FFF">
      <w:pPr>
        <w:autoSpaceDE w:val="0"/>
        <w:autoSpaceDN w:val="0"/>
        <w:adjustRightInd w:val="0"/>
        <w:rPr>
          <w:rFonts w:eastAsia="MS Mincho" w:cs="Arial"/>
          <w:lang w:val="de-DE" w:eastAsia="ja-JP"/>
        </w:rPr>
      </w:pPr>
    </w:p>
    <w:p w:rsidR="003E0FFF" w:rsidRPr="000E133D" w:rsidRDefault="003E0FFF" w:rsidP="003E0FFF">
      <w:pPr>
        <w:tabs>
          <w:tab w:val="num" w:pos="567"/>
        </w:tabs>
        <w:autoSpaceDE w:val="0"/>
        <w:autoSpaceDN w:val="0"/>
        <w:adjustRightInd w:val="0"/>
        <w:rPr>
          <w:rFonts w:cs="Arial"/>
          <w:lang w:val="de-DE"/>
        </w:rPr>
      </w:pPr>
      <w:r w:rsidRPr="000E133D">
        <w:rPr>
          <w:rFonts w:eastAsia="MS Mincho" w:cs="Arial"/>
          <w:lang w:val="de-DE" w:eastAsia="ja-JP"/>
        </w:rPr>
        <w:fldChar w:fldCharType="begin"/>
      </w:r>
      <w:r w:rsidRPr="000E133D">
        <w:rPr>
          <w:rFonts w:eastAsia="MS Mincho" w:cs="Arial"/>
          <w:lang w:val="de-DE" w:eastAsia="ja-JP"/>
        </w:rPr>
        <w:instrText xml:space="preserve"> AUTONUM  </w:instrText>
      </w:r>
      <w:r w:rsidRPr="000E133D">
        <w:rPr>
          <w:rFonts w:eastAsia="MS Mincho" w:cs="Arial"/>
          <w:lang w:val="de-DE" w:eastAsia="ja-JP"/>
        </w:rPr>
        <w:fldChar w:fldCharType="end"/>
      </w:r>
      <w:r w:rsidRPr="000E133D">
        <w:rPr>
          <w:rFonts w:eastAsia="MS Mincho" w:cs="Arial"/>
          <w:lang w:val="de-DE" w:eastAsia="ja-JP"/>
        </w:rPr>
        <w:tab/>
        <w:t xml:space="preserve">Der Rat nahm zur Kenntnis, </w:t>
      </w:r>
      <w:proofErr w:type="spellStart"/>
      <w:r w:rsidRPr="000E133D">
        <w:rPr>
          <w:rFonts w:eastAsia="MS Mincho" w:cs="Arial"/>
          <w:lang w:val="de-DE" w:eastAsia="ja-JP"/>
        </w:rPr>
        <w:t>daß</w:t>
      </w:r>
      <w:proofErr w:type="spellEnd"/>
      <w:r w:rsidRPr="000E133D">
        <w:rPr>
          <w:rFonts w:eastAsia="MS Mincho" w:cs="Arial"/>
          <w:lang w:val="de-DE" w:eastAsia="ja-JP"/>
        </w:rPr>
        <w:t xml:space="preserve"> sich die Zahl der Pflanzengattungen und </w:t>
      </w:r>
      <w:r w:rsidRPr="000E133D">
        <w:rPr>
          <w:rFonts w:eastAsia="MS Mincho" w:cs="Arial"/>
          <w:lang w:val="de-DE" w:eastAsia="ja-JP"/>
        </w:rPr>
        <w:noBreakHyphen/>
      </w:r>
      <w:proofErr w:type="spellStart"/>
      <w:r w:rsidRPr="000E133D">
        <w:rPr>
          <w:rFonts w:eastAsia="MS Mincho" w:cs="Arial"/>
          <w:lang w:val="de-DE" w:eastAsia="ja-JP"/>
        </w:rPr>
        <w:t>arten</w:t>
      </w:r>
      <w:proofErr w:type="spellEnd"/>
      <w:r w:rsidRPr="000E133D">
        <w:rPr>
          <w:rFonts w:eastAsia="MS Mincho" w:cs="Arial"/>
          <w:lang w:val="de-DE" w:eastAsia="ja-JP"/>
        </w:rPr>
        <w:t>, für die Abkommen zwischen Verbandsmitgliedern zur Zusammenarbeit bei der Prüfung auf Unterscheidbarkeit, Homogenität und Beständigkeit bestehen, im Jahre 2015 auf insgesamt 2 002, gegenüber 2 005 im Jahre</w:t>
      </w:r>
      <w:r w:rsidR="005C73E8" w:rsidRPr="000E133D">
        <w:rPr>
          <w:rFonts w:eastAsia="MS Mincho" w:cs="Arial"/>
          <w:lang w:val="de-DE" w:eastAsia="ja-JP"/>
        </w:rPr>
        <w:t> </w:t>
      </w:r>
      <w:r w:rsidRPr="000E133D">
        <w:rPr>
          <w:rFonts w:eastAsia="MS Mincho" w:cs="Arial"/>
          <w:lang w:val="de-DE" w:eastAsia="ja-JP"/>
        </w:rPr>
        <w:t>2014, belief.</w:t>
      </w:r>
    </w:p>
    <w:p w:rsidR="003E0FFF" w:rsidRPr="000E133D" w:rsidRDefault="003E0FFF" w:rsidP="003E0FFF">
      <w:pPr>
        <w:ind w:left="567" w:hanging="567"/>
        <w:rPr>
          <w:lang w:val="de-DE"/>
        </w:rPr>
      </w:pPr>
    </w:p>
    <w:p w:rsidR="003E0FFF" w:rsidRPr="000E133D" w:rsidRDefault="003E0FFF" w:rsidP="003E0FFF">
      <w:pPr>
        <w:ind w:left="567" w:hanging="567"/>
        <w:rPr>
          <w:lang w:val="de-DE"/>
        </w:rPr>
      </w:pPr>
    </w:p>
    <w:p w:rsidR="003E0FFF" w:rsidRPr="000E133D" w:rsidRDefault="003E0FFF" w:rsidP="003E0FFF">
      <w:pPr>
        <w:keepNext/>
        <w:rPr>
          <w:u w:val="single"/>
          <w:lang w:val="de-DE"/>
        </w:rPr>
      </w:pPr>
      <w:r w:rsidRPr="000E133D">
        <w:rPr>
          <w:u w:val="single"/>
          <w:lang w:val="de-DE"/>
        </w:rPr>
        <w:t>Pressemitteilung</w:t>
      </w:r>
    </w:p>
    <w:p w:rsidR="003E0FFF" w:rsidRPr="000E133D" w:rsidRDefault="003E0FFF" w:rsidP="003E0FFF">
      <w:pPr>
        <w:keepNext/>
        <w:rPr>
          <w:lang w:val="de-DE"/>
        </w:rPr>
      </w:pPr>
    </w:p>
    <w:p w:rsidR="003E0FFF" w:rsidRPr="000E133D" w:rsidRDefault="003E0FFF" w:rsidP="003E0FFF">
      <w:pPr>
        <w:keepNext/>
        <w:rPr>
          <w:lang w:val="de-DE"/>
        </w:rPr>
      </w:pPr>
      <w:r w:rsidRPr="000E133D">
        <w:rPr>
          <w:szCs w:val="24"/>
          <w:lang w:val="de-DE"/>
        </w:rPr>
        <w:fldChar w:fldCharType="begin"/>
      </w:r>
      <w:r w:rsidRPr="000E133D">
        <w:rPr>
          <w:szCs w:val="24"/>
          <w:lang w:val="de-DE"/>
        </w:rPr>
        <w:instrText xml:space="preserve"> AUTONUM  </w:instrText>
      </w:r>
      <w:r w:rsidRPr="000E133D">
        <w:rPr>
          <w:szCs w:val="24"/>
          <w:lang w:val="de-DE"/>
        </w:rPr>
        <w:fldChar w:fldCharType="end"/>
      </w:r>
      <w:r w:rsidRPr="000E133D">
        <w:rPr>
          <w:szCs w:val="24"/>
          <w:lang w:val="de-DE"/>
        </w:rPr>
        <w:tab/>
        <w:t>Der Rat prüfte den in Dokument</w:t>
      </w:r>
      <w:r w:rsidR="005C73E8" w:rsidRPr="000E133D">
        <w:rPr>
          <w:szCs w:val="24"/>
          <w:lang w:val="de-DE"/>
        </w:rPr>
        <w:t> </w:t>
      </w:r>
      <w:r w:rsidRPr="000E133D">
        <w:rPr>
          <w:szCs w:val="24"/>
          <w:lang w:val="de-DE"/>
        </w:rPr>
        <w:t>C/4</w:t>
      </w:r>
      <w:r w:rsidR="00B37184" w:rsidRPr="000E133D">
        <w:rPr>
          <w:szCs w:val="24"/>
          <w:lang w:val="de-DE"/>
        </w:rPr>
        <w:t>9</w:t>
      </w:r>
      <w:r w:rsidRPr="000E133D">
        <w:rPr>
          <w:szCs w:val="24"/>
          <w:lang w:val="de-DE"/>
        </w:rPr>
        <w:t>/</w:t>
      </w:r>
      <w:r w:rsidR="00B37184" w:rsidRPr="000E133D">
        <w:rPr>
          <w:szCs w:val="24"/>
          <w:lang w:val="de-DE"/>
        </w:rPr>
        <w:t>17</w:t>
      </w:r>
      <w:r w:rsidRPr="000E133D">
        <w:rPr>
          <w:szCs w:val="24"/>
          <w:lang w:val="de-DE"/>
        </w:rPr>
        <w:t xml:space="preserve"> enthaltenen</w:t>
      </w:r>
      <w:r w:rsidR="00B37184" w:rsidRPr="000E133D">
        <w:rPr>
          <w:szCs w:val="24"/>
          <w:lang w:val="de-DE"/>
        </w:rPr>
        <w:t xml:space="preserve"> Entwurf einer Pressemitteilung.</w:t>
      </w:r>
    </w:p>
    <w:p w:rsidR="003E0FFF" w:rsidRPr="000E133D" w:rsidRDefault="003E0FFF" w:rsidP="003E0FFF">
      <w:pPr>
        <w:keepNext/>
        <w:rPr>
          <w:lang w:val="de-DE"/>
        </w:rPr>
      </w:pPr>
    </w:p>
    <w:p w:rsidR="003E0FFF" w:rsidRPr="000E133D" w:rsidRDefault="003E0FFF" w:rsidP="003E0FFF">
      <w:pPr>
        <w:rPr>
          <w:szCs w:val="24"/>
          <w:lang w:val="de-DE"/>
        </w:rPr>
      </w:pPr>
      <w:r w:rsidRPr="000E133D">
        <w:rPr>
          <w:szCs w:val="24"/>
          <w:lang w:val="de-DE"/>
        </w:rPr>
        <w:fldChar w:fldCharType="begin"/>
      </w:r>
      <w:r w:rsidRPr="000E133D">
        <w:rPr>
          <w:szCs w:val="24"/>
          <w:lang w:val="de-DE"/>
        </w:rPr>
        <w:instrText xml:space="preserve"> AUTONUM  </w:instrText>
      </w:r>
      <w:r w:rsidRPr="000E133D">
        <w:rPr>
          <w:szCs w:val="24"/>
          <w:lang w:val="de-DE"/>
        </w:rPr>
        <w:fldChar w:fldCharType="end"/>
      </w:r>
      <w:r w:rsidRPr="000E133D">
        <w:rPr>
          <w:szCs w:val="24"/>
          <w:lang w:val="de-DE"/>
        </w:rPr>
        <w:tab/>
        <w:t>Der Rat billigte den Entwurf einer Pressemitteilung, wie in Anlage</w:t>
      </w:r>
      <w:r w:rsidR="00B37184" w:rsidRPr="000E133D">
        <w:rPr>
          <w:szCs w:val="24"/>
          <w:lang w:val="de-DE"/>
        </w:rPr>
        <w:t> </w:t>
      </w:r>
      <w:r w:rsidRPr="000E133D">
        <w:rPr>
          <w:szCs w:val="24"/>
          <w:lang w:val="de-DE"/>
        </w:rPr>
        <w:t>II dieses Berichts wiedergegeben.</w:t>
      </w:r>
    </w:p>
    <w:p w:rsidR="003E0FFF" w:rsidRPr="000E133D" w:rsidRDefault="003E0FFF" w:rsidP="003E0FFF">
      <w:pPr>
        <w:rPr>
          <w:lang w:val="de-DE"/>
        </w:rPr>
      </w:pPr>
    </w:p>
    <w:p w:rsidR="003E0FFF" w:rsidRPr="000E133D" w:rsidRDefault="003E0FFF" w:rsidP="003E0FFF">
      <w:pPr>
        <w:pStyle w:val="DecisionParagraphs"/>
        <w:rPr>
          <w:lang w:val="de-DE"/>
        </w:rPr>
      </w:pPr>
      <w:r w:rsidRPr="000E133D">
        <w:rPr>
          <w:lang w:val="de-DE"/>
        </w:rPr>
        <w:fldChar w:fldCharType="begin"/>
      </w:r>
      <w:r w:rsidRPr="000E133D">
        <w:rPr>
          <w:lang w:val="de-DE"/>
        </w:rPr>
        <w:instrText xml:space="preserve"> AUTONUM  </w:instrText>
      </w:r>
      <w:r w:rsidRPr="000E133D">
        <w:rPr>
          <w:lang w:val="de-DE"/>
        </w:rPr>
        <w:fldChar w:fldCharType="end"/>
      </w:r>
      <w:r w:rsidRPr="000E133D">
        <w:rPr>
          <w:lang w:val="de-DE"/>
        </w:rPr>
        <w:tab/>
        <w:t xml:space="preserve">Dieser Bericht wurde vom Rat am </w:t>
      </w:r>
      <w:proofErr w:type="spellStart"/>
      <w:r w:rsidRPr="000E133D">
        <w:rPr>
          <w:lang w:val="de-DE"/>
        </w:rPr>
        <w:t>Schlu</w:t>
      </w:r>
      <w:r w:rsidRPr="000E133D">
        <w:rPr>
          <w:rFonts w:cs="Arial"/>
          <w:lang w:val="de-DE"/>
        </w:rPr>
        <w:t>ß</w:t>
      </w:r>
      <w:proofErr w:type="spellEnd"/>
      <w:r w:rsidRPr="000E133D">
        <w:rPr>
          <w:lang w:val="de-DE"/>
        </w:rPr>
        <w:t xml:space="preserve"> seiner Tagung am </w:t>
      </w:r>
      <w:r w:rsidR="00B37184" w:rsidRPr="000E133D">
        <w:rPr>
          <w:lang w:val="de-DE"/>
        </w:rPr>
        <w:t>29</w:t>
      </w:r>
      <w:r w:rsidRPr="000E133D">
        <w:rPr>
          <w:lang w:val="de-DE"/>
        </w:rPr>
        <w:t>.</w:t>
      </w:r>
      <w:r w:rsidR="005C73E8" w:rsidRPr="000E133D">
        <w:rPr>
          <w:lang w:val="de-DE"/>
        </w:rPr>
        <w:t> </w:t>
      </w:r>
      <w:r w:rsidRPr="000E133D">
        <w:rPr>
          <w:lang w:val="de-DE"/>
        </w:rPr>
        <w:t>Oktober</w:t>
      </w:r>
      <w:r w:rsidR="005C73E8" w:rsidRPr="000E133D">
        <w:rPr>
          <w:lang w:val="de-DE"/>
        </w:rPr>
        <w:t> </w:t>
      </w:r>
      <w:r w:rsidRPr="000E133D">
        <w:rPr>
          <w:lang w:val="de-DE"/>
        </w:rPr>
        <w:t>201</w:t>
      </w:r>
      <w:r w:rsidR="00B37184" w:rsidRPr="000E133D">
        <w:rPr>
          <w:lang w:val="de-DE"/>
        </w:rPr>
        <w:t>5</w:t>
      </w:r>
      <w:r w:rsidRPr="000E133D">
        <w:rPr>
          <w:lang w:val="de-DE"/>
        </w:rPr>
        <w:t xml:space="preserve"> angenommen.</w:t>
      </w:r>
    </w:p>
    <w:p w:rsidR="00B37184" w:rsidRPr="000E133D" w:rsidRDefault="00B37184" w:rsidP="00B37184">
      <w:pPr>
        <w:rPr>
          <w:lang w:val="de-DE"/>
        </w:rPr>
      </w:pPr>
    </w:p>
    <w:p w:rsidR="00B37184" w:rsidRPr="000E133D" w:rsidRDefault="00B37184" w:rsidP="00B37184">
      <w:pPr>
        <w:rPr>
          <w:lang w:val="de-DE"/>
        </w:rPr>
      </w:pPr>
    </w:p>
    <w:p w:rsidR="00B37184" w:rsidRPr="000E133D" w:rsidRDefault="00B37184" w:rsidP="00B37184">
      <w:pPr>
        <w:rPr>
          <w:lang w:val="de-DE"/>
        </w:rPr>
      </w:pPr>
    </w:p>
    <w:p w:rsidR="00B37184" w:rsidRPr="005C73E8" w:rsidRDefault="00B37184" w:rsidP="00B37184">
      <w:pPr>
        <w:contextualSpacing/>
        <w:jc w:val="right"/>
        <w:rPr>
          <w:rFonts w:cs="Arial"/>
          <w:snapToGrid w:val="0"/>
          <w:lang w:val="de-DE"/>
        </w:rPr>
      </w:pPr>
      <w:r w:rsidRPr="005C73E8">
        <w:rPr>
          <w:rFonts w:cs="Arial"/>
          <w:snapToGrid w:val="0"/>
          <w:lang w:val="de-DE"/>
        </w:rPr>
        <w:t>[Anlagen folgen]</w:t>
      </w:r>
    </w:p>
    <w:p w:rsidR="003E0FFF" w:rsidRPr="00FB5DBC" w:rsidRDefault="003E0FFF" w:rsidP="003E0FFF">
      <w:pPr>
        <w:rPr>
          <w:lang w:val="de-DE"/>
        </w:rPr>
      </w:pPr>
    </w:p>
    <w:p w:rsidR="0067078A" w:rsidRPr="00E45332" w:rsidRDefault="0067078A" w:rsidP="00B37184">
      <w:pPr>
        <w:rPr>
          <w:lang w:val="de-CH"/>
        </w:rPr>
      </w:pPr>
    </w:p>
    <w:p w:rsidR="00B875DA" w:rsidRPr="00E45332" w:rsidRDefault="00B875DA" w:rsidP="0067078A">
      <w:pPr>
        <w:jc w:val="left"/>
        <w:rPr>
          <w:lang w:val="de-CH"/>
        </w:rPr>
        <w:sectPr w:rsidR="00B875DA" w:rsidRPr="00E45332" w:rsidSect="00510790">
          <w:headerReference w:type="default" r:id="rId9"/>
          <w:pgSz w:w="11907" w:h="16840" w:code="9"/>
          <w:pgMar w:top="510" w:right="1134" w:bottom="1135" w:left="1134" w:header="510" w:footer="680" w:gutter="0"/>
          <w:cols w:space="720"/>
          <w:titlePg/>
        </w:sectPr>
      </w:pPr>
    </w:p>
    <w:p w:rsidR="00B875DA" w:rsidRPr="00E45332" w:rsidRDefault="00B875DA" w:rsidP="00194CE3">
      <w:pPr>
        <w:jc w:val="center"/>
        <w:rPr>
          <w:lang w:val="de-CH"/>
        </w:rPr>
      </w:pPr>
      <w:r w:rsidRPr="00E45332">
        <w:rPr>
          <w:lang w:val="de-CH"/>
        </w:rPr>
        <w:t>C/49/18</w:t>
      </w:r>
    </w:p>
    <w:p w:rsidR="00B875DA" w:rsidRPr="00E45332" w:rsidRDefault="00B875DA" w:rsidP="00194CE3">
      <w:pPr>
        <w:jc w:val="center"/>
        <w:rPr>
          <w:lang w:val="de-CH"/>
        </w:rPr>
      </w:pPr>
    </w:p>
    <w:p w:rsidR="00B875DA" w:rsidRPr="00E45332" w:rsidRDefault="00B875DA" w:rsidP="00194CE3">
      <w:pPr>
        <w:jc w:val="center"/>
        <w:rPr>
          <w:lang w:val="de-CH"/>
        </w:rPr>
      </w:pPr>
      <w:r w:rsidRPr="00E45332">
        <w:rPr>
          <w:lang w:val="de-CH"/>
        </w:rPr>
        <w:t>ANNEXE I / ANNEX I / ANLAGE I / ANEXO I</w:t>
      </w:r>
    </w:p>
    <w:p w:rsidR="00B875DA" w:rsidRPr="00E45332" w:rsidRDefault="00B875DA" w:rsidP="00194CE3">
      <w:pPr>
        <w:jc w:val="center"/>
        <w:rPr>
          <w:lang w:val="de-CH"/>
        </w:rPr>
      </w:pPr>
    </w:p>
    <w:p w:rsidR="00B875DA" w:rsidRPr="00E47457" w:rsidRDefault="00B875DA" w:rsidP="00194CE3">
      <w:pPr>
        <w:jc w:val="center"/>
        <w:rPr>
          <w:rFonts w:cs="Arial"/>
          <w:lang w:val="fr-FR"/>
        </w:rPr>
      </w:pPr>
      <w:r w:rsidRPr="00E47457">
        <w:rPr>
          <w:rFonts w:cs="Arial"/>
          <w:lang w:val="fr-FR"/>
        </w:rPr>
        <w:t>LISTE DES PARTICIPANTS / LIST OF PARTICIPANTS /</w:t>
      </w:r>
    </w:p>
    <w:p w:rsidR="00B875DA" w:rsidRDefault="00B875DA" w:rsidP="00194CE3">
      <w:pPr>
        <w:jc w:val="center"/>
        <w:rPr>
          <w:rFonts w:cs="Arial"/>
          <w:lang w:val="fr-FR"/>
        </w:rPr>
      </w:pPr>
      <w:r w:rsidRPr="00E47457">
        <w:rPr>
          <w:rFonts w:cs="Arial"/>
          <w:lang w:val="fr-FR"/>
        </w:rPr>
        <w:t>TEILNEHMERLISTE / LISTA DE PARTICIPANTES</w:t>
      </w:r>
    </w:p>
    <w:p w:rsidR="00B875DA" w:rsidRPr="00533596" w:rsidRDefault="00B875DA" w:rsidP="00194CE3">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434320" w:rsidRPr="00731E91" w:rsidRDefault="00434320" w:rsidP="00434320">
      <w:pPr>
        <w:pStyle w:val="plheading"/>
        <w:rPr>
          <w:lang w:val="de-DE"/>
        </w:rPr>
      </w:pPr>
      <w:r w:rsidRPr="00731E91">
        <w:rPr>
          <w:lang w:val="de-DE"/>
        </w:rPr>
        <w:t>I. MEMBRES / MEMBERS / VERBANDSMITGLIEDER / MIEMBROS</w:t>
      </w:r>
    </w:p>
    <w:p w:rsidR="00434320" w:rsidRPr="00731E91" w:rsidRDefault="00434320" w:rsidP="00434320">
      <w:pPr>
        <w:pStyle w:val="plcountry"/>
        <w:rPr>
          <w:lang w:val="de-DE"/>
        </w:rPr>
      </w:pPr>
      <w:r w:rsidRPr="00731E91">
        <w:rPr>
          <w:lang w:val="de-DE"/>
        </w:rPr>
        <w:t>ALLEMAGNE / GERMANY / DEUTSCHLAND / ALEMANIA</w:t>
      </w:r>
    </w:p>
    <w:p w:rsidR="00434320" w:rsidRPr="00731E91" w:rsidRDefault="00434320" w:rsidP="00434320">
      <w:pPr>
        <w:pStyle w:val="pldetails"/>
        <w:rPr>
          <w:lang w:val="de-DE"/>
        </w:rPr>
      </w:pPr>
      <w:r w:rsidRPr="00731E91">
        <w:rPr>
          <w:lang w:val="de-DE"/>
        </w:rPr>
        <w:t>Udo VON KROECHER, Präsident, Bundessortenamt, Hannover (e-mail: Postfach.Praesident@bundessortenamt.de)</w:t>
      </w:r>
    </w:p>
    <w:p w:rsidR="00434320" w:rsidRPr="00731E91" w:rsidRDefault="00434320" w:rsidP="00434320">
      <w:pPr>
        <w:pStyle w:val="plcountry"/>
        <w:rPr>
          <w:lang w:val="es-ES_tradnl"/>
        </w:rPr>
      </w:pPr>
      <w:r w:rsidRPr="00731E91">
        <w:rPr>
          <w:lang w:val="es-ES_tradnl"/>
        </w:rPr>
        <w:t>ARGENTINE / ARGENTINA / ARGENTINIEN / ARGENTINA</w:t>
      </w:r>
    </w:p>
    <w:p w:rsidR="00434320" w:rsidRPr="00731E91" w:rsidRDefault="00434320" w:rsidP="00434320">
      <w:pPr>
        <w:pStyle w:val="pldetails"/>
        <w:rPr>
          <w:lang w:val="es-ES_tradnl"/>
        </w:rPr>
      </w:pPr>
      <w:r w:rsidRPr="00731E91">
        <w:rPr>
          <w:lang w:val="es-ES_tradnl"/>
        </w:rPr>
        <w:t xml:space="preserve">Raimundo LAVIGNOLLE, Presidente del directorio, Instituto Nacional de Semillas (INASE), Buenos Aires </w:t>
      </w:r>
      <w:r w:rsidRPr="00731E91">
        <w:rPr>
          <w:lang w:val="es-ES_tradnl"/>
        </w:rPr>
        <w:br/>
        <w:t xml:space="preserve">(e-mail: rlavignolle@inase.gov.ar)  </w:t>
      </w:r>
    </w:p>
    <w:p w:rsidR="00434320" w:rsidRDefault="00434320" w:rsidP="00434320">
      <w:pPr>
        <w:pStyle w:val="pldetails"/>
        <w:rPr>
          <w:lang w:val="es-ES_tradnl"/>
        </w:rPr>
      </w:pPr>
      <w:r w:rsidRPr="00731E91">
        <w:rPr>
          <w:lang w:val="es-ES_tradnl"/>
        </w:rPr>
        <w:t xml:space="preserve">Carmen Amelia M. GIANNI (Sra.), Coordinadora de Propiedad Intelectual / Recursos Fitogenéticos, Instituto Nacional de Semillas (INASE), Buenos Aires (e-mail: cgianni@inase.gov.ar) </w:t>
      </w:r>
    </w:p>
    <w:p w:rsidR="00434320" w:rsidRPr="00731E91" w:rsidRDefault="00434320" w:rsidP="00434320">
      <w:pPr>
        <w:pStyle w:val="pldetails"/>
        <w:rPr>
          <w:lang w:val="es-ES_tradnl"/>
        </w:rPr>
      </w:pPr>
      <w:r>
        <w:rPr>
          <w:lang w:val="es-ES_tradnl"/>
        </w:rPr>
        <w:t>María Inés RODRIGUEZ (Sra.), Consejera, Misión Permanente de la República Argentina, Ginebra (e-mail: </w:t>
      </w:r>
      <w:r w:rsidRPr="00025D9C">
        <w:rPr>
          <w:lang w:val="es-ES_tradnl"/>
        </w:rPr>
        <w:t>mariaines.rodriguez@missionarg.ch</w:t>
      </w:r>
      <w:r>
        <w:rPr>
          <w:lang w:val="es-ES_tradnl"/>
        </w:rPr>
        <w:t>)</w:t>
      </w:r>
    </w:p>
    <w:p w:rsidR="00434320" w:rsidRPr="00731E91" w:rsidRDefault="00434320" w:rsidP="00434320">
      <w:pPr>
        <w:pStyle w:val="plcountry"/>
      </w:pPr>
      <w:r w:rsidRPr="00731E91">
        <w:t>AUSTRALIE / AUSTRALIA / AUSTRALIEN / AUSTRALIA</w:t>
      </w:r>
    </w:p>
    <w:p w:rsidR="00434320" w:rsidRPr="00731E91" w:rsidRDefault="00434320" w:rsidP="00434320">
      <w:pPr>
        <w:pStyle w:val="pldetails"/>
      </w:pPr>
      <w:r w:rsidRPr="00731E91">
        <w:t xml:space="preserve">Nik HULSE, Senior Examiner of PBR, Plant Breeder's Rights Office, IP Australia, Woden </w:t>
      </w:r>
      <w:r w:rsidRPr="00731E91">
        <w:br/>
        <w:t xml:space="preserve">(e-mail: nik.hulse@ipaustralia.gov.au)  </w:t>
      </w:r>
    </w:p>
    <w:p w:rsidR="00434320" w:rsidRPr="00731E91" w:rsidRDefault="00434320" w:rsidP="00434320">
      <w:pPr>
        <w:pStyle w:val="plcountry"/>
      </w:pPr>
      <w:r w:rsidRPr="00731E91">
        <w:t>BÉLARUS / BELARUS / BELARUS / BELARÚS</w:t>
      </w:r>
    </w:p>
    <w:p w:rsidR="00434320" w:rsidRDefault="00434320" w:rsidP="00434320">
      <w:pPr>
        <w:pStyle w:val="pldetails"/>
      </w:pPr>
      <w:r w:rsidRPr="00731E91">
        <w:t xml:space="preserve">Uladzimir BEINIA, Director, State Inspection for Testing and Protection of Plant Varieties, Minsk </w:t>
      </w:r>
      <w:r w:rsidRPr="00731E91">
        <w:br/>
        <w:t xml:space="preserve">(e-mail: belsort@mail.ru) </w:t>
      </w:r>
    </w:p>
    <w:p w:rsidR="00434320" w:rsidRPr="00731E91" w:rsidRDefault="00434320" w:rsidP="00434320">
      <w:pPr>
        <w:pStyle w:val="pldetails"/>
      </w:pPr>
      <w:r>
        <w:t>Tatsiana SIAMASHKA (M</w:t>
      </w:r>
      <w:r w:rsidRPr="00731E91">
        <w:t xml:space="preserve">s.), Deputy Director of DUS Testing, State Inspection for Testing and Protection of Plant Varieties, Minsk (e-mail: tatianasortr@mail.ru) </w:t>
      </w:r>
    </w:p>
    <w:p w:rsidR="00434320" w:rsidRPr="00731E91" w:rsidRDefault="00434320" w:rsidP="00434320">
      <w:pPr>
        <w:pStyle w:val="pldetails"/>
      </w:pPr>
      <w:r w:rsidRPr="00731E91">
        <w:t xml:space="preserve">Marina SALADUKHA (Ms.), Head, International Cooperation Department, State Inspection for Testing and Protection of Plant Varieties, Minsk (e-mail: belsort@mail.ru)  </w:t>
      </w:r>
    </w:p>
    <w:p w:rsidR="00434320" w:rsidRPr="0060089C" w:rsidRDefault="00434320" w:rsidP="00434320">
      <w:pPr>
        <w:pStyle w:val="plcountry"/>
        <w:rPr>
          <w:lang w:val="fr-CH"/>
        </w:rPr>
      </w:pPr>
      <w:r w:rsidRPr="0060089C">
        <w:rPr>
          <w:lang w:val="fr-CH"/>
        </w:rPr>
        <w:t>BELGIQUE / BELGIUM / BELGIEN / béLGICA</w:t>
      </w:r>
    </w:p>
    <w:p w:rsidR="00434320" w:rsidRPr="005A455F" w:rsidRDefault="00434320" w:rsidP="00434320">
      <w:pPr>
        <w:pStyle w:val="pldetails"/>
        <w:rPr>
          <w:lang w:val="fr-CH"/>
        </w:rPr>
      </w:pPr>
      <w:r w:rsidRPr="005A455F">
        <w:rPr>
          <w:lang w:val="fr-CH"/>
        </w:rPr>
        <w:t>Françoise DE SCHUTTER (Mme), Attachée, Office belge de la Propriété intellectuelle (OPRI), Bruxelles (e-mail: francoise.deschutter@economie.fgov.be)</w:t>
      </w:r>
    </w:p>
    <w:p w:rsidR="00434320" w:rsidRPr="00731E91" w:rsidRDefault="00434320" w:rsidP="00434320">
      <w:pPr>
        <w:pStyle w:val="plcountry"/>
        <w:rPr>
          <w:lang w:val="es-ES_tradnl"/>
        </w:rPr>
      </w:pPr>
      <w:r w:rsidRPr="00731E91">
        <w:rPr>
          <w:lang w:val="es-ES_tradnl"/>
        </w:rPr>
        <w:t xml:space="preserve">BOLIVIE (ÉTAT PLURINATIONAL DE) / BOLIVIA (PLURINATIONAL STATE OF) / </w:t>
      </w:r>
      <w:r w:rsidRPr="00731E91">
        <w:rPr>
          <w:lang w:val="es-ES_tradnl"/>
        </w:rPr>
        <w:br/>
        <w:t>BOLIVIEN (PLURINATIONALER STAAT) / BOLIVIA (ESTADO PLURINACIONAL DE)</w:t>
      </w:r>
    </w:p>
    <w:p w:rsidR="00434320" w:rsidRPr="00731E91" w:rsidRDefault="00434320" w:rsidP="00434320">
      <w:pPr>
        <w:pStyle w:val="pldetails"/>
        <w:rPr>
          <w:lang w:val="es-ES_tradnl"/>
        </w:rPr>
      </w:pPr>
      <w:r w:rsidRPr="00731E91">
        <w:rPr>
          <w:lang w:val="es-ES_tradnl"/>
        </w:rPr>
        <w:t xml:space="preserve">Sergio Rider ANDRADE CÁCERES, Director Nacional de Semillas del INIAF, Instituto Nacional de Innovación Agropecuaria y Forestal (INIAF), La Paz (e-mail: rideran@yahoo.es)  </w:t>
      </w:r>
    </w:p>
    <w:p w:rsidR="00434320" w:rsidRPr="00731E91" w:rsidRDefault="00434320" w:rsidP="00434320">
      <w:pPr>
        <w:pStyle w:val="pldetails"/>
        <w:rPr>
          <w:lang w:val="es-ES_tradnl"/>
        </w:rPr>
      </w:pPr>
      <w:r w:rsidRPr="00731E91">
        <w:rPr>
          <w:lang w:val="es-ES_tradnl"/>
        </w:rPr>
        <w:t>Freddy CABALLERO LEDEZMA, Responsable de la Unidad de Fiscalización y Registro de Semillas, Registros y protección de Variedades Vegetales, Instituto Nacional de Innovación Agropecuaria y Forestal (INIAF), La Paz (e-mail: calefred@yahoo.es)</w:t>
      </w:r>
    </w:p>
    <w:p w:rsidR="00434320" w:rsidRPr="00731E91" w:rsidRDefault="00434320" w:rsidP="00434320">
      <w:pPr>
        <w:pStyle w:val="pldetails"/>
        <w:rPr>
          <w:lang w:val="es-ES_tradnl"/>
        </w:rPr>
      </w:pPr>
      <w:r w:rsidRPr="00731E91">
        <w:rPr>
          <w:lang w:val="es-ES_tradnl"/>
        </w:rPr>
        <w:t xml:space="preserve">Carlos ROMÁN ESCOBAR, Especialista en Semillas, Instituto Nacional de Innovación Agropecuaria y Forestal (INIAF), La Paz (e-mail: romancarlitos@gmail.com)  </w:t>
      </w:r>
    </w:p>
    <w:p w:rsidR="00434320" w:rsidRPr="002D48C4" w:rsidRDefault="00434320" w:rsidP="00434320">
      <w:pPr>
        <w:pStyle w:val="plcountry"/>
      </w:pPr>
      <w:r>
        <w:t>Brésil</w:t>
      </w:r>
      <w:r w:rsidRPr="002D48C4">
        <w:t xml:space="preserve"> / B</w:t>
      </w:r>
      <w:r>
        <w:t>razil</w:t>
      </w:r>
      <w:r w:rsidRPr="002D48C4">
        <w:t xml:space="preserve"> / B</w:t>
      </w:r>
      <w:r>
        <w:t>RASILIEN</w:t>
      </w:r>
      <w:r w:rsidRPr="002D48C4">
        <w:t xml:space="preserve"> / </w:t>
      </w:r>
      <w:r>
        <w:t>BRASIL</w:t>
      </w:r>
    </w:p>
    <w:p w:rsidR="00434320" w:rsidRPr="002D48C4" w:rsidRDefault="00434320" w:rsidP="00434320">
      <w:pPr>
        <w:pStyle w:val="pldetails"/>
      </w:pPr>
      <w:r>
        <w:t xml:space="preserve">Cleiton SCHENKEL, First Secretary, Permanent Mission of Brazil to the World Trade Organization and Other Economic Organizations in Geneva, Geneva </w:t>
      </w:r>
      <w:r w:rsidRPr="002D48C4">
        <w:t>(e-mail: </w:t>
      </w:r>
      <w:r w:rsidRPr="00DA466C">
        <w:t>cleiton.schenkel@itamaraty.gov.br</w:t>
      </w:r>
      <w:r w:rsidRPr="002D48C4">
        <w:t xml:space="preserve">)  </w:t>
      </w:r>
    </w:p>
    <w:p w:rsidR="00434320" w:rsidRPr="00731E91" w:rsidRDefault="00434320" w:rsidP="00434320">
      <w:pPr>
        <w:pStyle w:val="plcountry"/>
      </w:pPr>
      <w:r w:rsidRPr="00731E91">
        <w:t>CANADA / CANADA / KANADA / CANADá</w:t>
      </w:r>
    </w:p>
    <w:p w:rsidR="00434320" w:rsidRPr="00731E91" w:rsidRDefault="00434320" w:rsidP="00434320">
      <w:pPr>
        <w:pStyle w:val="pldetails"/>
      </w:pPr>
      <w:r w:rsidRPr="00731E91">
        <w:t>Anthony PARKER, Commissioner, Plant Breeders’ Rights Office, Canadian Food Inspection Agency (CFIA), Ottawa (e-mail: anthony.parker@inspection.gc.ca)</w:t>
      </w:r>
    </w:p>
    <w:p w:rsidR="00434320" w:rsidRPr="00731E91" w:rsidRDefault="00434320" w:rsidP="00434320">
      <w:pPr>
        <w:pStyle w:val="plcountry"/>
      </w:pPr>
      <w:r w:rsidRPr="00731E91">
        <w:t>CHINE / CHINA / CHINA / CHINA</w:t>
      </w:r>
    </w:p>
    <w:p w:rsidR="00434320" w:rsidRPr="00731E91" w:rsidRDefault="00434320" w:rsidP="00434320">
      <w:pPr>
        <w:pStyle w:val="pldetails"/>
      </w:pPr>
      <w:r w:rsidRPr="00731E91">
        <w:t>Yinghui ZHANG (Ms.), Project Administrator, International Cooperation Department, State Intellectual Property Office, Beijing (e-mail: zhangyinghui@sipo.gov.cn)</w:t>
      </w:r>
    </w:p>
    <w:p w:rsidR="00434320" w:rsidRPr="006C487C" w:rsidRDefault="00434320" w:rsidP="00434320">
      <w:pPr>
        <w:pStyle w:val="plcountry"/>
        <w:rPr>
          <w:lang w:val="es-ES_tradnl"/>
        </w:rPr>
      </w:pPr>
      <w:r w:rsidRPr="006C487C">
        <w:rPr>
          <w:lang w:val="es-ES_tradnl"/>
        </w:rPr>
        <w:t>CHILI / CHILE / CHILE / CHILE</w:t>
      </w:r>
    </w:p>
    <w:p w:rsidR="00434320" w:rsidRPr="006C487C" w:rsidRDefault="00434320" w:rsidP="00434320">
      <w:pPr>
        <w:pStyle w:val="pldetails"/>
        <w:rPr>
          <w:lang w:val="es-ES_tradnl"/>
        </w:rPr>
      </w:pPr>
      <w:r w:rsidRPr="006C487C">
        <w:rPr>
          <w:lang w:val="es-ES_tradnl"/>
        </w:rPr>
        <w:t>Manuel TORO UGALDE, Jefe Subdepartamento, Registro de Variedades Protegidas, División Semillas, Servicio Agrícola y Ganadero (SAG), Santiago de Chile (e-mail: manuel.toro@sag.gob.cl)</w:t>
      </w:r>
    </w:p>
    <w:p w:rsidR="00434320" w:rsidRPr="00453442" w:rsidRDefault="00434320" w:rsidP="00434320">
      <w:pPr>
        <w:pStyle w:val="pldetails"/>
        <w:rPr>
          <w:lang w:val="es-ES_tradnl"/>
        </w:rPr>
      </w:pPr>
      <w:r w:rsidRPr="00453442">
        <w:rPr>
          <w:lang w:val="es-ES_tradnl"/>
        </w:rPr>
        <w:t>Marcela PAIVA VÉLIZ (Sra.), Consejera, Misión Permanente de Chile ante la Organización Mundial del Comercio (WTO), Ginebra</w:t>
      </w:r>
    </w:p>
    <w:p w:rsidR="00434320" w:rsidRPr="00453442" w:rsidRDefault="00434320" w:rsidP="00434320">
      <w:pPr>
        <w:pStyle w:val="plcountry"/>
        <w:rPr>
          <w:lang w:val="es-ES_tradnl"/>
        </w:rPr>
      </w:pPr>
      <w:r w:rsidRPr="00453442">
        <w:rPr>
          <w:lang w:val="es-ES_tradnl"/>
        </w:rPr>
        <w:t>COLOMBIE / COLOMBIA / KOLUMBIEN / COLOMBIA</w:t>
      </w:r>
    </w:p>
    <w:p w:rsidR="00434320" w:rsidRPr="00453442" w:rsidRDefault="00434320" w:rsidP="00434320">
      <w:pPr>
        <w:pStyle w:val="pldetails"/>
        <w:rPr>
          <w:lang w:val="es-ES_tradnl"/>
        </w:rPr>
      </w:pPr>
      <w:r w:rsidRPr="00453442">
        <w:rPr>
          <w:lang w:val="es-ES_tradnl"/>
        </w:rPr>
        <w:t xml:space="preserve">Ana Luisa DÍAZ JIMÉNEZ (Sra.), Directora Técnica de Semillas, Dirección Técnica de Semillas, Instituto Colombiano Agropecuario (ICA), Bogotá (e-mail: ana.diaz@ica.gov.co)  </w:t>
      </w:r>
    </w:p>
    <w:p w:rsidR="00434320" w:rsidRPr="0019517B" w:rsidRDefault="00434320" w:rsidP="00434320">
      <w:pPr>
        <w:pStyle w:val="pldetails"/>
        <w:rPr>
          <w:lang w:val="es-ES_tradnl"/>
        </w:rPr>
      </w:pPr>
      <w:r w:rsidRPr="0019517B">
        <w:rPr>
          <w:lang w:val="es-ES_tradnl"/>
        </w:rPr>
        <w:t>Juan Camilo SARETZKI-FORERO, Consejero, Misión Permanente de Colombia ante las Naciones Unidas, Ginebra (e-mail: juan.saretzki@misioncolombia.ch)</w:t>
      </w:r>
    </w:p>
    <w:p w:rsidR="00434320" w:rsidRPr="00731E91" w:rsidRDefault="00434320" w:rsidP="00434320">
      <w:pPr>
        <w:pStyle w:val="plcountry"/>
      </w:pPr>
      <w:r w:rsidRPr="00731E91">
        <w:t>CROATIE / CROATIA / KROATIEN / CROACIA</w:t>
      </w:r>
    </w:p>
    <w:p w:rsidR="00434320" w:rsidRPr="00731E91" w:rsidRDefault="00434320" w:rsidP="00434320">
      <w:pPr>
        <w:pStyle w:val="pldetails"/>
      </w:pPr>
      <w:r w:rsidRPr="00731E91">
        <w:t xml:space="preserve">Ivana BULAJIĆ (Ms.), Head of Plant Health Service, Directorate for Food Quality and Fitosanitary Policy, Ministry of Agriculture, Zagreb (e-mail: ivana.bulajic@mps.hr)  </w:t>
      </w:r>
    </w:p>
    <w:p w:rsidR="00434320" w:rsidRPr="00731E91" w:rsidRDefault="00434320" w:rsidP="00434320">
      <w:pPr>
        <w:pStyle w:val="plcountry"/>
      </w:pPr>
      <w:r w:rsidRPr="00731E91">
        <w:t>DANEMARK / DENMARK / DÄNEMARK / DINAMARCA</w:t>
      </w:r>
    </w:p>
    <w:p w:rsidR="00434320" w:rsidRPr="00731E91" w:rsidRDefault="00434320" w:rsidP="00434320">
      <w:pPr>
        <w:pStyle w:val="pldetails"/>
      </w:pPr>
      <w:r w:rsidRPr="00731E91">
        <w:t>Maria LILLIE SONNE (Ms.), Head of Legal, Centre of Plants and Agricultural Holdings Act, Danish AgriFish Agency, Copenhagen (e-mail: maliso@naturerhverv.dk)</w:t>
      </w:r>
    </w:p>
    <w:p w:rsidR="00434320" w:rsidRPr="00731E91" w:rsidRDefault="00434320" w:rsidP="00434320">
      <w:pPr>
        <w:pStyle w:val="plcountry"/>
        <w:rPr>
          <w:lang w:val="es-ES_tradnl"/>
        </w:rPr>
      </w:pPr>
      <w:r w:rsidRPr="00731E91">
        <w:rPr>
          <w:lang w:val="es-ES_tradnl"/>
        </w:rPr>
        <w:t>ESPAGNE / SPAIN / SPANIEN / ESPAÑA</w:t>
      </w:r>
    </w:p>
    <w:p w:rsidR="00434320" w:rsidRDefault="00434320" w:rsidP="00434320">
      <w:pPr>
        <w:pStyle w:val="pldetails"/>
        <w:rPr>
          <w:lang w:val="es-ES_tradnl"/>
        </w:rPr>
      </w:pPr>
      <w:r w:rsidRPr="00731E91">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434320" w:rsidRPr="003F57E9" w:rsidRDefault="00434320" w:rsidP="00434320">
      <w:pPr>
        <w:pStyle w:val="pldetails"/>
        <w:rPr>
          <w:lang w:val="es-ES_tradnl"/>
        </w:rPr>
      </w:pPr>
      <w:r w:rsidRPr="003F57E9">
        <w:rPr>
          <w:lang w:val="es-ES_tradnl"/>
        </w:rPr>
        <w:t>Teresa RODRÍGUEZ-TRENCHS (Ms.), Consejera, Misión Permanente de España</w:t>
      </w:r>
      <w:r>
        <w:rPr>
          <w:lang w:val="es-ES_tradnl"/>
        </w:rPr>
        <w:t xml:space="preserve"> ante las O</w:t>
      </w:r>
      <w:r w:rsidRPr="003F57E9">
        <w:rPr>
          <w:lang w:val="es-ES_tradnl"/>
        </w:rPr>
        <w:t>rganizaciones Internacionales</w:t>
      </w:r>
      <w:r>
        <w:rPr>
          <w:lang w:val="es-ES_tradnl"/>
        </w:rPr>
        <w:t>, Ginebra (e-mail: trtenchs@magrama.es)</w:t>
      </w:r>
    </w:p>
    <w:p w:rsidR="00434320" w:rsidRPr="00731E91" w:rsidRDefault="00434320" w:rsidP="00434320">
      <w:pPr>
        <w:pStyle w:val="plcountry"/>
      </w:pPr>
      <w:r w:rsidRPr="00731E91">
        <w:t>ESTONIE / ESTONIA / ESTLAND / ESTONIA</w:t>
      </w:r>
    </w:p>
    <w:p w:rsidR="00434320" w:rsidRPr="001D7A23" w:rsidRDefault="00434320" w:rsidP="00434320">
      <w:pPr>
        <w:pStyle w:val="pldetails"/>
      </w:pPr>
      <w:r w:rsidRPr="001D7A23">
        <w:t xml:space="preserve">Renata TSATURJAN (Ms.), Chief Specialist, Plant Production Bureau, Ministry of Rural Affairs, Tallinn </w:t>
      </w:r>
      <w:r w:rsidRPr="001D7A23">
        <w:br/>
        <w:t xml:space="preserve">(e-mail: renata.tsaturjan@agri.ee)  </w:t>
      </w:r>
    </w:p>
    <w:p w:rsidR="00434320" w:rsidRPr="00B00EEA" w:rsidRDefault="00434320" w:rsidP="00434320">
      <w:pPr>
        <w:pStyle w:val="plcountry"/>
      </w:pPr>
      <w:r w:rsidRPr="00B00EEA">
        <w:t>ÉTATS-UNIS D'AMÉRIQUE / UNITED STATES OF AMERICA / VEREINIGTE STAATEN VON AMERIKA / ESTADOS UNIDOS DE AMÉRICA</w:t>
      </w:r>
    </w:p>
    <w:p w:rsidR="00434320" w:rsidRPr="00731E91" w:rsidRDefault="00434320" w:rsidP="00434320">
      <w:pPr>
        <w:pStyle w:val="pldetails"/>
      </w:pPr>
      <w:r w:rsidRPr="00731E91">
        <w:t xml:space="preserve">Kitisri SUKHAPINDA (Ms.), Patent Attorney, Office of Policy and External Affairs, United States Patent and Trademark Office (USPTO), Alexandria (e-mail: kitisri.sukhapinda@uspto.gov) </w:t>
      </w:r>
    </w:p>
    <w:p w:rsidR="00434320" w:rsidRPr="00731E91" w:rsidRDefault="00434320" w:rsidP="00434320">
      <w:pPr>
        <w:pStyle w:val="pldetails"/>
      </w:pPr>
      <w:r w:rsidRPr="00731E91">
        <w:t xml:space="preserve">Elaine WU (Ms.), Attorney - Advisor, United States Patent and Trademark Office, Alexandria </w:t>
      </w:r>
      <w:r w:rsidRPr="00731E91">
        <w:br/>
        <w:t xml:space="preserve">(e-mail: elaine.wu@uspto.gov)  </w:t>
      </w:r>
    </w:p>
    <w:p w:rsidR="00434320" w:rsidRPr="00731E91" w:rsidRDefault="00434320" w:rsidP="00434320">
      <w:pPr>
        <w:pStyle w:val="pldetails"/>
      </w:pPr>
      <w:r w:rsidRPr="00731E91">
        <w:t xml:space="preserve">Ruihong GUO (Ms.), Deputy Administrator, AMS, Science &amp; Technology Program, United States Department of Agriculture (USDA), Washington D.C. (e-mail: ruihong.guo@ams.usda.gov)  </w:t>
      </w:r>
    </w:p>
    <w:p w:rsidR="00434320" w:rsidRPr="00434320" w:rsidRDefault="00434320" w:rsidP="00434320">
      <w:pPr>
        <w:pStyle w:val="plcountry"/>
        <w:rPr>
          <w:lang w:val="fr-CH"/>
        </w:rPr>
      </w:pPr>
      <w:r w:rsidRPr="00434320">
        <w:rPr>
          <w:lang w:val="fr-CH"/>
        </w:rPr>
        <w:t xml:space="preserve">FÉDÉRATION DE RUSSIE / RUSSIAN FEDERATION / RUSSISCHE FÖDERATION / </w:t>
      </w:r>
      <w:r w:rsidRPr="00434320">
        <w:rPr>
          <w:lang w:val="fr-CH"/>
        </w:rPr>
        <w:br/>
        <w:t>FEDERACIÓN DE RUSIA</w:t>
      </w:r>
    </w:p>
    <w:p w:rsidR="00434320" w:rsidRPr="00731E91" w:rsidRDefault="00434320" w:rsidP="00434320">
      <w:pPr>
        <w:pStyle w:val="pldetails"/>
      </w:pPr>
      <w:r w:rsidRPr="00731E91">
        <w:t xml:space="preserve">Vitaly S. VOLOSHCHENKO, Chairman, State Commission of the Russian Federation for Selection Achievements Test and Protection, Moscow (e-mail: gossort@gossort.com)  </w:t>
      </w:r>
    </w:p>
    <w:p w:rsidR="00434320" w:rsidRPr="00731E91" w:rsidRDefault="00434320" w:rsidP="00434320">
      <w:pPr>
        <w:pStyle w:val="pldetails"/>
      </w:pPr>
      <w:r w:rsidRPr="00731E91">
        <w:t xml:space="preserve">Yury A. ROGOVSKIY, Deputy Chairman, Head of Methodology and International Cooperation, State Commission of the Russian Federation for Selection Achievements Test and Protection, Moscow (e-mail: yrogovskij@yandex.ru)  </w:t>
      </w:r>
    </w:p>
    <w:p w:rsidR="00434320" w:rsidRPr="0019517B" w:rsidRDefault="00434320" w:rsidP="00434320">
      <w:pPr>
        <w:pStyle w:val="pldetails"/>
      </w:pPr>
      <w:r w:rsidRPr="0019517B">
        <w:t xml:space="preserve">Viktor I. STARTCEV, Deputy Chairman, State Commission of the Russian Federation for Selection Achievements Test and Protection, Moscow (e-mail: gossort@gossort.com)  </w:t>
      </w:r>
    </w:p>
    <w:p w:rsidR="00434320" w:rsidRPr="00731E91" w:rsidRDefault="00434320" w:rsidP="00434320">
      <w:pPr>
        <w:pStyle w:val="pldetails"/>
      </w:pPr>
      <w:r w:rsidRPr="00731E91">
        <w:t xml:space="preserve">Antonina TRETINNIKOVA (Ms.), Deputy Head, Methodology and International Cooperation Department, State Commission of the Russian Federation for Selection Achievements Test and Protection, Moscow </w:t>
      </w:r>
      <w:r w:rsidRPr="00731E91">
        <w:br/>
        <w:t xml:space="preserve">(e-mail: tretinnikova@mail.ru)  </w:t>
      </w:r>
    </w:p>
    <w:p w:rsidR="00434320" w:rsidRPr="00731E91" w:rsidRDefault="00434320" w:rsidP="00434320">
      <w:pPr>
        <w:pStyle w:val="plcountry"/>
      </w:pPr>
      <w:r w:rsidRPr="00731E91">
        <w:t>FINLANDE / FINLAND / FINNLAND / FINLANDIA</w:t>
      </w:r>
    </w:p>
    <w:p w:rsidR="00434320" w:rsidRPr="00731E91" w:rsidRDefault="00434320" w:rsidP="00434320">
      <w:pPr>
        <w:pStyle w:val="pldetails"/>
      </w:pPr>
      <w:r w:rsidRPr="00731E91">
        <w:t xml:space="preserve">Tarja Päivikki HIETARANTA (Ms.), Senior Officer, Seed Certification Unit, Finnish Food and Safety Authority (EVIRA), Loimaa (e-mail: tarja.hietaranta@evira.fi)  </w:t>
      </w:r>
    </w:p>
    <w:p w:rsidR="00434320" w:rsidRPr="00731E91" w:rsidRDefault="00434320" w:rsidP="00434320">
      <w:pPr>
        <w:pStyle w:val="plcountry"/>
        <w:rPr>
          <w:lang w:val="fr-CH"/>
        </w:rPr>
      </w:pPr>
      <w:r w:rsidRPr="00731E91">
        <w:rPr>
          <w:lang w:val="fr-CH"/>
        </w:rPr>
        <w:t>FRANCE / FRANCE / FRANKREICH / FRANCIA</w:t>
      </w:r>
    </w:p>
    <w:p w:rsidR="00434320" w:rsidRPr="00731E91" w:rsidRDefault="00434320" w:rsidP="00434320">
      <w:pPr>
        <w:pStyle w:val="pldetails"/>
        <w:rPr>
          <w:lang w:val="fr-CH"/>
        </w:rPr>
      </w:pPr>
      <w:r w:rsidRPr="00731E91">
        <w:rPr>
          <w:lang w:val="fr-CH"/>
        </w:rPr>
        <w:t xml:space="preserve">Arnaud DELTOUR, Directeur général, Groupe d'étude et de contrôle des variétés et des semences (GEVES), Beaucouzé (e-mail: arnaud.deltour@geves.fr)  </w:t>
      </w:r>
    </w:p>
    <w:p w:rsidR="00434320" w:rsidRPr="00731E91" w:rsidRDefault="00434320" w:rsidP="00434320">
      <w:pPr>
        <w:pStyle w:val="pldetails"/>
        <w:rPr>
          <w:lang w:val="fr-CH"/>
        </w:rPr>
      </w:pPr>
      <w:r w:rsidRPr="00731E91">
        <w:rPr>
          <w:lang w:val="fr-CH"/>
        </w:rPr>
        <w:t>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w:t>
      </w:r>
    </w:p>
    <w:p w:rsidR="00434320" w:rsidRPr="00731E91" w:rsidRDefault="00434320" w:rsidP="00434320">
      <w:pPr>
        <w:pStyle w:val="plcountry"/>
      </w:pPr>
      <w:r w:rsidRPr="00731E91">
        <w:t>HONGRIE / HUNGARY / UNGARN / HUNGRÍA</w:t>
      </w:r>
    </w:p>
    <w:p w:rsidR="00434320" w:rsidRPr="00731E91" w:rsidRDefault="00434320" w:rsidP="00434320">
      <w:pPr>
        <w:pStyle w:val="pldetails"/>
      </w:pPr>
      <w:r w:rsidRPr="00731E91">
        <w:t xml:space="preserve">Krisztina KOVÁCS (Ms.), Head, Industrial Property Law Section, Hungarian Intellectual Property Office (HIPO), Budapest (e-mail: krisztina.kovacs@hipo.gov.hu)  </w:t>
      </w:r>
    </w:p>
    <w:p w:rsidR="00434320" w:rsidRPr="00731E91" w:rsidRDefault="00434320" w:rsidP="00434320">
      <w:pPr>
        <w:pStyle w:val="plcountry"/>
        <w:rPr>
          <w:caps w:val="0"/>
          <w:u w:val="none"/>
        </w:rPr>
      </w:pPr>
      <w:r w:rsidRPr="00731E91">
        <w:rPr>
          <w:caps w:val="0"/>
          <w:u w:val="none"/>
        </w:rPr>
        <w:t>Mónika HORTOBÁGYINÉ SPEKLA (Ms.), Patent Examiner, Hungarian Intellectual Property Office (HIPO), Budapest (e-mail: monika.spekla@hipo.gov.hu)</w:t>
      </w:r>
    </w:p>
    <w:p w:rsidR="00434320" w:rsidRPr="00731E91" w:rsidRDefault="00434320" w:rsidP="00434320">
      <w:pPr>
        <w:pStyle w:val="plcountry"/>
      </w:pPr>
      <w:r w:rsidRPr="00731E91">
        <w:t>IRLANDE / IRELAND / IRLAND / IRLANDA</w:t>
      </w:r>
    </w:p>
    <w:p w:rsidR="00434320" w:rsidRPr="00731E91" w:rsidRDefault="00434320" w:rsidP="00434320">
      <w:pPr>
        <w:pStyle w:val="pldetails"/>
      </w:pPr>
      <w:r w:rsidRPr="00731E91">
        <w:t xml:space="preserve">John CLAFFEY, Officer, Office of the Controller of Plant Breeders' Rights, National Crop Evaluation Centre, Department of Agriculture, Leixlip (e-mail: john.claffey@agriculture.gov.ie) </w:t>
      </w:r>
    </w:p>
    <w:p w:rsidR="00434320" w:rsidRPr="00731E91" w:rsidRDefault="00434320" w:rsidP="00434320">
      <w:pPr>
        <w:pStyle w:val="plcountry"/>
      </w:pPr>
      <w:r w:rsidRPr="00731E91">
        <w:t>ISRAËL / ISRAEL / ISRAEL / ISRAEL</w:t>
      </w:r>
    </w:p>
    <w:p w:rsidR="00434320" w:rsidRPr="00731E91" w:rsidRDefault="00434320" w:rsidP="00434320">
      <w:pPr>
        <w:pStyle w:val="pldetails"/>
      </w:pPr>
      <w:r w:rsidRPr="00453442">
        <w:t>David OPATOWSKI, Minister, Counsellor, Agricultural Affairs, Permanent Mission of Israel to the United Nations and International Organizations, Geneva (e-mail: agriculture@geneva.mfa.gov.il)</w:t>
      </w:r>
    </w:p>
    <w:p w:rsidR="00434320" w:rsidRPr="00731E91" w:rsidRDefault="00434320" w:rsidP="00434320">
      <w:pPr>
        <w:pStyle w:val="plcountry"/>
      </w:pPr>
      <w:r w:rsidRPr="00731E91">
        <w:t>JAPON / JAPAN / JAPAN / JAPÓN</w:t>
      </w:r>
    </w:p>
    <w:p w:rsidR="00434320" w:rsidRPr="00731E91" w:rsidRDefault="00434320" w:rsidP="00434320">
      <w:pPr>
        <w:pStyle w:val="pldetails"/>
      </w:pPr>
      <w:r w:rsidRPr="00731E91">
        <w:t>Katsumi YAMAGUCHI, Director, Plant Variety Protection Office, Ministry of Agriculture, Forestry and Fisheries (MAFF), Tokyo (e-mail: katsumi_yamaguchi@nm.maff.go.jp)</w:t>
      </w:r>
    </w:p>
    <w:p w:rsidR="00434320" w:rsidRPr="00731E91" w:rsidRDefault="00434320" w:rsidP="00434320">
      <w:pPr>
        <w:pStyle w:val="pldetails"/>
      </w:pPr>
      <w:r w:rsidRPr="00731E91">
        <w:t xml:space="preserve">Akira MIYAKE, Senior Policy Advisor, Intellectual Property Division, Food Industry Affairs Bureau, Ministry of Agriculture, Forestry and Fisheries (MAFF), Tokyo (e-mail: akira_miyake@nm.maff.go.jp)  </w:t>
      </w:r>
    </w:p>
    <w:p w:rsidR="00434320" w:rsidRPr="00731E91" w:rsidRDefault="00434320" w:rsidP="00434320">
      <w:pPr>
        <w:pStyle w:val="plcountry"/>
      </w:pPr>
      <w:r w:rsidRPr="00731E91">
        <w:t>KENYA / KENYA / KENIA / KENYA</w:t>
      </w:r>
    </w:p>
    <w:p w:rsidR="00434320" w:rsidRPr="00731E91" w:rsidRDefault="00434320" w:rsidP="00434320">
      <w:pPr>
        <w:pStyle w:val="pldetails"/>
      </w:pPr>
      <w:r w:rsidRPr="00731E91">
        <w:rPr>
          <w:rStyle w:val="pldetailsChar"/>
        </w:rPr>
        <w:t>E</w:t>
      </w:r>
      <w:r w:rsidRPr="00731E91">
        <w:t>sther KIMANI</w:t>
      </w:r>
      <w:r>
        <w:t xml:space="preserve"> (Ms.)</w:t>
      </w:r>
      <w:r w:rsidRPr="00731E91">
        <w:t xml:space="preserve">, Acting Managing Director, Kenya Plant Health Inspectorate Service (KEPHIS), Nairobi </w:t>
      </w:r>
      <w:r w:rsidRPr="00731E91">
        <w:br/>
        <w:t xml:space="preserve">(e-mail: director@kephis.org)  </w:t>
      </w:r>
    </w:p>
    <w:p w:rsidR="00434320" w:rsidRPr="00731E91" w:rsidRDefault="00434320" w:rsidP="00434320">
      <w:pPr>
        <w:pStyle w:val="plcountry"/>
      </w:pPr>
      <w:r w:rsidRPr="00731E91">
        <w:t>LITUANIE / LITHUANIA / LITAUEN / LITUANIA</w:t>
      </w:r>
    </w:p>
    <w:p w:rsidR="00434320" w:rsidRPr="00731E91" w:rsidRDefault="00434320" w:rsidP="00434320">
      <w:pPr>
        <w:pStyle w:val="pldetails"/>
      </w:pPr>
      <w:r w:rsidRPr="00731E91">
        <w:t xml:space="preserve">Sigita JUCIUVIENE (Ms.), Head, Division of Plant Variety, Registration and Legal Protection, State Plant Service under the Ministry of Agriculture of the Republic of Lithuania, Vilnius (e-mail: sigita.juciuviene@vatzum.lt)  </w:t>
      </w:r>
    </w:p>
    <w:p w:rsidR="00434320" w:rsidRPr="00731E91" w:rsidRDefault="00434320" w:rsidP="00434320">
      <w:pPr>
        <w:pStyle w:val="plcountry"/>
        <w:rPr>
          <w:lang w:val="fr-CH"/>
        </w:rPr>
      </w:pPr>
      <w:r w:rsidRPr="00731E91">
        <w:rPr>
          <w:lang w:val="fr-CH"/>
        </w:rPr>
        <w:t>MAROC / MOROCCO / MAROKKO / MARRUECOS</w:t>
      </w:r>
    </w:p>
    <w:p w:rsidR="00434320" w:rsidRPr="00731E91" w:rsidRDefault="00434320" w:rsidP="00434320">
      <w:pPr>
        <w:pStyle w:val="pldetails"/>
        <w:rPr>
          <w:lang w:val="fr-CH"/>
        </w:rPr>
      </w:pPr>
      <w:r w:rsidRPr="00731E91">
        <w:rPr>
          <w:lang w:val="fr-CH"/>
        </w:rPr>
        <w:t xml:space="preserve">Zoubida TAOUSSI (Ms.), Chargée de la protection des obtentions végétales, Office National de Sécurité de Produits Alimentaires, Rabat (e-mail: ztaoussi67@gmail.com)  </w:t>
      </w:r>
    </w:p>
    <w:p w:rsidR="00434320" w:rsidRPr="000B1D84" w:rsidRDefault="00434320" w:rsidP="00434320">
      <w:pPr>
        <w:pStyle w:val="plcountry"/>
        <w:rPr>
          <w:lang w:val="es-ES_tradnl"/>
        </w:rPr>
      </w:pPr>
      <w:r w:rsidRPr="000B1D84">
        <w:rPr>
          <w:lang w:val="es-ES_tradnl"/>
        </w:rPr>
        <w:t>MEXIQUE / MEXICO / MEXIKO / MéXICO</w:t>
      </w:r>
    </w:p>
    <w:p w:rsidR="00434320" w:rsidRPr="000B1D84" w:rsidRDefault="00434320" w:rsidP="00434320">
      <w:pPr>
        <w:pStyle w:val="pldetails"/>
        <w:rPr>
          <w:lang w:val="es-ES_tradnl"/>
        </w:rPr>
      </w:pPr>
      <w:r w:rsidRPr="000B1D84">
        <w:rPr>
          <w:lang w:val="es-ES_tradnl"/>
        </w:rPr>
        <w:t xml:space="preserve">Maria del Pilar ESCOBAR BAUTISTA (Sra.), First Secretary, Permanent Mission of Mexico, Geneva (e-mail: pescobar@sre.gob.mx) </w:t>
      </w:r>
    </w:p>
    <w:p w:rsidR="00434320" w:rsidRDefault="00434320" w:rsidP="00434320">
      <w:pPr>
        <w:pStyle w:val="plcountry"/>
      </w:pPr>
      <w:r>
        <w:t>MONTéNéGRO</w:t>
      </w:r>
      <w:r w:rsidRPr="00731E91">
        <w:t xml:space="preserve"> / </w:t>
      </w:r>
      <w:r>
        <w:t>MONTENEGRO</w:t>
      </w:r>
      <w:r w:rsidRPr="00731E91">
        <w:t xml:space="preserve"> / </w:t>
      </w:r>
      <w:r>
        <w:t>MONTENEGRO</w:t>
      </w:r>
      <w:r w:rsidRPr="00731E91">
        <w:t xml:space="preserve"> / </w:t>
      </w:r>
      <w:r>
        <w:t>MONTENEGRO</w:t>
      </w:r>
    </w:p>
    <w:p w:rsidR="00434320" w:rsidRPr="0019517B" w:rsidRDefault="00434320" w:rsidP="00434320">
      <w:pPr>
        <w:pStyle w:val="plcountry"/>
        <w:rPr>
          <w:caps w:val="0"/>
          <w:u w:val="none"/>
        </w:rPr>
      </w:pPr>
      <w:r w:rsidRPr="0019517B">
        <w:rPr>
          <w:caps w:val="0"/>
          <w:u w:val="none"/>
        </w:rPr>
        <w:t xml:space="preserve">Nebojsa KALUDJEROVIC, Ambassador, Permanent Mission of Montenegro to the United Nations Office and other international organizations in Geneva, Geneva </w:t>
      </w:r>
    </w:p>
    <w:p w:rsidR="00434320" w:rsidRDefault="00434320" w:rsidP="00434320">
      <w:pPr>
        <w:pStyle w:val="plcountry"/>
        <w:rPr>
          <w:caps w:val="0"/>
          <w:u w:val="none"/>
        </w:rPr>
      </w:pPr>
      <w:r w:rsidRPr="00593C2F">
        <w:rPr>
          <w:caps w:val="0"/>
          <w:u w:val="none"/>
        </w:rPr>
        <w:t>Andjelka ROGAC</w:t>
      </w:r>
      <w:r>
        <w:rPr>
          <w:caps w:val="0"/>
          <w:u w:val="none"/>
        </w:rPr>
        <w:t xml:space="preserve"> (Ms.), </w:t>
      </w:r>
      <w:r w:rsidRPr="00593C2F">
        <w:rPr>
          <w:caps w:val="0"/>
          <w:u w:val="none"/>
        </w:rPr>
        <w:t>Second Secretary</w:t>
      </w:r>
      <w:r>
        <w:rPr>
          <w:caps w:val="0"/>
          <w:u w:val="none"/>
        </w:rPr>
        <w:t xml:space="preserve">, </w:t>
      </w:r>
      <w:r w:rsidRPr="00593C2F">
        <w:rPr>
          <w:caps w:val="0"/>
          <w:u w:val="none"/>
        </w:rPr>
        <w:t>Permanent Mission of Montenegro to the United Nations Office and other international organizations in Geneva</w:t>
      </w:r>
      <w:r>
        <w:rPr>
          <w:caps w:val="0"/>
          <w:u w:val="none"/>
        </w:rPr>
        <w:t>, Geneva (e-mail: </w:t>
      </w:r>
      <w:r w:rsidRPr="00000E67">
        <w:rPr>
          <w:caps w:val="0"/>
          <w:u w:val="none"/>
        </w:rPr>
        <w:t>missionofmontenegro@bluewin.ch</w:t>
      </w:r>
      <w:r>
        <w:rPr>
          <w:caps w:val="0"/>
          <w:u w:val="none"/>
        </w:rPr>
        <w:t>)</w:t>
      </w:r>
    </w:p>
    <w:p w:rsidR="00434320" w:rsidRPr="00731E91" w:rsidRDefault="00434320" w:rsidP="00434320">
      <w:pPr>
        <w:pStyle w:val="plcountry"/>
      </w:pPr>
      <w:r w:rsidRPr="00731E91">
        <w:t>NORVÈGE / NORWAY / NORWEGEN / NORUEGA</w:t>
      </w:r>
    </w:p>
    <w:p w:rsidR="00434320" w:rsidRPr="00731E91" w:rsidRDefault="00434320" w:rsidP="00434320">
      <w:pPr>
        <w:pStyle w:val="pldetails"/>
      </w:pPr>
      <w:r w:rsidRPr="00731E91">
        <w:t xml:space="preserve">Marianne SMITH (Ms.), Senior Advisor, Norwegian Ministry of Agriculture and Food, Oslo </w:t>
      </w:r>
      <w:r w:rsidRPr="00731E91">
        <w:br/>
        <w:t>(e-mail: marianne.smith@lmd.dep.no)</w:t>
      </w:r>
    </w:p>
    <w:p w:rsidR="00434320" w:rsidRPr="00731E91" w:rsidRDefault="00434320" w:rsidP="00434320">
      <w:pPr>
        <w:pStyle w:val="pldetails"/>
      </w:pPr>
      <w:r w:rsidRPr="00731E91">
        <w:t xml:space="preserve">Tor Erik JØRGENSEN, Head of Section, National Approvals, Norwegian Food Safety Authority, Brumunddal </w:t>
      </w:r>
      <w:r w:rsidRPr="00731E91">
        <w:br/>
        <w:t xml:space="preserve">(e-mail: tor.erik.jorgensen@mattilsynet.no)  </w:t>
      </w:r>
    </w:p>
    <w:p w:rsidR="00434320" w:rsidRPr="00731E91" w:rsidRDefault="00434320" w:rsidP="00434320">
      <w:pPr>
        <w:pStyle w:val="pldetails"/>
      </w:pPr>
      <w:r w:rsidRPr="00731E91">
        <w:t xml:space="preserve">Martin GARFJELL, Advisor, Norwegian Food Safety Authority, Brumunddal (e-mail: Martin.garfjell@mattilsynet.no) </w:t>
      </w:r>
    </w:p>
    <w:p w:rsidR="00434320" w:rsidRPr="00B00EEA" w:rsidRDefault="00434320" w:rsidP="00434320">
      <w:pPr>
        <w:pStyle w:val="plcountry"/>
      </w:pPr>
      <w:r w:rsidRPr="00B00EEA">
        <w:t>NOUVELLE-ZÉLANDE / NEW ZEALAND / NEUSEELAND / NUEVA ZELANDIA</w:t>
      </w:r>
    </w:p>
    <w:p w:rsidR="00434320" w:rsidRPr="00731E91" w:rsidRDefault="00434320" w:rsidP="00434320">
      <w:pPr>
        <w:pStyle w:val="pldetails"/>
      </w:pPr>
      <w:r w:rsidRPr="00731E91">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434320" w:rsidRPr="00434320" w:rsidRDefault="00434320" w:rsidP="00434320">
      <w:pPr>
        <w:pStyle w:val="plcountry"/>
        <w:rPr>
          <w:lang w:val="fr-CH"/>
        </w:rPr>
      </w:pPr>
      <w:r w:rsidRPr="00434320">
        <w:rPr>
          <w:lang w:val="fr-CH"/>
        </w:rPr>
        <w:t xml:space="preserve">ORGANISATION AFRICAINE DE LA PROPRIÉTÉ INTELLECTUELLE (OAPI) / </w:t>
      </w:r>
      <w:r w:rsidRPr="00434320">
        <w:rPr>
          <w:lang w:val="fr-CH"/>
        </w:rPr>
        <w:br/>
        <w:t xml:space="preserve">AFRICAN INTELLECTUAL PROPERTY ORGANIZATION (OAPI) / </w:t>
      </w:r>
      <w:r w:rsidRPr="00434320">
        <w:rPr>
          <w:lang w:val="fr-CH"/>
        </w:rPr>
        <w:br/>
        <w:t xml:space="preserve">AFRIKANISCHE ORGANISATION FÜR GEISTIGES EIGENTUM (OAPI) / </w:t>
      </w:r>
      <w:r w:rsidRPr="00434320">
        <w:rPr>
          <w:lang w:val="fr-CH"/>
        </w:rPr>
        <w:br/>
        <w:t>ORGANIZACIÓN AFRICANA DE LA PROPIEDAD INTELECTUAL (OAPI)</w:t>
      </w:r>
    </w:p>
    <w:p w:rsidR="00434320" w:rsidRPr="00453442" w:rsidRDefault="00434320" w:rsidP="00434320">
      <w:pPr>
        <w:pStyle w:val="pldetails"/>
        <w:rPr>
          <w:lang w:val="fr-CH"/>
        </w:rPr>
      </w:pPr>
      <w:r w:rsidRPr="00453442">
        <w:rPr>
          <w:lang w:val="fr-CH"/>
        </w:rPr>
        <w:t xml:space="preserve">Juliette DOUMATEY AYITE (Mme), Directeur Général Adjoint, Organisation africaine de la propriété intellectuelle (OAPI), Yaoundé (e-mail: ayijuliette@yahoo.fr)  </w:t>
      </w:r>
    </w:p>
    <w:p w:rsidR="00434320" w:rsidRPr="00453442" w:rsidRDefault="00434320" w:rsidP="00434320">
      <w:pPr>
        <w:pStyle w:val="pldetails"/>
        <w:rPr>
          <w:lang w:val="fr-CH"/>
        </w:rPr>
      </w:pPr>
      <w:r w:rsidRPr="00453442">
        <w:rPr>
          <w:lang w:val="fr-CH"/>
        </w:rPr>
        <w:t xml:space="preserve">Wéré Régine GAZARO (Mme), Directeur, Protection de la propriété industrielle, Organisation africaine de la propriété intellectuelle (OAPI), Yaoundé (e-mail: were_regine@yahoo.fr)  </w:t>
      </w:r>
    </w:p>
    <w:p w:rsidR="00434320" w:rsidRPr="00453442" w:rsidRDefault="00434320" w:rsidP="00434320">
      <w:pPr>
        <w:pStyle w:val="plcountry"/>
        <w:rPr>
          <w:lang w:val="es-ES_tradnl"/>
        </w:rPr>
      </w:pPr>
      <w:r w:rsidRPr="00453442">
        <w:rPr>
          <w:lang w:val="es-ES_tradnl"/>
        </w:rPr>
        <w:t>PARAGUAY / PARAGUAY / PARAGUAY / PARAGUAY</w:t>
      </w:r>
    </w:p>
    <w:p w:rsidR="00434320" w:rsidRPr="00453442" w:rsidRDefault="00434320" w:rsidP="00434320">
      <w:pPr>
        <w:pStyle w:val="pldetails"/>
        <w:rPr>
          <w:lang w:val="es-ES_tradnl"/>
        </w:rPr>
      </w:pPr>
      <w:r w:rsidRPr="00453442">
        <w:rPr>
          <w:lang w:val="es-ES_tradnl"/>
        </w:rPr>
        <w:t xml:space="preserve">Blanca Julia NÚÑEZ DE MATTO (Sra.), Jefa, Departamento de Protección y Uso de Variedades, Dirección de Semillas (DISE), Servicio Nacional de Calidad y Sanidad Vegetal y de Semillas (SENAVE), San Lorenzo (e-mail: blanca.nunez@senave.gov.py) </w:t>
      </w:r>
    </w:p>
    <w:p w:rsidR="00434320" w:rsidRPr="006C487C" w:rsidRDefault="00434320" w:rsidP="00434320">
      <w:pPr>
        <w:pStyle w:val="pldetails"/>
        <w:rPr>
          <w:lang w:val="es-ES_tradnl"/>
        </w:rPr>
      </w:pPr>
      <w:r w:rsidRPr="00453442">
        <w:rPr>
          <w:lang w:val="es-ES_tradnl"/>
        </w:rPr>
        <w:t>Daysi Carolina O’HIGGINIS DURÉ (Sra.), Técnica, Departamento de Protección y Uso de Variedades, Dirección de Semillas (DISE), Servicio Nacional de Calidad y Sanidad Vegetal y de Semillas (SENAVE), San Lorenzo (e-mail: daysi.ohigginis@senave.gov.py)</w:t>
      </w:r>
    </w:p>
    <w:p w:rsidR="00434320" w:rsidRPr="00B00EEA" w:rsidRDefault="00434320" w:rsidP="00434320">
      <w:pPr>
        <w:pStyle w:val="plcountry"/>
      </w:pPr>
      <w:r w:rsidRPr="00B00EEA">
        <w:t>PAYS-BAS / NETHERLANDS / NIEDERLANDE / PAÍSES BAJOS</w:t>
      </w:r>
    </w:p>
    <w:p w:rsidR="00434320" w:rsidRPr="00731E91" w:rsidRDefault="00434320" w:rsidP="00434320">
      <w:pPr>
        <w:pStyle w:val="pldetails"/>
      </w:pPr>
      <w:r w:rsidRPr="00731E91">
        <w:t xml:space="preserve">Marien VALSTAR, Senior Policy Officer, Seeds and Plant Propagation Material, Ministry of Economic Affairs, DG AGRO, The Hague (e-mail: m.valstar@minez.nl)  </w:t>
      </w:r>
    </w:p>
    <w:p w:rsidR="00434320" w:rsidRPr="00731E91" w:rsidRDefault="00434320" w:rsidP="00434320">
      <w:pPr>
        <w:pStyle w:val="pldetails"/>
      </w:pPr>
      <w:r w:rsidRPr="00731E91">
        <w:t xml:space="preserve">Kees Jan GROENEWOUD, Secretary, Plant Variety Board (Raad voor Plantenrassen), Naktuinbouw, Roelofarendsveen (e-mail: c.j.a.groenewoud@naktuinbouw.nl)  </w:t>
      </w:r>
    </w:p>
    <w:p w:rsidR="00434320" w:rsidRPr="00731E91" w:rsidRDefault="00434320" w:rsidP="00434320">
      <w:pPr>
        <w:pStyle w:val="plcountry"/>
      </w:pPr>
      <w:r w:rsidRPr="00731E91">
        <w:t>POLOGNE / POLAND / POLEN / POLONIA</w:t>
      </w:r>
    </w:p>
    <w:p w:rsidR="00434320" w:rsidRPr="00731E91" w:rsidRDefault="00434320" w:rsidP="00434320">
      <w:pPr>
        <w:pStyle w:val="pldetails"/>
      </w:pPr>
      <w:r w:rsidRPr="00731E91">
        <w:t xml:space="preserve">Edward S. GACEK, Director General, Research Centre for Cultivar Testing (COBORU), Slupia Wielka </w:t>
      </w:r>
      <w:r w:rsidRPr="00731E91">
        <w:br/>
        <w:t xml:space="preserve">(e-mail: e.gacek@coboru.pl)  </w:t>
      </w:r>
    </w:p>
    <w:p w:rsidR="00434320" w:rsidRPr="00731E91" w:rsidRDefault="00434320" w:rsidP="00434320">
      <w:pPr>
        <w:pStyle w:val="pldetails"/>
      </w:pPr>
      <w:r w:rsidRPr="00731E91">
        <w:t xml:space="preserve">Marcin BEHNKE, Deputy Director General for Experimental Affairs, Research Centre for Cultivar Testing (COBORU), Slupia Wielka (e-mail: m.behnke@coboru.pl)  </w:t>
      </w:r>
    </w:p>
    <w:p w:rsidR="00434320" w:rsidRPr="00731E91" w:rsidRDefault="00434320" w:rsidP="00434320">
      <w:pPr>
        <w:pStyle w:val="pldetails"/>
      </w:pPr>
      <w:r w:rsidRPr="00731E91">
        <w:t xml:space="preserve">Alicja RUTKOWSKA-ŁOŚ </w:t>
      </w:r>
      <w:r>
        <w:t>(M</w:t>
      </w:r>
      <w:r w:rsidRPr="00731E91">
        <w:t xml:space="preserve">s.), Head, National Listing and Plant Breeders' Rights Protection Office, The Research Centre for Cultivar Testing (COBORU), Slupia Wielka (e-mail: a.rutkowska@coboru.pl)  </w:t>
      </w:r>
    </w:p>
    <w:p w:rsidR="00434320" w:rsidRPr="00434320" w:rsidRDefault="00434320" w:rsidP="00434320">
      <w:pPr>
        <w:pStyle w:val="plcountry"/>
        <w:rPr>
          <w:lang w:val="fr-CH"/>
        </w:rPr>
      </w:pPr>
      <w:r w:rsidRPr="00434320">
        <w:rPr>
          <w:lang w:val="fr-CH"/>
        </w:rPr>
        <w:t>RÉPUBLIQUE DE CORÉE / REPUBLIC OF KOREA / REPUBLIK KOREA / REPÚBLICA DE COREA</w:t>
      </w:r>
    </w:p>
    <w:p w:rsidR="00434320" w:rsidRPr="00731E91" w:rsidRDefault="00434320" w:rsidP="00434320">
      <w:pPr>
        <w:pStyle w:val="pldetails"/>
      </w:pPr>
      <w:r w:rsidRPr="00731E91">
        <w:t xml:space="preserve">Eun-Sun CHUNG (Ms.), Senior Examiner, Plant Variety  Division, Korea Seed and Variety Service (KSVS), Ministry for Food, Agriculture, Forestry and Fisheries (MIFAFF), Anyang City (e-mail: eschung@korea.kr)  </w:t>
      </w:r>
    </w:p>
    <w:p w:rsidR="00434320" w:rsidRPr="00731E91" w:rsidRDefault="00434320" w:rsidP="00434320">
      <w:pPr>
        <w:pStyle w:val="pldetails"/>
      </w:pPr>
      <w:r w:rsidRPr="00731E91">
        <w:t xml:space="preserve">LEE Beonkoo, Examiner, Dongbu Office, Korea Seed and Variety Service (KSVS) (e-mail: gilttara@korea.kr)  </w:t>
      </w:r>
    </w:p>
    <w:p w:rsidR="00434320" w:rsidRPr="00731E91" w:rsidRDefault="00434320" w:rsidP="00434320">
      <w:pPr>
        <w:pStyle w:val="plcountry"/>
        <w:rPr>
          <w:lang w:val="es-ES_tradnl"/>
        </w:rPr>
      </w:pPr>
      <w:r w:rsidRPr="00731E91">
        <w:rPr>
          <w:lang w:val="es-ES_tradnl"/>
        </w:rPr>
        <w:t xml:space="preserve">RÉPUBLIQUE DE MOLDOVA / REPUBLIC OF MOLDOVA / REPUBLIK MOLDAU / </w:t>
      </w:r>
      <w:r w:rsidRPr="00731E91">
        <w:rPr>
          <w:lang w:val="es-ES_tradnl"/>
        </w:rPr>
        <w:br/>
        <w:t>REPÚBLICA DE MOLDOVA</w:t>
      </w:r>
    </w:p>
    <w:p w:rsidR="00434320" w:rsidRPr="00731E91" w:rsidRDefault="00434320" w:rsidP="00434320">
      <w:pPr>
        <w:pStyle w:val="pldetails"/>
      </w:pPr>
      <w:r w:rsidRPr="00731E91">
        <w:t xml:space="preserve">Mihail MACHIDON, Chairman, State Commission for Crops Variety Testing and Registration (SCCVTR), Chisinau (e-mail: info@cstsp.md)  </w:t>
      </w:r>
    </w:p>
    <w:p w:rsidR="00434320" w:rsidRPr="00731E91" w:rsidRDefault="00434320" w:rsidP="00434320">
      <w:pPr>
        <w:pStyle w:val="plcountry"/>
      </w:pPr>
      <w:r w:rsidRPr="00731E91">
        <w:t>RÉPUBLIQUE TCHÈQUE / CZECH REPUBLIC / TSCHECHISCHE REPUBLIK / REPÚBLICA CHECA</w:t>
      </w:r>
    </w:p>
    <w:p w:rsidR="00434320" w:rsidRPr="00731E91" w:rsidRDefault="00434320" w:rsidP="00434320">
      <w:pPr>
        <w:pStyle w:val="pldetails"/>
      </w:pPr>
      <w:r w:rsidRPr="00731E91">
        <w:t xml:space="preserve">Radmila </w:t>
      </w:r>
      <w:r w:rsidRPr="002D48C4">
        <w:rPr>
          <w:rFonts w:cs="Arial"/>
        </w:rPr>
        <w:t>ŠAFAŘÍKOVÁ</w:t>
      </w:r>
      <w:r>
        <w:t xml:space="preserve"> (M</w:t>
      </w:r>
      <w:r w:rsidRPr="00731E91">
        <w:t>s.), Head of Division, Central Institute for Supervising and Testing in Agriculture (UKZUZ), National Plant Variety Office, Brno (e-mail: radmila.safarikova@ukzuz.cz)</w:t>
      </w:r>
    </w:p>
    <w:p w:rsidR="00434320" w:rsidRPr="00B00EEA" w:rsidRDefault="00434320" w:rsidP="00434320">
      <w:pPr>
        <w:pStyle w:val="plcountry"/>
        <w:rPr>
          <w:lang w:val="es-ES_tradnl"/>
        </w:rPr>
      </w:pPr>
      <w:r w:rsidRPr="00B00EEA">
        <w:rPr>
          <w:lang w:val="es-ES_tradnl"/>
        </w:rPr>
        <w:t xml:space="preserve">RÉPUBLIQUE-UNIE DE TANZANIE / UNITED REPUBLIC OF TANZANIA / </w:t>
      </w:r>
      <w:r w:rsidRPr="00B00EEA">
        <w:rPr>
          <w:lang w:val="es-ES_tradnl"/>
        </w:rPr>
        <w:br/>
        <w:t>VEREINIGTE REPUBLIK TANSANIA / REPÚBLICA UNIDA DE TANZANÍA</w:t>
      </w:r>
    </w:p>
    <w:p w:rsidR="00434320" w:rsidRDefault="00434320" w:rsidP="00434320">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434320" w:rsidRPr="00E05599" w:rsidRDefault="00434320" w:rsidP="00434320">
      <w:pPr>
        <w:pStyle w:val="pldetails"/>
      </w:pPr>
      <w:r w:rsidRPr="00731E91">
        <w:t>Patrick NGWEDIAGI, Registrar, Plant Breeders' Rights Office, Ministry of Agriculture, Food Security and Cooperatives, Dar es Sal</w:t>
      </w:r>
      <w:r>
        <w:t>aam (e-mail: ngwedi@yahoo.com)</w:t>
      </w:r>
    </w:p>
    <w:p w:rsidR="00434320" w:rsidRPr="002D48C4" w:rsidRDefault="00434320" w:rsidP="00434320">
      <w:pPr>
        <w:pStyle w:val="pldetails"/>
      </w:pPr>
      <w:r>
        <w:t>Elia Nelson MTWEVE, Counsellor, Permanent Mission of the United Republic of Tanzania to the United Nations Office and other International Organizations in Geneva (e-mail: mission.tanzania@ties.itu.int)</w:t>
      </w:r>
    </w:p>
    <w:p w:rsidR="00434320" w:rsidRPr="00731E91" w:rsidRDefault="00434320" w:rsidP="00434320">
      <w:pPr>
        <w:pStyle w:val="plcountry"/>
      </w:pPr>
      <w:r w:rsidRPr="00731E91">
        <w:t>ROUMANIE / ROMANIA / RUMÄNIEN / RUMANIA</w:t>
      </w:r>
    </w:p>
    <w:p w:rsidR="00434320" w:rsidRPr="00731E91" w:rsidRDefault="00434320" w:rsidP="00434320">
      <w:pPr>
        <w:pStyle w:val="pldetails"/>
      </w:pPr>
      <w:r w:rsidRPr="00731E91">
        <w:t>Cristian Irinel MOCANU, Head of Legal Department, State Institute for Variety Testing and Registration, Bucharest (e-mail: irinel_mocanu@istis.ro)</w:t>
      </w:r>
    </w:p>
    <w:p w:rsidR="00434320" w:rsidRPr="00731E91" w:rsidRDefault="00434320" w:rsidP="00434320">
      <w:pPr>
        <w:pStyle w:val="pldetails"/>
      </w:pPr>
      <w:r w:rsidRPr="00731E91">
        <w:t xml:space="preserve">Aura Giorgiana MINDRUTA (Ms.), Expert, State Institute for Variety Testing and Registration (ISTIS), Bucarest (e-mail: aura_mindruta@istis.ro)  </w:t>
      </w:r>
    </w:p>
    <w:p w:rsidR="00434320" w:rsidRPr="00434320" w:rsidRDefault="00434320" w:rsidP="00434320">
      <w:pPr>
        <w:pStyle w:val="plcountry"/>
        <w:rPr>
          <w:lang w:val="de-CH"/>
        </w:rPr>
      </w:pPr>
      <w:r w:rsidRPr="00434320">
        <w:rPr>
          <w:lang w:val="de-CH"/>
        </w:rPr>
        <w:t>ROYAUME-UNI / UNITED KINGDOM / VEREINIGTES KÖNIGREICH / REINO UNIDO</w:t>
      </w:r>
    </w:p>
    <w:p w:rsidR="00434320" w:rsidRPr="005A455F" w:rsidRDefault="00434320" w:rsidP="00434320">
      <w:pPr>
        <w:pStyle w:val="pldetails"/>
      </w:pPr>
      <w:r w:rsidRPr="005A455F">
        <w:t>Andrew MITCHELL, Head of Varieties and Seeds, Department for Environment, Food and Rural Affairs (DEFRA), Cambridge (e-mail: andrew.mitchell@defra.gsi.gov.uk)</w:t>
      </w:r>
    </w:p>
    <w:p w:rsidR="00434320" w:rsidRPr="00731E91" w:rsidRDefault="00434320" w:rsidP="00434320">
      <w:pPr>
        <w:pStyle w:val="plcountry"/>
      </w:pPr>
      <w:r w:rsidRPr="00731E91">
        <w:t>SLOVAQUIE / SLOVAKIA / SLOWAKEI / ESLOVAQUIA</w:t>
      </w:r>
    </w:p>
    <w:p w:rsidR="00434320" w:rsidRPr="00731E91" w:rsidRDefault="00434320" w:rsidP="00434320">
      <w:pPr>
        <w:pStyle w:val="pldetails"/>
      </w:pPr>
      <w:r>
        <w:t>Bronislava BÁTOROVÁ (M</w:t>
      </w:r>
      <w:r w:rsidRPr="00731E91">
        <w:t xml:space="preserve">s.), National Coordinator for the Cooperation of the Slovak Republic with UPOV/ Senior Officer, Department of Variety Testing, Central Controlling and Testing Institute in Agriculture (ÚKSÚP), Nitra (e-mail: bronislava.batorova@uksup.sk)  </w:t>
      </w:r>
    </w:p>
    <w:p w:rsidR="00434320" w:rsidRPr="00731E91" w:rsidRDefault="00434320" w:rsidP="00434320">
      <w:pPr>
        <w:pStyle w:val="pldetails"/>
      </w:pPr>
      <w:r w:rsidRPr="00731E91">
        <w:t xml:space="preserve">Ľuba GASPAROVÁ (Ms.), Senior Officer, Deputy of the National Coordinator for the Cooperation of the Slovak Republic with UPOV, Central Controlling and Testing Institute in Agriculture (UKSUP), Bratislava (e-mail: Luba.Gasparova@uksup.sk)  </w:t>
      </w:r>
    </w:p>
    <w:p w:rsidR="00434320" w:rsidRPr="00731E91" w:rsidRDefault="00434320" w:rsidP="00434320">
      <w:pPr>
        <w:pStyle w:val="plcountry"/>
      </w:pPr>
      <w:r w:rsidRPr="00731E91">
        <w:t>SUÈDE / SWEDEN / SCHWEDEN / SUECIA</w:t>
      </w:r>
    </w:p>
    <w:p w:rsidR="00434320" w:rsidRPr="00731E91" w:rsidRDefault="00434320" w:rsidP="00434320">
      <w:pPr>
        <w:pStyle w:val="pldetails"/>
      </w:pPr>
      <w:r w:rsidRPr="00731E91">
        <w:t>Olof JOHANSSON, Head, Plant and Environment Department, Swedish Board of Agriculture, Jönköping (e-mail: olof.johansson@jordbruksverket.se)</w:t>
      </w:r>
    </w:p>
    <w:p w:rsidR="00434320" w:rsidRPr="00731E91" w:rsidRDefault="00434320" w:rsidP="00434320">
      <w:pPr>
        <w:pStyle w:val="plcountry"/>
      </w:pPr>
      <w:r w:rsidRPr="00731E91">
        <w:t>SUISSE / SWITZERLAND / SCHWEIZ / SUIZA</w:t>
      </w:r>
    </w:p>
    <w:p w:rsidR="00434320" w:rsidRPr="00731E91" w:rsidRDefault="00434320" w:rsidP="00434320">
      <w:pPr>
        <w:pStyle w:val="pldetails"/>
      </w:pPr>
      <w:r w:rsidRPr="00731E91">
        <w:t xml:space="preserve">Manuela BRAND (Ms.), Plant Variety Rights Office, Federal Department of Economic Affairs, Education and Research (EAER) Plant Health and Varieties, Federal Office for Agriculture FOAG, Bern (e-mail: manuela.brand@blw.admin.ch)  </w:t>
      </w:r>
    </w:p>
    <w:p w:rsidR="00434320" w:rsidRPr="00731E91" w:rsidRDefault="00434320" w:rsidP="00434320">
      <w:pPr>
        <w:pStyle w:val="plcountry"/>
        <w:rPr>
          <w:lang w:val="fr-CH"/>
        </w:rPr>
      </w:pPr>
      <w:r w:rsidRPr="00731E91">
        <w:rPr>
          <w:lang w:val="fr-CH"/>
        </w:rPr>
        <w:t>TUNISIE / TUNISIA / TUNESIEN / TÚNEZ</w:t>
      </w:r>
    </w:p>
    <w:p w:rsidR="00434320" w:rsidRPr="00731E91" w:rsidRDefault="00434320" w:rsidP="00434320">
      <w:pPr>
        <w:pStyle w:val="pldetails"/>
        <w:rPr>
          <w:lang w:val="fr-CH"/>
        </w:rPr>
      </w:pPr>
      <w:r w:rsidRPr="00731E91">
        <w:rPr>
          <w:lang w:val="fr-CH"/>
        </w:rPr>
        <w:t xml:space="preserve">Tarek CHIBOUB, Directeur général, Direction générale de la protection et du contrôle de la qualité des produits agricoles, Ministère de l'Agriculture, des Ressources Hydrauliques et de la Pêche, Tunis (e-mail: tarechib@yahoo.fr)  </w:t>
      </w:r>
    </w:p>
    <w:p w:rsidR="00434320" w:rsidRPr="00731E91" w:rsidRDefault="00434320" w:rsidP="00434320">
      <w:pPr>
        <w:pStyle w:val="plcountry"/>
      </w:pPr>
      <w:r w:rsidRPr="00731E91">
        <w:t>TURQUIE / TURKEY / TÜRKEI / TURQUÍA</w:t>
      </w:r>
    </w:p>
    <w:p w:rsidR="00434320" w:rsidRPr="00731E91" w:rsidRDefault="00434320" w:rsidP="00434320">
      <w:pPr>
        <w:pStyle w:val="pldetails"/>
        <w:keepNext/>
      </w:pPr>
      <w:r w:rsidRPr="00731E91">
        <w:t xml:space="preserve">Mehmet SAHIN, Director, Variety Registration and Seed Certification Centre, Ministry of Agriculture and Rural Affairs, Yenimahalle - Ankara (e-mail: mehmet_sahin@gthb.gov.tr) </w:t>
      </w:r>
    </w:p>
    <w:p w:rsidR="00434320" w:rsidRPr="00731E91" w:rsidRDefault="00434320" w:rsidP="00434320">
      <w:pPr>
        <w:pStyle w:val="pldetails"/>
        <w:keepNext/>
      </w:pPr>
      <w:r w:rsidRPr="00731E91">
        <w:t xml:space="preserve">Mehmet SIĞIRCI, Head, Seed Department, Ministry of Agriculture and Rural Affairs, Ankara (e-mail: mehmet.sigirci@tarim.gov.tr) </w:t>
      </w:r>
    </w:p>
    <w:p w:rsidR="00434320" w:rsidRPr="00731E91" w:rsidRDefault="00434320" w:rsidP="00434320">
      <w:pPr>
        <w:pStyle w:val="pldetails"/>
      </w:pPr>
      <w:r w:rsidRPr="00731E91">
        <w:t xml:space="preserve">Hasan ÇELEN, Variety Protection Expert, Ministry of Agriculture and Rural Affairs, Ankara </w:t>
      </w:r>
      <w:r w:rsidRPr="00731E91">
        <w:br/>
        <w:t xml:space="preserve">(e-mail: hcelen@kkgm.gov.tr) </w:t>
      </w:r>
    </w:p>
    <w:p w:rsidR="00434320" w:rsidRDefault="00434320" w:rsidP="00434320">
      <w:pPr>
        <w:pStyle w:val="pldetails"/>
      </w:pPr>
      <w:r w:rsidRPr="00731E91">
        <w:t xml:space="preserve">Alper ŞAHIN, Coordinator, PBR Unit, Ministry of Agriculture and Rural Affairs, Ankara </w:t>
      </w:r>
      <w:r w:rsidRPr="00731E91">
        <w:br/>
        <w:t xml:space="preserve">(e-mail: alper.sahin@tarim.gov.tr) </w:t>
      </w:r>
    </w:p>
    <w:p w:rsidR="00434320" w:rsidRPr="002C0411" w:rsidRDefault="00434320" w:rsidP="00434320">
      <w:pPr>
        <w:pStyle w:val="pldetails"/>
        <w:keepNext/>
        <w:rPr>
          <w:lang w:val="fr-CH"/>
        </w:rPr>
      </w:pPr>
      <w:r w:rsidRPr="00E050B5">
        <w:rPr>
          <w:lang w:val="fr-CH"/>
        </w:rPr>
        <w:t>Osman GÖKTÜRK, Second Secretary, Mission Permanente de Turquie auprès de l’OMC, Genève (e-mail: </w:t>
      </w:r>
      <w:r>
        <w:rPr>
          <w:lang w:val="fr-CH"/>
        </w:rPr>
        <w:t>osman.gokturk@mfa.gov.tr)</w:t>
      </w:r>
    </w:p>
    <w:p w:rsidR="00434320" w:rsidRPr="00E84016" w:rsidRDefault="00434320" w:rsidP="00434320">
      <w:pPr>
        <w:pStyle w:val="plcountry"/>
        <w:rPr>
          <w:lang w:val="fr-CH"/>
        </w:rPr>
      </w:pPr>
      <w:r w:rsidRPr="00E84016">
        <w:rPr>
          <w:lang w:val="fr-CH"/>
        </w:rPr>
        <w:t>UNION EUROPÉENNE / EUROPEAN UNION / EUROPÄISCHE UNION / UNIÓN EUROPEA</w:t>
      </w:r>
    </w:p>
    <w:p w:rsidR="00434320" w:rsidRPr="00731E91" w:rsidRDefault="00434320" w:rsidP="00434320">
      <w:pPr>
        <w:pStyle w:val="pldetails"/>
        <w:rPr>
          <w:lang w:val="fr-CH"/>
        </w:rPr>
      </w:pPr>
      <w:r w:rsidRPr="00731E91">
        <w:rPr>
          <w:lang w:val="fr-CH"/>
        </w:rPr>
        <w:t xml:space="preserve">Päivi MANNERKORPI (Ms.), Head of Sector - Unit E2, Plant Reproductive Material, Section Direction Générale Santé et Sécurité Alimentaire, Commission européenne (DG SANCO), Bruxelles (e-mail: paivi.mannerkorpi@ec.europa.eu)  </w:t>
      </w:r>
    </w:p>
    <w:p w:rsidR="00434320" w:rsidRPr="00731E91" w:rsidRDefault="00434320" w:rsidP="00434320">
      <w:pPr>
        <w:pStyle w:val="pldetails"/>
        <w:rPr>
          <w:lang w:val="fr-CH"/>
        </w:rPr>
      </w:pPr>
      <w:r w:rsidRPr="00731E91">
        <w:rPr>
          <w:lang w:val="fr-CH"/>
        </w:rPr>
        <w:t>Isabelle CLEMENT-NISSOU (Ms.), Policy Officer - Unité E2, Plant Reproductive Material Sector, Direction Générale Santé et Sécurité Alimentaire, Commission européenne (DG SANCO), Bruxelles (e-mail: isabelle.clement-nissou@ec.europa.eu)</w:t>
      </w:r>
    </w:p>
    <w:p w:rsidR="00434320" w:rsidRPr="00731E91" w:rsidRDefault="00434320" w:rsidP="00434320">
      <w:pPr>
        <w:pStyle w:val="pldetails"/>
      </w:pPr>
      <w:r w:rsidRPr="00731E91">
        <w:t>Martin EKVAD, President, Community Plant Variety Office (CPVO), Angers (e-mail: ekvad@cpvo.europa.eu)</w:t>
      </w:r>
    </w:p>
    <w:p w:rsidR="00434320" w:rsidRPr="00731E91" w:rsidRDefault="00434320" w:rsidP="00434320">
      <w:pPr>
        <w:pStyle w:val="pldetails"/>
      </w:pPr>
      <w:r w:rsidRPr="00731E91">
        <w:t>Carlos GODINHO, Vice-President, Community Plant Variety Office (CPVO), Angers (e-mail: godinho@cpvo.europa.eu)</w:t>
      </w:r>
    </w:p>
    <w:p w:rsidR="00434320" w:rsidRPr="00731E91" w:rsidRDefault="00434320" w:rsidP="00434320">
      <w:pPr>
        <w:pStyle w:val="pldetails"/>
      </w:pPr>
      <w:r w:rsidRPr="005A455F">
        <w:t>Marien VALSTAR, Senior Policy Officer, Seeds and Plant Propagation Material, Ministry of Economic Affairs, DG AGRO, The Hague (e-mail: m.valstar@minez.nl)</w:t>
      </w:r>
    </w:p>
    <w:p w:rsidR="00434320" w:rsidRPr="00731E91" w:rsidRDefault="00434320" w:rsidP="00434320">
      <w:pPr>
        <w:pStyle w:val="plheading"/>
      </w:pPr>
      <w:r w:rsidRPr="00731E91">
        <w:t>II. OBSERVATEURS / OBSERVERS / BEOBACHTER / OBSERVADORES</w:t>
      </w:r>
    </w:p>
    <w:p w:rsidR="00434320" w:rsidRPr="00183665" w:rsidRDefault="00434320" w:rsidP="00434320">
      <w:pPr>
        <w:pStyle w:val="plcountry"/>
      </w:pPr>
      <w:r w:rsidRPr="00183665">
        <w:t>ARABIE SAOUDITE / SAUDI ARABIA / SAUDI-ARABIEN / ARABIA SAUDITA</w:t>
      </w:r>
    </w:p>
    <w:p w:rsidR="00434320" w:rsidRPr="002C0411" w:rsidRDefault="00434320" w:rsidP="00434320">
      <w:pPr>
        <w:pStyle w:val="pldetails"/>
      </w:pPr>
      <w:r>
        <w:t xml:space="preserve">Ahmed Khalaf D. </w:t>
      </w:r>
      <w:r w:rsidRPr="002C0411">
        <w:t>ALSHAMARI, Director Plant Genebank, National Agriculture &amp; Animal Resources, Research Center, Ministry of Agriculture, Riyadh (e-mail: ahamed-a@hotmail.com)</w:t>
      </w:r>
    </w:p>
    <w:p w:rsidR="00434320" w:rsidRPr="002C0411" w:rsidRDefault="00434320" w:rsidP="00434320">
      <w:pPr>
        <w:pStyle w:val="pldetails"/>
      </w:pPr>
      <w:r w:rsidRPr="002C0411">
        <w:t>Fahad AL HARBI, Director, Examination Department, General Directorate of Patents, King Abdulaziz City for Science and Technology (KACST), Riyadh (e-mail: falharbi@kacst.edu.sa)</w:t>
      </w:r>
    </w:p>
    <w:p w:rsidR="00434320" w:rsidRDefault="00434320" w:rsidP="00434320">
      <w:pPr>
        <w:pStyle w:val="pldetails"/>
      </w:pPr>
      <w:r w:rsidRPr="002C0411">
        <w:t>Abdulmohsen Ibrahim A. BINSULAIMAN, Deputy Director of National Center for Agriculture, Ministry of Agriculture, Riyadh (e-mail: a_binsulaiman@hotmail.com)</w:t>
      </w:r>
    </w:p>
    <w:p w:rsidR="00434320" w:rsidRPr="00731E91" w:rsidRDefault="00434320" w:rsidP="00434320">
      <w:pPr>
        <w:pStyle w:val="plcountry"/>
      </w:pPr>
      <w:r w:rsidRPr="00731E91">
        <w:t>ÉGYPTE / EGYPT / ÄGYPTEN / EGIPTO</w:t>
      </w:r>
    </w:p>
    <w:p w:rsidR="00434320" w:rsidRPr="00731E91" w:rsidRDefault="00434320" w:rsidP="00434320">
      <w:pPr>
        <w:pStyle w:val="pldetails"/>
      </w:pPr>
      <w:r w:rsidRPr="00731E91">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434320" w:rsidRPr="00731E91" w:rsidRDefault="00434320" w:rsidP="00434320">
      <w:pPr>
        <w:pStyle w:val="pldetails"/>
      </w:pPr>
      <w:r w:rsidRPr="00731E91">
        <w:t xml:space="preserve">Samy Hamed EL DEIB SALLAM, Head, Technical Secretary of Variety Registration Committee, Central Administration for Seed Certification (CASC), Giza (e-mail: sllamsamy@yahoo.com) </w:t>
      </w:r>
    </w:p>
    <w:p w:rsidR="00434320" w:rsidRPr="00731E91" w:rsidRDefault="00434320" w:rsidP="00434320">
      <w:pPr>
        <w:pStyle w:val="pldetails"/>
      </w:pPr>
      <w:r w:rsidRPr="00731E91">
        <w:t xml:space="preserve">Saad NASSAR, Head of Working Group Review, Formulation Policies and Agricultural Legislations, Ministry of Agriculture and Land Reclamation, Giza (e-mail: Casc.egypt@hotmail.com) </w:t>
      </w:r>
    </w:p>
    <w:p w:rsidR="00434320" w:rsidRPr="00434320" w:rsidRDefault="00434320" w:rsidP="00434320">
      <w:pPr>
        <w:pStyle w:val="plcountry"/>
        <w:rPr>
          <w:lang w:val="fr-CH"/>
        </w:rPr>
      </w:pPr>
      <w:r w:rsidRPr="00434320">
        <w:rPr>
          <w:lang w:val="fr-CH"/>
        </w:rPr>
        <w:t xml:space="preserve">Émirats arabes unis / United Arab Emirates / Vereinigte Arabische Emirate / </w:t>
      </w:r>
      <w:r w:rsidRPr="00434320">
        <w:rPr>
          <w:lang w:val="fr-CH"/>
        </w:rPr>
        <w:br/>
        <w:t>Emiratos Árabes Unidos</w:t>
      </w:r>
    </w:p>
    <w:p w:rsidR="00434320" w:rsidRPr="00731E91" w:rsidRDefault="00434320" w:rsidP="00434320">
      <w:pPr>
        <w:pStyle w:val="pldetails"/>
      </w:pPr>
      <w:r w:rsidRPr="00731E91">
        <w:t>Nasir AL ALI, Director, Legal Affairs Department, Ministry of Environment and Water, Dubai (e-mail nmsultan@moew.gov.ae)</w:t>
      </w:r>
    </w:p>
    <w:p w:rsidR="00434320" w:rsidRPr="00731E91" w:rsidRDefault="00434320" w:rsidP="00434320">
      <w:pPr>
        <w:pStyle w:val="pldetails"/>
      </w:pPr>
      <w:r w:rsidRPr="00731E91">
        <w:t>Fatmah AL KALBANI</w:t>
      </w:r>
      <w:r>
        <w:t xml:space="preserve"> (Ms.)</w:t>
      </w:r>
      <w:r w:rsidRPr="00731E91">
        <w:t>, Director, Health and Agriculture Development Department, Ministry of Environment and Water, Dubai</w:t>
      </w:r>
    </w:p>
    <w:p w:rsidR="00434320" w:rsidRPr="00731E91" w:rsidRDefault="00434320" w:rsidP="00434320">
      <w:pPr>
        <w:pStyle w:val="pldetails"/>
      </w:pPr>
      <w:r w:rsidRPr="00731E91">
        <w:t>Habib AL ABOUDI, Assistant Expert, Ministry of Environment and Water, Dubai (e-mail: hhalabodi@moew.gov.ae)</w:t>
      </w:r>
    </w:p>
    <w:p w:rsidR="00434320" w:rsidRPr="00731E91" w:rsidRDefault="00434320" w:rsidP="00434320">
      <w:pPr>
        <w:pStyle w:val="pldetails"/>
      </w:pPr>
      <w:r w:rsidRPr="00731E91">
        <w:t>Hana AL ASLAI (Ms.), International Relations Coordinator, Ministry of Environment and Water, Dubai (e-mail: haalasli@moew.gov.ae)</w:t>
      </w:r>
    </w:p>
    <w:p w:rsidR="00434320" w:rsidRPr="00731E91" w:rsidRDefault="00434320" w:rsidP="00434320">
      <w:pPr>
        <w:pStyle w:val="pldetails"/>
      </w:pPr>
      <w:r w:rsidRPr="00731E91">
        <w:t>Amal LOUBARI (Ms.), Accountant, Ministry of Environment and Water, Dubai (e-mail: amloubari@moew.gov.ae)</w:t>
      </w:r>
    </w:p>
    <w:p w:rsidR="00434320" w:rsidRPr="00434320" w:rsidRDefault="00434320" w:rsidP="00434320">
      <w:pPr>
        <w:pStyle w:val="plcountry"/>
        <w:rPr>
          <w:lang w:val="fr-CH"/>
        </w:rPr>
      </w:pPr>
      <w:r w:rsidRPr="00434320">
        <w:rPr>
          <w:lang w:val="fr-CH"/>
        </w:rPr>
        <w:t>IRAN (RÉPUBLIQUE ISLAMIQUE D’) / Iran (Islamic Republic of) / Iran (Islamische Republik) / Irán (República islámica del)</w:t>
      </w:r>
    </w:p>
    <w:p w:rsidR="00434320" w:rsidRPr="00731E91" w:rsidRDefault="00434320" w:rsidP="00434320">
      <w:pPr>
        <w:pStyle w:val="pldetails"/>
      </w:pPr>
      <w:r w:rsidRPr="00731E91">
        <w:t>Nabi</w:t>
      </w:r>
      <w:r>
        <w:t>ollah</w:t>
      </w:r>
      <w:r w:rsidRPr="00731E91">
        <w:t xml:space="preserve"> AZAMI</w:t>
      </w:r>
      <w:r>
        <w:t xml:space="preserve"> SARDOUEI, First Secretary, </w:t>
      </w:r>
      <w:r w:rsidRPr="00731E91">
        <w:t>Permanent Miss</w:t>
      </w:r>
      <w:r>
        <w:t>i</w:t>
      </w:r>
      <w:r w:rsidRPr="00731E91">
        <w:t>on of the Islamic Republic of Iran to the United Nations Office in Geneva, Geneva (e-mail: azaminabi@yahoo.com)</w:t>
      </w:r>
    </w:p>
    <w:p w:rsidR="00434320" w:rsidRPr="00731E91" w:rsidRDefault="00434320" w:rsidP="00434320">
      <w:pPr>
        <w:pStyle w:val="pldetails"/>
      </w:pPr>
      <w:r w:rsidRPr="002C0411">
        <w:t xml:space="preserve">Khademi HOJJAT, Legal Advisor, Ministry of Jehad- e- Agriculture, Tehran </w:t>
      </w:r>
      <w:r>
        <w:t>(e-mail: </w:t>
      </w:r>
      <w:r w:rsidRPr="002C0411">
        <w:t>hojjat.khademi@gmail.com</w:t>
      </w:r>
      <w:r>
        <w:t>)</w:t>
      </w:r>
    </w:p>
    <w:p w:rsidR="00434320" w:rsidRPr="00731E91" w:rsidRDefault="00434320" w:rsidP="00434320">
      <w:pPr>
        <w:pStyle w:val="plheading"/>
      </w:pPr>
      <w:r w:rsidRPr="00731E91">
        <w:t>III. ORGANISATIONS / ORGANIZATIONS / ORGANISATIONEN / ORGANIZACIONES</w:t>
      </w:r>
    </w:p>
    <w:p w:rsidR="00434320" w:rsidRPr="00731E91" w:rsidRDefault="00434320" w:rsidP="00434320">
      <w:pPr>
        <w:pStyle w:val="plcountry"/>
      </w:pPr>
      <w:r w:rsidRPr="00731E91">
        <w:t>ASSOCIATION FOR PLANT BREEDING FOR THE BENEFIT OF SOCIETY (APBREBES)</w:t>
      </w:r>
    </w:p>
    <w:p w:rsidR="00434320" w:rsidRPr="00731E91" w:rsidRDefault="00434320" w:rsidP="00434320">
      <w:pPr>
        <w:pStyle w:val="pldetails"/>
      </w:pPr>
      <w:r w:rsidRPr="00731E91">
        <w:t>Sangeeta SHASHIKANT (Ms.), President, Association for Plant Breeding for the Benefit of Society (APBREBES), Bonn, Germany (e-mail: ssangeeta@myjaring.net)</w:t>
      </w:r>
    </w:p>
    <w:p w:rsidR="00434320" w:rsidRPr="00731E91" w:rsidRDefault="00434320" w:rsidP="00434320">
      <w:pPr>
        <w:pStyle w:val="pldetails"/>
      </w:pPr>
      <w:r w:rsidRPr="00731E91">
        <w:t>Susanne GURA (Ms.), Coordinator, Association for Plant Breeding for the Benefit of Society (APBREBES), Bonn, Germany (e-mail: food@evb.ch)</w:t>
      </w:r>
    </w:p>
    <w:p w:rsidR="00434320" w:rsidRPr="00434320" w:rsidRDefault="00434320" w:rsidP="00434320">
      <w:pPr>
        <w:pStyle w:val="plcountry"/>
        <w:rPr>
          <w:lang w:val="fr-CH"/>
        </w:rPr>
      </w:pPr>
      <w:r w:rsidRPr="00434320">
        <w:rPr>
          <w:lang w:val="fr-CH"/>
        </w:rPr>
        <w:t xml:space="preserve">ORGANISATION RÉGIONALE AFRICAINE DE LA PROPRIÉTÉ INTELLECTUELLE (ARIPO) / </w:t>
      </w:r>
      <w:r w:rsidRPr="00434320">
        <w:rPr>
          <w:lang w:val="fr-CH"/>
        </w:rPr>
        <w:br/>
        <w:t xml:space="preserve">AFRICAN REGIONAL INTELLECTUAL PROPERTY ORGANIZATION (ARIPO) / </w:t>
      </w:r>
      <w:r w:rsidRPr="00434320">
        <w:rPr>
          <w:lang w:val="fr-CH"/>
        </w:rPr>
        <w:br/>
        <w:t>AFRIKANISCHE REGIONALORGANISATION ZUM SCHUTZ GEISTIGEN EIGENTUMS (ARIPO) / ORGANIZACIÓN REGIONAL AFRICANA DE LA PROPIEDAD INTELECTUAL (ARIPO)</w:t>
      </w:r>
    </w:p>
    <w:p w:rsidR="00434320" w:rsidRPr="00731E91" w:rsidRDefault="00434320" w:rsidP="00434320">
      <w:pPr>
        <w:pStyle w:val="pldetails"/>
      </w:pPr>
      <w:r w:rsidRPr="00731E91">
        <w:t xml:space="preserve">Emmanuel SACKEY, Chief Examiner, Industrial Property Directorate, Harare, Zimbabwe (e-mail: esackey@aripo.org)  </w:t>
      </w:r>
    </w:p>
    <w:p w:rsidR="00434320" w:rsidRPr="00731E91" w:rsidRDefault="00434320" w:rsidP="00434320">
      <w:pPr>
        <w:pStyle w:val="plcountry"/>
        <w:rPr>
          <w:lang w:val="fr-CH"/>
        </w:rPr>
      </w:pPr>
      <w:r w:rsidRPr="00731E91">
        <w:rPr>
          <w:lang w:val="fr-CH"/>
        </w:rPr>
        <w:t>CROPLIFE INTERNATIONAL</w:t>
      </w:r>
    </w:p>
    <w:p w:rsidR="00434320" w:rsidRPr="00731E91" w:rsidRDefault="00434320" w:rsidP="00434320">
      <w:pPr>
        <w:pStyle w:val="pldetails"/>
        <w:rPr>
          <w:lang w:val="fr-CH"/>
        </w:rPr>
      </w:pPr>
      <w:r w:rsidRPr="00731E91">
        <w:rPr>
          <w:lang w:val="fr-CH"/>
        </w:rPr>
        <w:t xml:space="preserve">Marcel BRUINS, Consultant, CropLife International, Bruxelles, Belgique (e-mail: mbruins1964@gmail.com)  </w:t>
      </w:r>
    </w:p>
    <w:p w:rsidR="00434320" w:rsidRPr="00892ACD" w:rsidRDefault="00434320" w:rsidP="00434320">
      <w:pPr>
        <w:pStyle w:val="plcountry"/>
        <w:rPr>
          <w:lang w:val="fr-CH"/>
        </w:rPr>
      </w:pPr>
      <w:r w:rsidRPr="00892ACD">
        <w:rPr>
          <w:lang w:val="fr-CH"/>
        </w:rPr>
        <w:t>Food and Agriculture Organization of the United Nations (FAO) / Organisation des Nations Unies pour l’alimentation et l’agriculture (FAO) / Ernährungs- und Landwirtschaftsorganisation der Vereinten Nationen (FAO) / Organización de las Naciones Unidas para la Agricultura y la Alimentación (FAO)</w:t>
      </w:r>
    </w:p>
    <w:p w:rsidR="00434320" w:rsidRDefault="00434320" w:rsidP="00434320">
      <w:pPr>
        <w:pStyle w:val="pldetails"/>
      </w:pPr>
      <w:r>
        <w:t>Shakeel BHATTI</w:t>
      </w:r>
      <w:r w:rsidRPr="00731E91">
        <w:t xml:space="preserve">, </w:t>
      </w:r>
      <w:r>
        <w:t>Secretary, International Treaty on Plant Genetic Resources for Food and Agriculture (ITPGRFA), Rome, Italy</w:t>
      </w:r>
      <w:r w:rsidRPr="00731E91">
        <w:t xml:space="preserve"> (e-mail: </w:t>
      </w:r>
      <w:r w:rsidRPr="00C743CF">
        <w:t>shakeel.bhatti@fao.org</w:t>
      </w:r>
      <w:r>
        <w:t>)</w:t>
      </w:r>
    </w:p>
    <w:p w:rsidR="00434320" w:rsidRPr="002C0411" w:rsidRDefault="00434320" w:rsidP="00434320">
      <w:pPr>
        <w:pStyle w:val="pldetails"/>
      </w:pPr>
      <w:r w:rsidRPr="002C0411">
        <w:t>Muhamad SABRAN, Chairperson, Bureau of the Seventh Governing Body of the International Treaty on Plant Genetic Resources for Food and Agriculture (ITPGRFA), Rome, Italy</w:t>
      </w:r>
    </w:p>
    <w:p w:rsidR="00434320" w:rsidRPr="00731E91" w:rsidRDefault="00434320" w:rsidP="00434320">
      <w:pPr>
        <w:pStyle w:val="plcountry"/>
      </w:pPr>
      <w:r w:rsidRPr="00731E91">
        <w:t>SOUTH CENTRE</w:t>
      </w:r>
    </w:p>
    <w:p w:rsidR="00434320" w:rsidRPr="00731E91" w:rsidRDefault="00434320" w:rsidP="00434320">
      <w:pPr>
        <w:pStyle w:val="pldetails"/>
      </w:pPr>
      <w:r w:rsidRPr="00731E91">
        <w:t>Mirza ALAS PORTILLO (Ms.), Research Associate, South Centre, Geneva, Switzerland (e-mail: alas@southcentre.int)</w:t>
      </w:r>
    </w:p>
    <w:p w:rsidR="00434320" w:rsidRPr="00991E99" w:rsidRDefault="00434320" w:rsidP="00434320">
      <w:pPr>
        <w:pStyle w:val="pldetails"/>
      </w:pPr>
      <w:r w:rsidRPr="00991E99">
        <w:t xml:space="preserve">Viviana MUÑOZ TELLEZ (Ms.), Coordinator, Development, Innovation and Intellectual Property Program, South Centre, Geneva, Switzerland (e-mail: munoz@southcentre.int)  </w:t>
      </w:r>
    </w:p>
    <w:p w:rsidR="00434320" w:rsidRPr="00731E91" w:rsidRDefault="00434320" w:rsidP="00434320">
      <w:pPr>
        <w:pStyle w:val="plheading"/>
        <w:rPr>
          <w:lang w:val="es-ES_tradnl"/>
        </w:rPr>
      </w:pPr>
      <w:r w:rsidRPr="00731E91">
        <w:rPr>
          <w:lang w:val="es-ES_tradnl"/>
        </w:rPr>
        <w:t>IV. BUREAU DE L’OMPI / OFFICE OF WIPO / BÜRO DER WIPO / OFICINA DE LA OMPI</w:t>
      </w:r>
    </w:p>
    <w:p w:rsidR="00434320" w:rsidRPr="00731E91" w:rsidRDefault="00434320" w:rsidP="00434320">
      <w:pPr>
        <w:pStyle w:val="pldetails"/>
      </w:pPr>
      <w:r w:rsidRPr="00731E91">
        <w:t>Chitra NARAYANASWANY (Ms.), Director, Program Planning and Finance (Controller), Department of Program Planning and Finance</w:t>
      </w:r>
    </w:p>
    <w:p w:rsidR="00434320" w:rsidRPr="00731E91" w:rsidRDefault="00434320" w:rsidP="00434320">
      <w:pPr>
        <w:pStyle w:val="pldetails"/>
      </w:pPr>
      <w:r w:rsidRPr="00731E91">
        <w:t>Janice COOK ROBBINS (Ms.), Director, Finance Division, Department of Program Planning and Finance</w:t>
      </w:r>
    </w:p>
    <w:p w:rsidR="00434320" w:rsidRPr="00731E91" w:rsidRDefault="00434320" w:rsidP="00434320">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434320" w:rsidRPr="00731E91" w:rsidRDefault="00434320" w:rsidP="00434320">
      <w:pPr>
        <w:pStyle w:val="pldetails"/>
        <w:rPr>
          <w:lang w:val="fr-CH"/>
        </w:rPr>
      </w:pPr>
      <w:r w:rsidRPr="00731E91">
        <w:rPr>
          <w:lang w:val="fr-CH"/>
        </w:rPr>
        <w:t>Didier MONNOT, vérificateur externe, Contrôle fédéral des finances de la Confédération suisse, Berne</w:t>
      </w:r>
    </w:p>
    <w:p w:rsidR="00434320" w:rsidRPr="00731E91" w:rsidRDefault="00434320" w:rsidP="00434320">
      <w:pPr>
        <w:pStyle w:val="plheading"/>
      </w:pPr>
      <w:r w:rsidRPr="00731E91">
        <w:t>VI. BUREAU / OFFICER / VORSITZ / OFICINA</w:t>
      </w:r>
    </w:p>
    <w:p w:rsidR="00434320" w:rsidRPr="00731E91" w:rsidRDefault="00434320" w:rsidP="00434320">
      <w:pPr>
        <w:pStyle w:val="pldetails"/>
      </w:pPr>
      <w:r w:rsidRPr="00731E91">
        <w:t>Kitisri SUKHAPINDA (Ms.), President</w:t>
      </w:r>
    </w:p>
    <w:p w:rsidR="00434320" w:rsidRPr="00731E91" w:rsidRDefault="00434320" w:rsidP="00434320">
      <w:pPr>
        <w:pStyle w:val="pldetails"/>
        <w:rPr>
          <w:lang w:val="fr-CH"/>
        </w:rPr>
      </w:pPr>
      <w:r w:rsidRPr="00731E91">
        <w:rPr>
          <w:lang w:val="fr-CH"/>
        </w:rPr>
        <w:t>Luis SALAICES, Vice-President</w:t>
      </w:r>
    </w:p>
    <w:p w:rsidR="00434320" w:rsidRDefault="00434320" w:rsidP="00434320">
      <w:pPr>
        <w:spacing w:before="240"/>
        <w:rPr>
          <w:caps/>
          <w:noProof/>
          <w:snapToGrid w:val="0"/>
          <w:u w:val="single"/>
          <w:lang w:val="fr-CH"/>
        </w:rPr>
      </w:pPr>
      <w:r>
        <w:rPr>
          <w:lang w:val="fr-CH"/>
        </w:rPr>
        <w:br w:type="page"/>
      </w:r>
    </w:p>
    <w:p w:rsidR="00434320" w:rsidRPr="00731E91" w:rsidRDefault="00434320" w:rsidP="00434320">
      <w:pPr>
        <w:pStyle w:val="plheading"/>
        <w:rPr>
          <w:lang w:val="fr-CH"/>
        </w:rPr>
      </w:pPr>
      <w:r w:rsidRPr="00731E91">
        <w:rPr>
          <w:lang w:val="fr-CH"/>
        </w:rPr>
        <w:t>VII. BUREAU DE L’UPOV / OFFICE OF UPOV / BÜRO DER UPOV / OFICINA DE LA UPOV</w:t>
      </w:r>
    </w:p>
    <w:p w:rsidR="00434320" w:rsidRPr="00731E91" w:rsidRDefault="00434320" w:rsidP="00434320">
      <w:pPr>
        <w:pStyle w:val="pldetails"/>
      </w:pPr>
      <w:r w:rsidRPr="00731E91">
        <w:t>Francis GURRY, Secretary-General</w:t>
      </w:r>
    </w:p>
    <w:p w:rsidR="00434320" w:rsidRPr="00731E91" w:rsidRDefault="00434320" w:rsidP="00434320">
      <w:pPr>
        <w:pStyle w:val="pldetails"/>
      </w:pPr>
      <w:r w:rsidRPr="00731E91">
        <w:t>Peter BUTTON, Vice Secretary-General</w:t>
      </w:r>
    </w:p>
    <w:p w:rsidR="00434320" w:rsidRPr="00731E91" w:rsidRDefault="00434320" w:rsidP="00434320">
      <w:pPr>
        <w:pStyle w:val="pldetails"/>
      </w:pPr>
      <w:r w:rsidRPr="00731E91">
        <w:t>Yolanda HUERTA (Ms.), Legal Counsel</w:t>
      </w:r>
    </w:p>
    <w:p w:rsidR="00434320" w:rsidRPr="00731E91" w:rsidRDefault="00434320" w:rsidP="00434320">
      <w:pPr>
        <w:pStyle w:val="pldetails"/>
      </w:pPr>
      <w:r w:rsidRPr="00731E91">
        <w:t>Jun KOIDE, Technical/Regional Officer (Asia)</w:t>
      </w:r>
    </w:p>
    <w:p w:rsidR="00434320" w:rsidRPr="00731E91" w:rsidRDefault="00434320" w:rsidP="00434320">
      <w:pPr>
        <w:pStyle w:val="pldetails"/>
      </w:pPr>
      <w:r w:rsidRPr="00731E91">
        <w:t>Ben RIVOIRE, Technical/Regional Officer (Africa, Arab countries)</w:t>
      </w:r>
    </w:p>
    <w:p w:rsidR="00434320" w:rsidRDefault="00434320" w:rsidP="00434320">
      <w:pPr>
        <w:pStyle w:val="pldetails"/>
      </w:pPr>
      <w:r w:rsidRPr="00731E91">
        <w:t>Leontino TAVEIRA, Technical/Regional Officer (Latin America, Caribbean countries)</w:t>
      </w:r>
    </w:p>
    <w:p w:rsidR="00434320" w:rsidRDefault="00434320" w:rsidP="00434320">
      <w:pPr>
        <w:pStyle w:val="pldetails"/>
      </w:pPr>
      <w:r>
        <w:t>Hend MADHOUR (Ms.), Data Modeler</w:t>
      </w:r>
    </w:p>
    <w:p w:rsidR="00434320" w:rsidRPr="00731E91" w:rsidRDefault="00434320" w:rsidP="00434320">
      <w:pPr>
        <w:pStyle w:val="pldetails"/>
      </w:pPr>
      <w:r>
        <w:t>Ariane Besse (Ms.), Administrative Assistant</w:t>
      </w:r>
    </w:p>
    <w:p w:rsidR="00434320" w:rsidRPr="00731E91" w:rsidRDefault="00434320" w:rsidP="00434320"/>
    <w:p w:rsidR="00434320" w:rsidRPr="00731E91" w:rsidRDefault="00434320" w:rsidP="00434320"/>
    <w:p w:rsidR="00B875DA" w:rsidRPr="00517FBD" w:rsidRDefault="00B875DA" w:rsidP="00194CE3">
      <w:pPr>
        <w:rPr>
          <w:lang w:val="fr-CH"/>
        </w:rPr>
      </w:pPr>
    </w:p>
    <w:p w:rsidR="00B875DA" w:rsidRPr="00517FBD" w:rsidRDefault="00B875DA" w:rsidP="00194CE3">
      <w:pPr>
        <w:widowControl w:val="0"/>
        <w:tabs>
          <w:tab w:val="left" w:pos="90"/>
        </w:tabs>
        <w:autoSpaceDE w:val="0"/>
        <w:autoSpaceDN w:val="0"/>
        <w:adjustRightInd w:val="0"/>
        <w:jc w:val="right"/>
        <w:rPr>
          <w:rFonts w:cs="Arial"/>
          <w:color w:val="000000"/>
          <w:lang w:val="fr-CH"/>
        </w:rPr>
      </w:pPr>
      <w:r w:rsidRPr="00517FBD">
        <w:rPr>
          <w:rFonts w:cs="Arial"/>
          <w:color w:val="000000"/>
          <w:lang w:val="fr-CH"/>
        </w:rPr>
        <w:t>[L’annexe II suit /</w:t>
      </w:r>
      <w:r w:rsidRPr="00517FBD">
        <w:rPr>
          <w:rFonts w:cs="Arial"/>
          <w:color w:val="000000"/>
          <w:lang w:val="fr-CH"/>
        </w:rPr>
        <w:br/>
      </w:r>
      <w:proofErr w:type="spellStart"/>
      <w:r w:rsidRPr="00517FBD">
        <w:rPr>
          <w:rFonts w:cs="Arial"/>
          <w:color w:val="000000"/>
          <w:lang w:val="fr-CH"/>
        </w:rPr>
        <w:t>Annex</w:t>
      </w:r>
      <w:proofErr w:type="spellEnd"/>
      <w:r w:rsidRPr="00517FBD">
        <w:rPr>
          <w:rFonts w:cs="Arial"/>
          <w:color w:val="000000"/>
          <w:lang w:val="fr-CH"/>
        </w:rPr>
        <w:t xml:space="preserve"> II </w:t>
      </w:r>
      <w:proofErr w:type="spellStart"/>
      <w:r w:rsidRPr="00517FBD">
        <w:rPr>
          <w:rFonts w:cs="Arial"/>
          <w:color w:val="000000"/>
          <w:lang w:val="fr-CH"/>
        </w:rPr>
        <w:t>follows</w:t>
      </w:r>
      <w:proofErr w:type="spellEnd"/>
      <w:r w:rsidRPr="00517FBD">
        <w:rPr>
          <w:rFonts w:cs="Arial"/>
          <w:color w:val="000000"/>
          <w:lang w:val="fr-CH"/>
        </w:rPr>
        <w:t xml:space="preserve"> /</w:t>
      </w:r>
      <w:r w:rsidRPr="00517FBD">
        <w:rPr>
          <w:rFonts w:cs="Arial"/>
          <w:color w:val="000000"/>
          <w:lang w:val="fr-CH"/>
        </w:rPr>
        <w:br/>
      </w:r>
      <w:proofErr w:type="spellStart"/>
      <w:r w:rsidRPr="00517FBD">
        <w:rPr>
          <w:rFonts w:cs="Arial"/>
          <w:color w:val="000000"/>
          <w:lang w:val="fr-CH"/>
        </w:rPr>
        <w:t>Anlage</w:t>
      </w:r>
      <w:proofErr w:type="spellEnd"/>
      <w:r w:rsidRPr="00517FBD">
        <w:rPr>
          <w:rFonts w:cs="Arial"/>
          <w:color w:val="000000"/>
          <w:lang w:val="fr-CH"/>
        </w:rPr>
        <w:t xml:space="preserve"> II </w:t>
      </w:r>
      <w:proofErr w:type="spellStart"/>
      <w:r w:rsidRPr="00517FBD">
        <w:rPr>
          <w:rFonts w:cs="Arial"/>
          <w:color w:val="000000"/>
          <w:lang w:val="fr-CH"/>
        </w:rPr>
        <w:t>folgt</w:t>
      </w:r>
      <w:proofErr w:type="spellEnd"/>
      <w:r w:rsidRPr="00517FBD">
        <w:rPr>
          <w:rFonts w:cs="Arial"/>
          <w:color w:val="000000"/>
          <w:lang w:val="fr-CH"/>
        </w:rPr>
        <w:t xml:space="preserve"> /</w:t>
      </w:r>
      <w:r w:rsidRPr="00517FBD">
        <w:rPr>
          <w:rFonts w:cs="Arial"/>
          <w:color w:val="000000"/>
          <w:lang w:val="fr-CH"/>
        </w:rPr>
        <w:br/>
        <w:t xml:space="preserve">Sigue el </w:t>
      </w:r>
      <w:proofErr w:type="spellStart"/>
      <w:r w:rsidRPr="00517FBD">
        <w:rPr>
          <w:rFonts w:cs="Arial"/>
          <w:color w:val="000000"/>
          <w:lang w:val="fr-CH"/>
        </w:rPr>
        <w:t>Anexo</w:t>
      </w:r>
      <w:proofErr w:type="spellEnd"/>
      <w:r w:rsidRPr="00517FBD">
        <w:rPr>
          <w:rFonts w:cs="Arial"/>
          <w:color w:val="000000"/>
          <w:lang w:val="fr-CH"/>
        </w:rPr>
        <w:t xml:space="preserve"> II]</w:t>
      </w:r>
    </w:p>
    <w:p w:rsidR="00B875DA" w:rsidRPr="00517FBD" w:rsidRDefault="00B875DA" w:rsidP="0067078A">
      <w:pPr>
        <w:jc w:val="left"/>
        <w:rPr>
          <w:lang w:val="fr-CH"/>
        </w:rPr>
        <w:sectPr w:rsidR="00B875DA" w:rsidRPr="00517FBD" w:rsidSect="00B875DA">
          <w:headerReference w:type="default" r:id="rId10"/>
          <w:pgSz w:w="11907" w:h="16840" w:code="9"/>
          <w:pgMar w:top="510" w:right="1134" w:bottom="1134" w:left="1134" w:header="510" w:footer="680" w:gutter="0"/>
          <w:pgNumType w:start="1"/>
          <w:cols w:space="720"/>
          <w:titlePg/>
        </w:sectPr>
      </w:pPr>
    </w:p>
    <w:p w:rsidR="00B875DA" w:rsidRPr="00517FBD" w:rsidRDefault="00B875DA" w:rsidP="00194CE3">
      <w:pPr>
        <w:jc w:val="center"/>
        <w:rPr>
          <w:rFonts w:cs="Arial"/>
          <w:lang w:val="fr-CH"/>
        </w:rPr>
      </w:pPr>
      <w:r w:rsidRPr="00517FBD">
        <w:rPr>
          <w:rFonts w:cs="Arial"/>
          <w:lang w:val="fr-CH"/>
        </w:rPr>
        <w:t>C/49/18</w:t>
      </w:r>
    </w:p>
    <w:p w:rsidR="00B875DA" w:rsidRPr="00517FBD" w:rsidRDefault="00B875DA" w:rsidP="00194CE3">
      <w:pPr>
        <w:jc w:val="center"/>
        <w:rPr>
          <w:rFonts w:cs="Arial"/>
          <w:lang w:val="fr-CH"/>
        </w:rPr>
      </w:pPr>
    </w:p>
    <w:p w:rsidR="00B875DA" w:rsidRPr="00517FBD" w:rsidRDefault="00B875DA" w:rsidP="00194CE3">
      <w:pPr>
        <w:jc w:val="center"/>
        <w:rPr>
          <w:rFonts w:cs="Arial"/>
          <w:lang w:val="fr-CH"/>
        </w:rPr>
      </w:pPr>
      <w:r w:rsidRPr="00517FBD">
        <w:rPr>
          <w:rFonts w:cs="Arial"/>
          <w:lang w:val="fr-CH"/>
        </w:rPr>
        <w:t>AN</w:t>
      </w:r>
      <w:r w:rsidR="00AA1356">
        <w:rPr>
          <w:rFonts w:cs="Arial"/>
          <w:lang w:val="fr-CH"/>
        </w:rPr>
        <w:t>LAGE</w:t>
      </w:r>
      <w:r w:rsidRPr="00517FBD">
        <w:rPr>
          <w:rFonts w:cs="Arial"/>
          <w:lang w:val="fr-CH"/>
        </w:rPr>
        <w:t xml:space="preserve"> II</w:t>
      </w:r>
    </w:p>
    <w:p w:rsidR="00B875DA" w:rsidRPr="00517FBD" w:rsidRDefault="00B875DA" w:rsidP="00194CE3">
      <w:pPr>
        <w:rPr>
          <w:rFonts w:cs="Arial"/>
          <w:lang w:val="fr-CH"/>
        </w:rPr>
      </w:pPr>
    </w:p>
    <w:p w:rsidR="003249D0" w:rsidRPr="007772DB" w:rsidRDefault="003249D0" w:rsidP="003249D0">
      <w:pPr>
        <w:rPr>
          <w:rFonts w:cs="Arial"/>
          <w:lang w:val="de-DE"/>
        </w:rPr>
      </w:pPr>
      <w:r w:rsidRPr="007772DB">
        <w:rPr>
          <w:rFonts w:cs="Arial"/>
          <w:u w:val="single"/>
          <w:lang w:val="de-DE"/>
        </w:rPr>
        <w:t xml:space="preserve">UPOV-Pressemitteilung </w:t>
      </w:r>
      <w:r>
        <w:rPr>
          <w:rFonts w:cs="Arial"/>
          <w:u w:val="single"/>
          <w:lang w:val="de-DE"/>
        </w:rPr>
        <w:t xml:space="preserve">Nr. </w:t>
      </w:r>
      <w:r w:rsidRPr="007772DB">
        <w:rPr>
          <w:rFonts w:cs="Arial"/>
          <w:u w:val="single"/>
          <w:lang w:val="de-DE"/>
        </w:rPr>
        <w:t>103</w:t>
      </w:r>
    </w:p>
    <w:p w:rsidR="003249D0" w:rsidRPr="007772DB" w:rsidRDefault="003249D0" w:rsidP="003249D0">
      <w:pPr>
        <w:rPr>
          <w:rFonts w:cs="Arial"/>
          <w:lang w:val="de-DE"/>
        </w:rPr>
      </w:pPr>
    </w:p>
    <w:p w:rsidR="003249D0" w:rsidRPr="007772DB" w:rsidRDefault="003249D0" w:rsidP="003249D0">
      <w:pPr>
        <w:rPr>
          <w:rFonts w:cs="Arial"/>
          <w:lang w:val="de-DE"/>
        </w:rPr>
      </w:pPr>
      <w:r w:rsidRPr="007772DB">
        <w:rPr>
          <w:rFonts w:cs="Arial"/>
          <w:lang w:val="de-DE"/>
        </w:rPr>
        <w:t>Genf, 29. Oktober 2015</w:t>
      </w:r>
    </w:p>
    <w:p w:rsidR="003249D0" w:rsidRPr="007772DB" w:rsidRDefault="003249D0" w:rsidP="003249D0">
      <w:pPr>
        <w:rPr>
          <w:rFonts w:cs="Arial"/>
          <w:lang w:val="de-DE"/>
        </w:rPr>
      </w:pPr>
    </w:p>
    <w:p w:rsidR="003249D0" w:rsidRPr="007772DB" w:rsidRDefault="003249D0" w:rsidP="003249D0">
      <w:pPr>
        <w:jc w:val="center"/>
        <w:rPr>
          <w:rFonts w:cs="Arial"/>
          <w:lang w:val="de-DE"/>
        </w:rPr>
      </w:pPr>
    </w:p>
    <w:p w:rsidR="003249D0" w:rsidRPr="007772DB" w:rsidRDefault="003249D0" w:rsidP="003249D0">
      <w:pPr>
        <w:jc w:val="center"/>
        <w:rPr>
          <w:rFonts w:cs="Arial"/>
          <w:b/>
          <w:lang w:val="de-DE"/>
        </w:rPr>
      </w:pPr>
      <w:r w:rsidRPr="007772DB">
        <w:rPr>
          <w:rFonts w:cs="Arial"/>
          <w:b/>
          <w:lang w:val="de-DE"/>
        </w:rPr>
        <w:t>Der Rat der UPOV hält seine neunundvierzigste ordentliche Tagung ab</w:t>
      </w:r>
    </w:p>
    <w:p w:rsidR="003249D0" w:rsidRPr="007772DB" w:rsidRDefault="003249D0" w:rsidP="003249D0">
      <w:pPr>
        <w:jc w:val="center"/>
        <w:rPr>
          <w:rFonts w:cs="Arial"/>
          <w:lang w:val="de-DE"/>
        </w:rPr>
      </w:pPr>
    </w:p>
    <w:p w:rsidR="003249D0" w:rsidRPr="007772DB" w:rsidRDefault="003249D0" w:rsidP="003249D0">
      <w:pPr>
        <w:rPr>
          <w:rFonts w:cs="Arial"/>
          <w:lang w:val="de-DE"/>
        </w:rPr>
      </w:pPr>
    </w:p>
    <w:p w:rsidR="003249D0" w:rsidRPr="007772DB" w:rsidRDefault="003249D0" w:rsidP="003249D0">
      <w:pPr>
        <w:rPr>
          <w:rFonts w:cs="Arial"/>
          <w:lang w:val="de-DE"/>
        </w:rPr>
      </w:pPr>
      <w:r w:rsidRPr="007772DB">
        <w:rPr>
          <w:rFonts w:cs="Arial"/>
          <w:lang w:val="de-DE"/>
        </w:rPr>
        <w:t>Der Rat des Internationalen Verbandes zum Schutz von Pflanzenzüchtungen (UPOV) hielt seine neunundvierzigste ordentliche Tagung am 29. Oktober 2015 ab.</w:t>
      </w:r>
    </w:p>
    <w:p w:rsidR="003249D0" w:rsidRPr="007772DB" w:rsidRDefault="003249D0" w:rsidP="003249D0">
      <w:pPr>
        <w:rPr>
          <w:rFonts w:cs="Arial"/>
          <w:lang w:val="de-DE"/>
        </w:rPr>
      </w:pPr>
    </w:p>
    <w:p w:rsidR="003249D0" w:rsidRPr="007772DB" w:rsidRDefault="003249D0" w:rsidP="003249D0">
      <w:pPr>
        <w:rPr>
          <w:rFonts w:cs="Arial"/>
          <w:b/>
          <w:lang w:val="de-DE"/>
        </w:rPr>
      </w:pPr>
      <w:r w:rsidRPr="007772DB">
        <w:rPr>
          <w:rFonts w:cs="Arial"/>
          <w:b/>
          <w:lang w:val="de-DE"/>
        </w:rPr>
        <w:t>Übersicht über die wichtigsten Entwicklungen:</w:t>
      </w:r>
    </w:p>
    <w:p w:rsidR="003249D0" w:rsidRPr="007772DB" w:rsidRDefault="003249D0" w:rsidP="003249D0">
      <w:pPr>
        <w:rPr>
          <w:rFonts w:cs="Arial"/>
          <w:lang w:val="de-DE"/>
        </w:rPr>
      </w:pPr>
    </w:p>
    <w:p w:rsidR="003249D0" w:rsidRPr="007772DB" w:rsidRDefault="003249D0" w:rsidP="003249D0">
      <w:pPr>
        <w:rPr>
          <w:rFonts w:cs="Arial"/>
          <w:u w:val="single"/>
          <w:lang w:val="de-DE"/>
        </w:rPr>
      </w:pPr>
      <w:r w:rsidRPr="007772DB">
        <w:rPr>
          <w:rFonts w:cs="Arial"/>
          <w:u w:val="single"/>
          <w:lang w:val="de-DE"/>
        </w:rPr>
        <w:t>Prüfung der Vereinbarkeit des „Gesetzes über Sorteneintragung, Saat- und Pflanzgutkontrolle und -zertifizierung von 2003“ der Islamischen Republik Iran mit der Akte von 1991 des UPOV-Übereinkommens</w:t>
      </w:r>
    </w:p>
    <w:p w:rsidR="003249D0" w:rsidRPr="007772DB" w:rsidRDefault="003249D0" w:rsidP="003249D0">
      <w:pPr>
        <w:rPr>
          <w:rFonts w:cs="Arial"/>
          <w:lang w:val="de-DE"/>
        </w:rPr>
      </w:pPr>
    </w:p>
    <w:p w:rsidR="003249D0" w:rsidRPr="007772DB" w:rsidRDefault="003249D0" w:rsidP="003249D0">
      <w:pPr>
        <w:rPr>
          <w:rFonts w:cs="Arial"/>
          <w:lang w:val="de-DE"/>
        </w:rPr>
      </w:pPr>
      <w:r w:rsidRPr="007772DB">
        <w:rPr>
          <w:rFonts w:cs="Arial"/>
          <w:lang w:val="de-DE"/>
        </w:rPr>
        <w:t xml:space="preserve">Der Rat empfahl, </w:t>
      </w:r>
      <w:proofErr w:type="spellStart"/>
      <w:r w:rsidRPr="007772DB">
        <w:rPr>
          <w:rFonts w:cs="Arial"/>
          <w:lang w:val="de-DE"/>
        </w:rPr>
        <w:t>daß</w:t>
      </w:r>
      <w:proofErr w:type="spellEnd"/>
      <w:r w:rsidRPr="007772DB">
        <w:rPr>
          <w:rFonts w:cs="Arial"/>
          <w:lang w:val="de-DE"/>
        </w:rPr>
        <w:t xml:space="preserve"> die Islamische Republik Iran bestimmte zusätzliche Bestimmungen und Änderungen in das „Gesetz über Sorteneintragung, Saat- und Pflanzgutkontrolle und -zertifizierung von 2003“ aufnehmen solle, und empfahl, </w:t>
      </w:r>
      <w:proofErr w:type="spellStart"/>
      <w:r w:rsidRPr="007772DB">
        <w:rPr>
          <w:rFonts w:cs="Arial"/>
          <w:lang w:val="de-DE"/>
        </w:rPr>
        <w:t>daß</w:t>
      </w:r>
      <w:proofErr w:type="spellEnd"/>
      <w:r w:rsidRPr="007772DB">
        <w:rPr>
          <w:rFonts w:cs="Arial"/>
          <w:lang w:val="de-DE"/>
        </w:rPr>
        <w:t xml:space="preserve"> nach Aufnahme der zusätzlichen Bestimmungen und Änderungen in das Gesetz das geänderte Gesetz dem Rat gemäß Artikel 34 Absatz 3 der Akte von 1991 zur Prüfung auf Vereinbarkeit vorgelegt werde.</w:t>
      </w:r>
    </w:p>
    <w:p w:rsidR="003249D0" w:rsidRPr="007772DB" w:rsidRDefault="003249D0" w:rsidP="003249D0">
      <w:pPr>
        <w:rPr>
          <w:rFonts w:cs="Arial"/>
          <w:lang w:val="de-DE"/>
        </w:rPr>
      </w:pPr>
    </w:p>
    <w:p w:rsidR="003249D0" w:rsidRPr="007772DB" w:rsidRDefault="003249D0" w:rsidP="003249D0">
      <w:pPr>
        <w:rPr>
          <w:rFonts w:cs="Arial"/>
          <w:u w:val="single"/>
          <w:lang w:val="de-DE"/>
        </w:rPr>
      </w:pPr>
      <w:r w:rsidRPr="007772DB">
        <w:rPr>
          <w:rFonts w:cs="Arial"/>
          <w:u w:val="single"/>
          <w:lang w:val="de-DE"/>
        </w:rPr>
        <w:t>Programm und Haushaltsplan des Verbandes für die Rechnungsperiode 2016-2017</w:t>
      </w:r>
    </w:p>
    <w:p w:rsidR="003249D0" w:rsidRPr="007772DB" w:rsidRDefault="003249D0" w:rsidP="003249D0">
      <w:pPr>
        <w:rPr>
          <w:rFonts w:cs="Arial"/>
          <w:u w:val="single"/>
          <w:lang w:val="de-DE"/>
        </w:rPr>
      </w:pPr>
    </w:p>
    <w:p w:rsidR="003249D0" w:rsidRPr="007772DB" w:rsidRDefault="003249D0" w:rsidP="003249D0">
      <w:pPr>
        <w:rPr>
          <w:rFonts w:cs="Arial"/>
          <w:lang w:val="de-DE"/>
        </w:rPr>
      </w:pPr>
      <w:r w:rsidRPr="007772DB">
        <w:rPr>
          <w:rFonts w:cs="Arial"/>
          <w:lang w:val="de-DE"/>
        </w:rPr>
        <w:t>Der Rat billigte Programm und Haushaltsplan des Verbandes für die Rechnungsperiode 2016-2017 in Höhe von 6</w:t>
      </w:r>
      <w:r>
        <w:rPr>
          <w:rFonts w:cs="Arial"/>
          <w:lang w:val="de-DE"/>
        </w:rPr>
        <w:t> </w:t>
      </w:r>
      <w:r w:rsidRPr="007772DB">
        <w:rPr>
          <w:rFonts w:cs="Arial"/>
          <w:lang w:val="de-DE"/>
        </w:rPr>
        <w:t>823</w:t>
      </w:r>
      <w:r>
        <w:rPr>
          <w:rFonts w:cs="Arial"/>
          <w:lang w:val="de-DE"/>
        </w:rPr>
        <w:t> </w:t>
      </w:r>
      <w:r w:rsidRPr="007772DB">
        <w:rPr>
          <w:rFonts w:cs="Arial"/>
          <w:lang w:val="de-DE"/>
        </w:rPr>
        <w:t xml:space="preserve">000 Schweizer Franken, was einen Anstieg von 0,4% gegenüber der Rechnungsperiode </w:t>
      </w:r>
      <w:r>
        <w:rPr>
          <w:rFonts w:cs="Arial"/>
          <w:lang w:val="de-DE"/>
        </w:rPr>
        <w:t>2014</w:t>
      </w:r>
      <w:r>
        <w:rPr>
          <w:rFonts w:cs="Arial"/>
          <w:lang w:val="de-DE"/>
        </w:rPr>
        <w:noBreakHyphen/>
      </w:r>
      <w:r w:rsidRPr="007772DB">
        <w:rPr>
          <w:rFonts w:cs="Arial"/>
          <w:lang w:val="de-DE"/>
        </w:rPr>
        <w:t>2015 (6</w:t>
      </w:r>
      <w:r>
        <w:rPr>
          <w:rFonts w:cs="Arial"/>
          <w:lang w:val="de-DE"/>
        </w:rPr>
        <w:t> </w:t>
      </w:r>
      <w:r w:rsidRPr="007772DB">
        <w:rPr>
          <w:rFonts w:cs="Arial"/>
          <w:lang w:val="de-DE"/>
        </w:rPr>
        <w:t>794</w:t>
      </w:r>
      <w:r>
        <w:rPr>
          <w:rFonts w:cs="Arial"/>
          <w:lang w:val="de-DE"/>
        </w:rPr>
        <w:t> </w:t>
      </w:r>
      <w:r w:rsidRPr="007772DB">
        <w:rPr>
          <w:rFonts w:cs="Arial"/>
          <w:lang w:val="de-DE"/>
        </w:rPr>
        <w:t>000 Schweizer Franken) darstellt. Dieser Haushaltsplan beinhaltet keine Änderung des Wertes der Beitragseinheit von Verbandsmitgliedern und keine Änderung der Gesamtstellenzahl für das Verbandsbüro.</w:t>
      </w:r>
    </w:p>
    <w:p w:rsidR="003249D0" w:rsidRPr="007772DB" w:rsidRDefault="003249D0" w:rsidP="003249D0">
      <w:pPr>
        <w:rPr>
          <w:rFonts w:cs="Arial"/>
          <w:lang w:val="de-DE"/>
        </w:rPr>
      </w:pPr>
    </w:p>
    <w:p w:rsidR="003249D0" w:rsidRPr="007772DB" w:rsidRDefault="003249D0" w:rsidP="003249D0">
      <w:pPr>
        <w:keepNext/>
        <w:autoSpaceDE w:val="0"/>
        <w:autoSpaceDN w:val="0"/>
        <w:adjustRightInd w:val="0"/>
        <w:rPr>
          <w:rFonts w:cs="Arial"/>
          <w:u w:val="single"/>
          <w:lang w:val="de-DE"/>
        </w:rPr>
      </w:pPr>
      <w:r w:rsidRPr="007772DB">
        <w:rPr>
          <w:rFonts w:cs="Arial"/>
          <w:u w:val="single"/>
          <w:lang w:val="de-DE"/>
        </w:rPr>
        <w:t>Sortenschutzstatistik</w:t>
      </w:r>
    </w:p>
    <w:p w:rsidR="003249D0" w:rsidRPr="007772DB" w:rsidRDefault="003249D0" w:rsidP="003249D0">
      <w:pPr>
        <w:keepNext/>
        <w:autoSpaceDE w:val="0"/>
        <w:autoSpaceDN w:val="0"/>
        <w:adjustRightInd w:val="0"/>
        <w:rPr>
          <w:rFonts w:eastAsia="MS Mincho" w:cs="Arial"/>
          <w:lang w:val="de-DE" w:eastAsia="ja-JP"/>
        </w:rPr>
      </w:pPr>
    </w:p>
    <w:p w:rsidR="003249D0" w:rsidRPr="007772DB" w:rsidRDefault="003249D0" w:rsidP="003249D0">
      <w:pPr>
        <w:autoSpaceDE w:val="0"/>
        <w:autoSpaceDN w:val="0"/>
        <w:adjustRightInd w:val="0"/>
        <w:rPr>
          <w:rFonts w:eastAsia="MS Mincho" w:cs="Arial"/>
          <w:lang w:val="de-DE" w:eastAsia="ja-JP"/>
        </w:rPr>
      </w:pPr>
      <w:r w:rsidRPr="007772DB">
        <w:rPr>
          <w:rFonts w:eastAsia="MS Mincho" w:cs="Arial"/>
          <w:lang w:val="de-DE" w:eastAsia="ja-JP"/>
        </w:rPr>
        <w:t xml:space="preserve">Zurzeit schützen insgesamt 59 Verbandsmitglieder alle Pflanzengattungen und </w:t>
      </w:r>
      <w:r w:rsidRPr="007772DB">
        <w:rPr>
          <w:rFonts w:eastAsia="MS Mincho" w:cs="Arial"/>
          <w:lang w:val="de-DE" w:eastAsia="ja-JP"/>
        </w:rPr>
        <w:noBreakHyphen/>
      </w:r>
      <w:proofErr w:type="spellStart"/>
      <w:r w:rsidRPr="007772DB">
        <w:rPr>
          <w:rFonts w:eastAsia="MS Mincho" w:cs="Arial"/>
          <w:lang w:val="de-DE" w:eastAsia="ja-JP"/>
        </w:rPr>
        <w:t>arten</w:t>
      </w:r>
      <w:proofErr w:type="spellEnd"/>
      <w:r w:rsidRPr="007772DB">
        <w:rPr>
          <w:rFonts w:eastAsia="MS Mincho" w:cs="Arial"/>
          <w:lang w:val="de-DE" w:eastAsia="ja-JP"/>
        </w:rPr>
        <w:t xml:space="preserve"> (58 im Jahre 2014) und 14 Verbandsmitglieder eine begrenzte Anzahl von Pflanzengattungen und </w:t>
      </w:r>
      <w:r w:rsidRPr="007772DB">
        <w:rPr>
          <w:rFonts w:eastAsia="MS Mincho" w:cs="Arial"/>
          <w:lang w:val="de-DE" w:eastAsia="ja-JP"/>
        </w:rPr>
        <w:noBreakHyphen/>
      </w:r>
      <w:proofErr w:type="spellStart"/>
      <w:r w:rsidRPr="007772DB">
        <w:rPr>
          <w:rFonts w:eastAsia="MS Mincho" w:cs="Arial"/>
          <w:lang w:val="de-DE" w:eastAsia="ja-JP"/>
        </w:rPr>
        <w:t>arten</w:t>
      </w:r>
      <w:proofErr w:type="spellEnd"/>
      <w:r w:rsidRPr="007772DB">
        <w:rPr>
          <w:rFonts w:eastAsia="MS Mincho" w:cs="Arial"/>
          <w:lang w:val="de-DE" w:eastAsia="ja-JP"/>
        </w:rPr>
        <w:t xml:space="preserve">. Von diesen 14 dehnten zwei Länder (Brasilien und Marokko) den Schutz im Jahre 2015 auf weitere Pflanzengattungen und </w:t>
      </w:r>
      <w:r w:rsidRPr="007772DB">
        <w:rPr>
          <w:rFonts w:eastAsia="MS Mincho" w:cs="Arial"/>
          <w:lang w:val="de-DE" w:eastAsia="ja-JP"/>
        </w:rPr>
        <w:noBreakHyphen/>
      </w:r>
      <w:proofErr w:type="spellStart"/>
      <w:r w:rsidRPr="007772DB">
        <w:rPr>
          <w:rFonts w:eastAsia="MS Mincho" w:cs="Arial"/>
          <w:lang w:val="de-DE" w:eastAsia="ja-JP"/>
        </w:rPr>
        <w:t>arten</w:t>
      </w:r>
      <w:proofErr w:type="spellEnd"/>
      <w:r w:rsidRPr="007772DB">
        <w:rPr>
          <w:rFonts w:eastAsia="MS Mincho" w:cs="Arial"/>
          <w:lang w:val="de-DE" w:eastAsia="ja-JP"/>
        </w:rPr>
        <w:t xml:space="preserve"> aus.</w:t>
      </w:r>
    </w:p>
    <w:p w:rsidR="003249D0" w:rsidRPr="007772DB" w:rsidRDefault="003249D0" w:rsidP="003249D0">
      <w:pPr>
        <w:autoSpaceDE w:val="0"/>
        <w:autoSpaceDN w:val="0"/>
        <w:adjustRightInd w:val="0"/>
        <w:rPr>
          <w:rFonts w:eastAsia="MS Mincho" w:cs="Arial"/>
          <w:lang w:val="de-DE" w:eastAsia="ja-JP"/>
        </w:rPr>
      </w:pPr>
    </w:p>
    <w:p w:rsidR="003249D0" w:rsidRPr="007772DB" w:rsidRDefault="003249D0" w:rsidP="003249D0">
      <w:pPr>
        <w:autoSpaceDE w:val="0"/>
        <w:autoSpaceDN w:val="0"/>
        <w:adjustRightInd w:val="0"/>
        <w:rPr>
          <w:rFonts w:eastAsia="MS Mincho" w:cs="Arial"/>
          <w:lang w:val="de-DE" w:eastAsia="ja-JP"/>
        </w:rPr>
      </w:pPr>
      <w:r w:rsidRPr="007772DB">
        <w:rPr>
          <w:rFonts w:eastAsia="MS Mincho" w:cs="Arial"/>
          <w:lang w:val="de-DE" w:eastAsia="ja-JP"/>
        </w:rPr>
        <w:t xml:space="preserve">Der Rat nahm zur Kenntnis, </w:t>
      </w:r>
      <w:proofErr w:type="spellStart"/>
      <w:r w:rsidRPr="007772DB">
        <w:rPr>
          <w:rFonts w:eastAsia="MS Mincho" w:cs="Arial"/>
          <w:lang w:val="de-DE" w:eastAsia="ja-JP"/>
        </w:rPr>
        <w:t>daß</w:t>
      </w:r>
      <w:proofErr w:type="spellEnd"/>
      <w:r w:rsidRPr="007772DB">
        <w:rPr>
          <w:rFonts w:eastAsia="MS Mincho" w:cs="Arial"/>
          <w:lang w:val="de-DE" w:eastAsia="ja-JP"/>
        </w:rPr>
        <w:t xml:space="preserve"> die Anzahl </w:t>
      </w:r>
      <w:r>
        <w:rPr>
          <w:rFonts w:eastAsia="MS Mincho" w:cs="Arial"/>
          <w:lang w:val="de-DE" w:eastAsia="ja-JP"/>
        </w:rPr>
        <w:t>von</w:t>
      </w:r>
      <w:r w:rsidRPr="007772DB">
        <w:rPr>
          <w:rFonts w:eastAsia="MS Mincho" w:cs="Arial"/>
          <w:lang w:val="de-DE" w:eastAsia="ja-JP"/>
        </w:rPr>
        <w:t xml:space="preserve"> Anträge</w:t>
      </w:r>
      <w:r>
        <w:rPr>
          <w:rFonts w:eastAsia="MS Mincho" w:cs="Arial"/>
          <w:lang w:val="de-DE" w:eastAsia="ja-JP"/>
        </w:rPr>
        <w:t>n</w:t>
      </w:r>
      <w:r w:rsidRPr="007772DB">
        <w:rPr>
          <w:rFonts w:eastAsia="MS Mincho" w:cs="Arial"/>
          <w:lang w:val="de-DE" w:eastAsia="ja-JP"/>
        </w:rPr>
        <w:t xml:space="preserve"> in UPOV-Mitgliedstaaten im Jahr 2014 erstmals 15</w:t>
      </w:r>
      <w:r>
        <w:rPr>
          <w:rFonts w:eastAsia="MS Mincho" w:cs="Arial"/>
          <w:lang w:val="de-DE" w:eastAsia="ja-JP"/>
        </w:rPr>
        <w:t> </w:t>
      </w:r>
      <w:r w:rsidRPr="007772DB">
        <w:rPr>
          <w:rFonts w:eastAsia="MS Mincho" w:cs="Arial"/>
          <w:lang w:val="de-DE" w:eastAsia="ja-JP"/>
        </w:rPr>
        <w:t>000 überstiegen hatte. Es gab einen Anstieg von 4,8 Prozent in der Anzahl von Anträgen auf Sortenschutz (15</w:t>
      </w:r>
      <w:r>
        <w:rPr>
          <w:rFonts w:eastAsia="MS Mincho" w:cs="Arial"/>
          <w:lang w:val="de-DE" w:eastAsia="ja-JP"/>
        </w:rPr>
        <w:t> </w:t>
      </w:r>
      <w:r w:rsidRPr="007772DB">
        <w:rPr>
          <w:rFonts w:eastAsia="MS Mincho" w:cs="Arial"/>
          <w:lang w:val="de-DE" w:eastAsia="ja-JP"/>
        </w:rPr>
        <w:t>499 im Jahr 2014; 14</w:t>
      </w:r>
      <w:r>
        <w:rPr>
          <w:rFonts w:eastAsia="MS Mincho" w:cs="Arial"/>
          <w:lang w:val="de-DE" w:eastAsia="ja-JP"/>
        </w:rPr>
        <w:t> </w:t>
      </w:r>
      <w:r w:rsidRPr="007772DB">
        <w:rPr>
          <w:rFonts w:eastAsia="MS Mincho" w:cs="Arial"/>
          <w:lang w:val="de-DE" w:eastAsia="ja-JP"/>
        </w:rPr>
        <w:t>788 im Jahr 2013), wobei die Anzahl von Anträgen von Inländern (9</w:t>
      </w:r>
      <w:r>
        <w:rPr>
          <w:rFonts w:eastAsia="MS Mincho" w:cs="Arial"/>
          <w:lang w:val="de-DE" w:eastAsia="ja-JP"/>
        </w:rPr>
        <w:t> </w:t>
      </w:r>
      <w:r w:rsidRPr="007772DB">
        <w:rPr>
          <w:rFonts w:eastAsia="MS Mincho" w:cs="Arial"/>
          <w:lang w:val="de-DE" w:eastAsia="ja-JP"/>
        </w:rPr>
        <w:t xml:space="preserve">770 im Jahr 2014; </w:t>
      </w:r>
      <w:r>
        <w:rPr>
          <w:rFonts w:eastAsia="MS Mincho" w:cs="Arial"/>
          <w:lang w:val="de-DE" w:eastAsia="ja-JP"/>
        </w:rPr>
        <w:t>9 </w:t>
      </w:r>
      <w:r w:rsidRPr="007772DB">
        <w:rPr>
          <w:rFonts w:eastAsia="MS Mincho" w:cs="Arial"/>
          <w:lang w:val="de-DE" w:eastAsia="ja-JP"/>
        </w:rPr>
        <w:t xml:space="preserve">502 im Jahr 2013) um 2,8 Prozent </w:t>
      </w:r>
      <w:r>
        <w:rPr>
          <w:rFonts w:eastAsia="MS Mincho" w:cs="Arial"/>
          <w:lang w:val="de-DE" w:eastAsia="ja-JP"/>
        </w:rPr>
        <w:t>zunahm</w:t>
      </w:r>
      <w:r w:rsidRPr="007772DB">
        <w:rPr>
          <w:rFonts w:eastAsia="MS Mincho" w:cs="Arial"/>
          <w:lang w:val="de-DE" w:eastAsia="ja-JP"/>
        </w:rPr>
        <w:t xml:space="preserve"> und die Anzahl von Anträgen von Ausländern (5</w:t>
      </w:r>
      <w:r>
        <w:rPr>
          <w:rFonts w:eastAsia="MS Mincho" w:cs="Arial"/>
          <w:lang w:val="de-DE" w:eastAsia="ja-JP"/>
        </w:rPr>
        <w:t> </w:t>
      </w:r>
      <w:r w:rsidRPr="007772DB">
        <w:rPr>
          <w:rFonts w:eastAsia="MS Mincho" w:cs="Arial"/>
          <w:lang w:val="de-DE" w:eastAsia="ja-JP"/>
        </w:rPr>
        <w:t xml:space="preserve">729 im Jahr 2014; </w:t>
      </w:r>
      <w:r>
        <w:rPr>
          <w:rFonts w:eastAsia="MS Mincho" w:cs="Arial"/>
          <w:lang w:val="de-DE" w:eastAsia="ja-JP"/>
        </w:rPr>
        <w:t>5 </w:t>
      </w:r>
      <w:r w:rsidRPr="007772DB">
        <w:rPr>
          <w:rFonts w:eastAsia="MS Mincho" w:cs="Arial"/>
          <w:lang w:val="de-DE" w:eastAsia="ja-JP"/>
        </w:rPr>
        <w:t xml:space="preserve">286 im Jahr 2013) um 8,4 Prozent </w:t>
      </w:r>
      <w:r>
        <w:rPr>
          <w:rFonts w:eastAsia="MS Mincho" w:cs="Arial"/>
          <w:lang w:val="de-DE" w:eastAsia="ja-JP"/>
        </w:rPr>
        <w:t>zunahm.</w:t>
      </w:r>
      <w:r w:rsidRPr="007772DB">
        <w:rPr>
          <w:rFonts w:eastAsia="MS Mincho" w:cs="Arial"/>
          <w:lang w:val="de-DE" w:eastAsia="ja-JP"/>
        </w:rPr>
        <w:t xml:space="preserve"> Die Anzahl von erteilten Schutztitel</w:t>
      </w:r>
      <w:r>
        <w:rPr>
          <w:rFonts w:eastAsia="MS Mincho" w:cs="Arial"/>
          <w:lang w:val="de-DE" w:eastAsia="ja-JP"/>
        </w:rPr>
        <w:t>n</w:t>
      </w:r>
      <w:r w:rsidRPr="007772DB">
        <w:rPr>
          <w:rFonts w:eastAsia="MS Mincho" w:cs="Arial"/>
          <w:lang w:val="de-DE" w:eastAsia="ja-JP"/>
        </w:rPr>
        <w:t xml:space="preserve"> nahm von 10</w:t>
      </w:r>
      <w:r>
        <w:rPr>
          <w:rFonts w:eastAsia="MS Mincho" w:cs="Arial"/>
          <w:lang w:val="de-DE" w:eastAsia="ja-JP"/>
        </w:rPr>
        <w:t> </w:t>
      </w:r>
      <w:r w:rsidRPr="007772DB">
        <w:rPr>
          <w:rFonts w:eastAsia="MS Mincho" w:cs="Arial"/>
          <w:lang w:val="de-DE" w:eastAsia="ja-JP"/>
        </w:rPr>
        <w:t>052 im Jahr 2013 auf 11</w:t>
      </w:r>
      <w:r>
        <w:rPr>
          <w:rFonts w:eastAsia="MS Mincho" w:cs="Arial"/>
          <w:lang w:val="de-DE" w:eastAsia="ja-JP"/>
        </w:rPr>
        <w:t> </w:t>
      </w:r>
      <w:r w:rsidRPr="007772DB">
        <w:rPr>
          <w:rFonts w:eastAsia="MS Mincho" w:cs="Arial"/>
          <w:lang w:val="de-DE" w:eastAsia="ja-JP"/>
        </w:rPr>
        <w:t>569 im Jahr 2014 zu (Anstieg von 15,1 Prozent).</w:t>
      </w:r>
    </w:p>
    <w:p w:rsidR="003249D0" w:rsidRPr="007772DB" w:rsidRDefault="003249D0" w:rsidP="003249D0">
      <w:pPr>
        <w:autoSpaceDE w:val="0"/>
        <w:autoSpaceDN w:val="0"/>
        <w:adjustRightInd w:val="0"/>
        <w:rPr>
          <w:rFonts w:eastAsia="MS Mincho" w:cs="Arial"/>
          <w:lang w:val="de-DE" w:eastAsia="ja-JP"/>
        </w:rPr>
      </w:pPr>
    </w:p>
    <w:p w:rsidR="003249D0" w:rsidRPr="007772DB" w:rsidRDefault="003249D0" w:rsidP="003249D0">
      <w:pPr>
        <w:autoSpaceDE w:val="0"/>
        <w:autoSpaceDN w:val="0"/>
        <w:adjustRightInd w:val="0"/>
        <w:rPr>
          <w:rFonts w:eastAsia="MS Mincho" w:cs="Arial"/>
          <w:lang w:val="de-DE" w:eastAsia="ja-JP"/>
        </w:rPr>
      </w:pPr>
      <w:r w:rsidRPr="007772DB">
        <w:rPr>
          <w:rFonts w:eastAsia="MS Mincho" w:cs="Arial"/>
          <w:lang w:val="de-DE" w:eastAsia="ja-JP"/>
        </w:rPr>
        <w:t>Die Gesamtanzahl von 106</w:t>
      </w:r>
      <w:r>
        <w:rPr>
          <w:rFonts w:eastAsia="MS Mincho" w:cs="Arial"/>
          <w:lang w:val="de-DE" w:eastAsia="ja-JP"/>
        </w:rPr>
        <w:t> </w:t>
      </w:r>
      <w:r w:rsidRPr="007772DB">
        <w:rPr>
          <w:rFonts w:eastAsia="MS Mincho" w:cs="Arial"/>
          <w:lang w:val="de-DE" w:eastAsia="ja-JP"/>
        </w:rPr>
        <w:t>081 gültigen Schutztiteln im Jahr 2014 stellt einen Anstieg von 2,7 Prozent gegenüber den Zahlen im Jahr 2013 (103</w:t>
      </w:r>
      <w:r>
        <w:rPr>
          <w:rFonts w:eastAsia="MS Mincho" w:cs="Arial"/>
          <w:lang w:val="de-DE" w:eastAsia="ja-JP"/>
        </w:rPr>
        <w:t> </w:t>
      </w:r>
      <w:r w:rsidRPr="007772DB">
        <w:rPr>
          <w:rFonts w:eastAsia="MS Mincho" w:cs="Arial"/>
          <w:lang w:val="de-DE" w:eastAsia="ja-JP"/>
        </w:rPr>
        <w:t>261) dar.</w:t>
      </w:r>
    </w:p>
    <w:p w:rsidR="003249D0" w:rsidRPr="007772DB" w:rsidRDefault="003249D0" w:rsidP="003249D0">
      <w:pPr>
        <w:autoSpaceDE w:val="0"/>
        <w:autoSpaceDN w:val="0"/>
        <w:adjustRightInd w:val="0"/>
        <w:rPr>
          <w:rFonts w:eastAsia="MS Mincho" w:cs="Arial"/>
          <w:lang w:val="de-DE" w:eastAsia="ja-JP"/>
        </w:rPr>
      </w:pPr>
    </w:p>
    <w:p w:rsidR="003249D0" w:rsidRPr="007772DB" w:rsidRDefault="003249D0" w:rsidP="003249D0">
      <w:pPr>
        <w:keepNext/>
        <w:rPr>
          <w:rFonts w:cs="Arial"/>
          <w:u w:val="single"/>
          <w:lang w:val="de-DE"/>
        </w:rPr>
      </w:pPr>
      <w:r w:rsidRPr="007772DB">
        <w:rPr>
          <w:rFonts w:cs="Arial"/>
          <w:u w:val="single"/>
          <w:lang w:val="de-DE"/>
        </w:rPr>
        <w:t>Zusammenarbeit bei der Prüfung neuer Pflanzensorten</w:t>
      </w:r>
    </w:p>
    <w:p w:rsidR="003249D0" w:rsidRPr="007772DB" w:rsidRDefault="003249D0" w:rsidP="003249D0">
      <w:pPr>
        <w:keepNext/>
        <w:tabs>
          <w:tab w:val="num" w:pos="1440"/>
        </w:tabs>
        <w:autoSpaceDE w:val="0"/>
        <w:autoSpaceDN w:val="0"/>
        <w:adjustRightInd w:val="0"/>
        <w:rPr>
          <w:rFonts w:cs="Arial"/>
          <w:lang w:val="de-DE"/>
        </w:rPr>
      </w:pPr>
    </w:p>
    <w:p w:rsidR="003249D0" w:rsidRPr="007772DB" w:rsidRDefault="003249D0" w:rsidP="003249D0">
      <w:pPr>
        <w:keepNext/>
        <w:tabs>
          <w:tab w:val="num" w:pos="1440"/>
        </w:tabs>
        <w:autoSpaceDE w:val="0"/>
        <w:autoSpaceDN w:val="0"/>
        <w:adjustRightInd w:val="0"/>
        <w:rPr>
          <w:rFonts w:cs="Arial"/>
          <w:lang w:val="de-DE"/>
        </w:rPr>
      </w:pPr>
      <w:r w:rsidRPr="007772DB">
        <w:rPr>
          <w:rFonts w:eastAsia="MS Mincho" w:cs="Arial"/>
          <w:lang w:val="de-DE" w:eastAsia="ja-JP"/>
        </w:rPr>
        <w:t xml:space="preserve">Im Jahre 2015 belief sich die Zahl der Pflanzengattungen und </w:t>
      </w:r>
      <w:r w:rsidRPr="007772DB">
        <w:rPr>
          <w:rFonts w:eastAsia="MS Mincho" w:cs="Arial"/>
          <w:lang w:val="de-DE" w:eastAsia="ja-JP"/>
        </w:rPr>
        <w:noBreakHyphen/>
      </w:r>
      <w:proofErr w:type="spellStart"/>
      <w:r w:rsidRPr="007772DB">
        <w:rPr>
          <w:rFonts w:eastAsia="MS Mincho" w:cs="Arial"/>
          <w:lang w:val="de-DE" w:eastAsia="ja-JP"/>
        </w:rPr>
        <w:t>arten</w:t>
      </w:r>
      <w:proofErr w:type="spellEnd"/>
      <w:r w:rsidRPr="007772DB">
        <w:rPr>
          <w:rFonts w:eastAsia="MS Mincho" w:cs="Arial"/>
          <w:lang w:val="de-DE" w:eastAsia="ja-JP"/>
        </w:rPr>
        <w:t>, für die Abkommen zwischen Verbandsmitgliedern zur Zusammenarbeit bei der Prüfung auf Unterscheidbarkeit, Homogenität und Beständigkeit bestehen, auf insgesamt 2 002 gegenüber 2 005 im Jahre 2014.</w:t>
      </w:r>
    </w:p>
    <w:p w:rsidR="003249D0" w:rsidRPr="007772DB" w:rsidRDefault="003249D0" w:rsidP="003249D0">
      <w:pPr>
        <w:rPr>
          <w:rFonts w:cs="Arial"/>
          <w:lang w:val="de-DE"/>
        </w:rPr>
      </w:pPr>
    </w:p>
    <w:p w:rsidR="003249D0" w:rsidRPr="007772DB" w:rsidRDefault="003249D0" w:rsidP="003249D0">
      <w:pPr>
        <w:rPr>
          <w:rFonts w:cs="Arial"/>
          <w:u w:val="single"/>
          <w:lang w:val="de-DE"/>
        </w:rPr>
      </w:pPr>
      <w:r w:rsidRPr="007772DB">
        <w:rPr>
          <w:rFonts w:cs="Arial"/>
          <w:u w:val="single"/>
          <w:lang w:val="de-DE"/>
        </w:rPr>
        <w:t>Annahme von Dokumenten</w:t>
      </w:r>
    </w:p>
    <w:p w:rsidR="003249D0" w:rsidRPr="007772DB" w:rsidRDefault="003249D0" w:rsidP="003249D0">
      <w:pPr>
        <w:tabs>
          <w:tab w:val="left" w:pos="2040"/>
        </w:tabs>
        <w:rPr>
          <w:rFonts w:cs="Arial"/>
          <w:lang w:val="de-DE"/>
        </w:rPr>
      </w:pPr>
    </w:p>
    <w:p w:rsidR="003249D0" w:rsidRPr="007772DB" w:rsidRDefault="003249D0" w:rsidP="003249D0">
      <w:pPr>
        <w:keepNext/>
        <w:rPr>
          <w:lang w:val="de-DE"/>
        </w:rPr>
      </w:pPr>
      <w:r w:rsidRPr="007772DB">
        <w:rPr>
          <w:rFonts w:cs="Arial"/>
          <w:lang w:val="de-DE"/>
        </w:rPr>
        <w:t>Der Rat nahm überarbeitete Fassungen der folgenden Dokumente an</w:t>
      </w:r>
      <w:r w:rsidRPr="007772DB">
        <w:rPr>
          <w:lang w:val="de-DE"/>
        </w:rPr>
        <w:t>:</w:t>
      </w:r>
    </w:p>
    <w:p w:rsidR="003249D0" w:rsidRPr="007772DB" w:rsidRDefault="003249D0" w:rsidP="003249D0">
      <w:pPr>
        <w:keepNext/>
        <w:jc w:val="left"/>
        <w:rPr>
          <w:lang w:val="de-DE"/>
        </w:rPr>
      </w:pPr>
    </w:p>
    <w:p w:rsidR="003249D0" w:rsidRPr="007772DB" w:rsidRDefault="003249D0" w:rsidP="003249D0">
      <w:pPr>
        <w:ind w:left="567"/>
        <w:rPr>
          <w:bCs/>
          <w:snapToGrid w:val="0"/>
          <w:szCs w:val="24"/>
          <w:lang w:val="de-DE"/>
        </w:rPr>
      </w:pPr>
      <w:r w:rsidRPr="007772DB">
        <w:rPr>
          <w:bCs/>
          <w:snapToGrid w:val="0"/>
          <w:szCs w:val="24"/>
          <w:lang w:val="de-DE"/>
        </w:rPr>
        <w:t>a)</w:t>
      </w:r>
      <w:r w:rsidRPr="007772DB">
        <w:rPr>
          <w:bCs/>
          <w:snapToGrid w:val="0"/>
          <w:szCs w:val="24"/>
          <w:lang w:val="de-DE"/>
        </w:rPr>
        <w:tab/>
        <w:t>TGP-Dokumente:</w:t>
      </w:r>
    </w:p>
    <w:p w:rsidR="003249D0" w:rsidRPr="007772DB" w:rsidRDefault="003249D0" w:rsidP="003249D0">
      <w:pPr>
        <w:ind w:left="2268" w:hanging="1701"/>
        <w:rPr>
          <w:bCs/>
          <w:snapToGrid w:val="0"/>
          <w:szCs w:val="24"/>
          <w:lang w:val="de-DE"/>
        </w:rPr>
      </w:pPr>
    </w:p>
    <w:p w:rsidR="003249D0" w:rsidRPr="007772DB" w:rsidRDefault="003249D0" w:rsidP="003249D0">
      <w:pPr>
        <w:ind w:left="2268" w:hanging="1134"/>
        <w:rPr>
          <w:bCs/>
          <w:snapToGrid w:val="0"/>
          <w:szCs w:val="24"/>
          <w:lang w:val="de-DE"/>
        </w:rPr>
      </w:pPr>
      <w:r w:rsidRPr="007772DB">
        <w:rPr>
          <w:bCs/>
          <w:snapToGrid w:val="0"/>
          <w:szCs w:val="24"/>
          <w:lang w:val="de-DE"/>
        </w:rPr>
        <w:t>TGP/5</w:t>
      </w:r>
      <w:r w:rsidRPr="007772DB">
        <w:rPr>
          <w:bCs/>
          <w:snapToGrid w:val="0"/>
          <w:szCs w:val="24"/>
          <w:lang w:val="de-DE"/>
        </w:rPr>
        <w:tab/>
        <w:t>Erfahrung und Zusammenarbeit bei der DUS-Prüfung</w:t>
      </w:r>
    </w:p>
    <w:p w:rsidR="003249D0" w:rsidRPr="007772DB" w:rsidRDefault="003249D0" w:rsidP="003249D0">
      <w:pPr>
        <w:ind w:left="1134" w:hanging="1134"/>
        <w:rPr>
          <w:bCs/>
          <w:snapToGrid w:val="0"/>
          <w:szCs w:val="24"/>
          <w:lang w:val="de-DE"/>
        </w:rPr>
      </w:pPr>
      <w:r w:rsidRPr="007772DB">
        <w:rPr>
          <w:bCs/>
          <w:snapToGrid w:val="0"/>
          <w:szCs w:val="24"/>
          <w:lang w:val="de-DE"/>
        </w:rPr>
        <w:tab/>
        <w:t>TGP/9</w:t>
      </w:r>
      <w:r w:rsidRPr="007772DB">
        <w:rPr>
          <w:bCs/>
          <w:snapToGrid w:val="0"/>
          <w:szCs w:val="24"/>
          <w:lang w:val="de-DE"/>
        </w:rPr>
        <w:tab/>
        <w:t>Prüfung der Unterscheidbarkeit</w:t>
      </w:r>
    </w:p>
    <w:p w:rsidR="003249D0" w:rsidRPr="007772DB" w:rsidRDefault="003249D0" w:rsidP="003249D0">
      <w:pPr>
        <w:ind w:left="2268" w:hanging="1134"/>
        <w:rPr>
          <w:bCs/>
          <w:snapToGrid w:val="0"/>
          <w:szCs w:val="24"/>
          <w:lang w:val="de-DE"/>
        </w:rPr>
      </w:pPr>
      <w:r w:rsidRPr="007772DB">
        <w:rPr>
          <w:bCs/>
          <w:snapToGrid w:val="0"/>
          <w:szCs w:val="24"/>
          <w:lang w:val="de-DE"/>
        </w:rPr>
        <w:t>TGP/14</w:t>
      </w:r>
      <w:r w:rsidRPr="007772DB">
        <w:rPr>
          <w:bCs/>
          <w:snapToGrid w:val="0"/>
          <w:szCs w:val="24"/>
          <w:lang w:val="de-DE"/>
        </w:rPr>
        <w:tab/>
      </w:r>
      <w:r w:rsidRPr="007772DB">
        <w:rPr>
          <w:lang w:val="de-DE"/>
        </w:rPr>
        <w:t>Glossar der in den UPOV-Dokumenten verwendeten Begriffe</w:t>
      </w:r>
    </w:p>
    <w:p w:rsidR="003249D0" w:rsidRPr="007772DB" w:rsidRDefault="003249D0" w:rsidP="003249D0">
      <w:pPr>
        <w:keepNext/>
        <w:ind w:left="567"/>
        <w:rPr>
          <w:bCs/>
          <w:snapToGrid w:val="0"/>
          <w:szCs w:val="24"/>
          <w:lang w:val="de-DE"/>
        </w:rPr>
      </w:pPr>
      <w:r w:rsidRPr="007772DB">
        <w:rPr>
          <w:bCs/>
          <w:snapToGrid w:val="0"/>
          <w:szCs w:val="24"/>
          <w:lang w:val="de-DE"/>
        </w:rPr>
        <w:t>b)</w:t>
      </w:r>
      <w:r w:rsidRPr="007772DB">
        <w:rPr>
          <w:bCs/>
          <w:snapToGrid w:val="0"/>
          <w:szCs w:val="24"/>
          <w:lang w:val="de-DE"/>
        </w:rPr>
        <w:tab/>
        <w:t>Erläuterungen:</w:t>
      </w:r>
    </w:p>
    <w:p w:rsidR="003249D0" w:rsidRPr="007772DB" w:rsidRDefault="003249D0" w:rsidP="003249D0">
      <w:pPr>
        <w:keepNext/>
        <w:ind w:left="567"/>
        <w:rPr>
          <w:bCs/>
          <w:snapToGrid w:val="0"/>
          <w:szCs w:val="24"/>
          <w:lang w:val="de-DE"/>
        </w:rPr>
      </w:pPr>
    </w:p>
    <w:p w:rsidR="003249D0" w:rsidRPr="007772DB" w:rsidRDefault="003249D0" w:rsidP="003249D0">
      <w:pPr>
        <w:ind w:left="2835" w:hanging="1701"/>
        <w:rPr>
          <w:bCs/>
          <w:snapToGrid w:val="0"/>
          <w:szCs w:val="24"/>
          <w:lang w:val="de-DE"/>
        </w:rPr>
      </w:pPr>
      <w:r w:rsidRPr="007772DB">
        <w:rPr>
          <w:bCs/>
          <w:snapToGrid w:val="0"/>
          <w:szCs w:val="24"/>
          <w:lang w:val="de-DE"/>
        </w:rPr>
        <w:t>UPOV/EXN/CAN</w:t>
      </w:r>
      <w:r w:rsidRPr="007772DB">
        <w:rPr>
          <w:bCs/>
          <w:snapToGrid w:val="0"/>
          <w:szCs w:val="24"/>
          <w:lang w:val="de-DE"/>
        </w:rPr>
        <w:tab/>
        <w:t xml:space="preserve">Erläuterungen zur Aufhebung des Züchterrechts nach dem UPOV-Übereinkommen </w:t>
      </w:r>
    </w:p>
    <w:p w:rsidR="003249D0" w:rsidRPr="007772DB" w:rsidRDefault="003249D0" w:rsidP="003249D0">
      <w:pPr>
        <w:ind w:left="2835" w:hanging="1701"/>
        <w:rPr>
          <w:bCs/>
          <w:snapToGrid w:val="0"/>
          <w:szCs w:val="24"/>
          <w:lang w:val="de-DE"/>
        </w:rPr>
      </w:pPr>
      <w:r w:rsidRPr="007772DB">
        <w:rPr>
          <w:bCs/>
          <w:snapToGrid w:val="0"/>
          <w:szCs w:val="24"/>
          <w:lang w:val="de-DE"/>
        </w:rPr>
        <w:t>UPOV/EXN/NUL</w:t>
      </w:r>
      <w:r w:rsidRPr="007772DB">
        <w:rPr>
          <w:bCs/>
          <w:snapToGrid w:val="0"/>
          <w:szCs w:val="24"/>
          <w:lang w:val="de-DE"/>
        </w:rPr>
        <w:tab/>
        <w:t>Erläuterungen zur Nichtigkeit des Züchterrechts nach dem UPOV-Übereinkommen</w:t>
      </w:r>
    </w:p>
    <w:p w:rsidR="003249D0" w:rsidRPr="007772DB" w:rsidRDefault="003249D0" w:rsidP="003249D0">
      <w:pPr>
        <w:ind w:left="2835" w:hanging="1701"/>
        <w:rPr>
          <w:bCs/>
          <w:snapToGrid w:val="0"/>
          <w:szCs w:val="24"/>
          <w:lang w:val="de-DE"/>
        </w:rPr>
      </w:pPr>
      <w:r w:rsidRPr="007772DB">
        <w:rPr>
          <w:bCs/>
          <w:snapToGrid w:val="0"/>
          <w:szCs w:val="24"/>
          <w:lang w:val="de-DE"/>
        </w:rPr>
        <w:t>UPOV/EXN/PRP</w:t>
      </w:r>
      <w:r w:rsidRPr="007772DB">
        <w:rPr>
          <w:bCs/>
          <w:snapToGrid w:val="0"/>
          <w:szCs w:val="24"/>
          <w:lang w:val="de-DE"/>
        </w:rPr>
        <w:tab/>
        <w:t>Erläuterungen zum vorläufigen Schutz nach dem UPOV-Übereinkommen</w:t>
      </w:r>
    </w:p>
    <w:p w:rsidR="003249D0" w:rsidRPr="007772DB" w:rsidRDefault="003249D0" w:rsidP="003249D0">
      <w:pPr>
        <w:ind w:left="2835" w:hanging="1701"/>
        <w:rPr>
          <w:bCs/>
          <w:snapToGrid w:val="0"/>
          <w:szCs w:val="24"/>
          <w:lang w:val="de-DE"/>
        </w:rPr>
      </w:pPr>
    </w:p>
    <w:p w:rsidR="003249D0" w:rsidRPr="007772DB" w:rsidRDefault="003249D0" w:rsidP="003249D0">
      <w:pPr>
        <w:keepNext/>
        <w:ind w:left="567"/>
        <w:rPr>
          <w:bCs/>
          <w:snapToGrid w:val="0"/>
          <w:szCs w:val="24"/>
          <w:lang w:val="de-DE"/>
        </w:rPr>
      </w:pPr>
      <w:r w:rsidRPr="007772DB">
        <w:rPr>
          <w:bCs/>
          <w:snapToGrid w:val="0"/>
          <w:szCs w:val="24"/>
          <w:lang w:val="de-DE"/>
        </w:rPr>
        <w:t>c)</w:t>
      </w:r>
      <w:r w:rsidRPr="007772DB">
        <w:rPr>
          <w:bCs/>
          <w:snapToGrid w:val="0"/>
          <w:szCs w:val="24"/>
          <w:lang w:val="de-DE"/>
        </w:rPr>
        <w:tab/>
        <w:t>Informationsdokumente:</w:t>
      </w:r>
    </w:p>
    <w:p w:rsidR="003249D0" w:rsidRPr="007772DB" w:rsidRDefault="003249D0" w:rsidP="003249D0">
      <w:pPr>
        <w:keepNext/>
        <w:ind w:left="2268" w:hanging="1701"/>
        <w:rPr>
          <w:bCs/>
          <w:snapToGrid w:val="0"/>
          <w:szCs w:val="24"/>
          <w:lang w:val="de-DE"/>
        </w:rPr>
      </w:pPr>
    </w:p>
    <w:p w:rsidR="003249D0" w:rsidRPr="007772DB" w:rsidRDefault="003249D0" w:rsidP="003249D0">
      <w:pPr>
        <w:ind w:left="2835" w:hanging="1701"/>
        <w:rPr>
          <w:bCs/>
          <w:snapToGrid w:val="0"/>
          <w:szCs w:val="24"/>
          <w:lang w:val="de-DE"/>
        </w:rPr>
      </w:pPr>
      <w:r w:rsidRPr="007772DB">
        <w:rPr>
          <w:bCs/>
          <w:snapToGrid w:val="0"/>
          <w:szCs w:val="24"/>
          <w:lang w:val="de-DE"/>
        </w:rPr>
        <w:t>UPOV/INF/6</w:t>
      </w:r>
      <w:r w:rsidRPr="007772DB">
        <w:rPr>
          <w:bCs/>
          <w:snapToGrid w:val="0"/>
          <w:szCs w:val="24"/>
          <w:lang w:val="de-DE"/>
        </w:rPr>
        <w:tab/>
        <w:t>Anleitung zur Ausarbeitung von Rechtsvor</w:t>
      </w:r>
      <w:r>
        <w:rPr>
          <w:bCs/>
          <w:snapToGrid w:val="0"/>
          <w:szCs w:val="24"/>
          <w:lang w:val="de-DE"/>
        </w:rPr>
        <w:t>schriften aufgrund der Akte von </w:t>
      </w:r>
      <w:r w:rsidRPr="007772DB">
        <w:rPr>
          <w:bCs/>
          <w:snapToGrid w:val="0"/>
          <w:szCs w:val="24"/>
          <w:lang w:val="de-DE"/>
        </w:rPr>
        <w:t>1991 des UPOV-Übereinkommens</w:t>
      </w:r>
    </w:p>
    <w:p w:rsidR="003249D0" w:rsidRPr="007772DB" w:rsidRDefault="003249D0" w:rsidP="003249D0">
      <w:pPr>
        <w:ind w:left="2835" w:hanging="1701"/>
        <w:rPr>
          <w:bCs/>
          <w:snapToGrid w:val="0"/>
          <w:szCs w:val="24"/>
          <w:lang w:val="de-DE"/>
        </w:rPr>
      </w:pPr>
      <w:r w:rsidRPr="007772DB">
        <w:rPr>
          <w:bCs/>
          <w:snapToGrid w:val="0"/>
          <w:szCs w:val="24"/>
          <w:lang w:val="de-DE"/>
        </w:rPr>
        <w:t>UPOV/INF/12</w:t>
      </w:r>
      <w:r w:rsidRPr="007772DB">
        <w:rPr>
          <w:bCs/>
          <w:snapToGrid w:val="0"/>
          <w:szCs w:val="24"/>
          <w:lang w:val="de-DE"/>
        </w:rPr>
        <w:tab/>
        <w:t>Erläuterungen zu Sortenbezeichnungen nach dem UPOV</w:t>
      </w:r>
      <w:r>
        <w:rPr>
          <w:bCs/>
          <w:snapToGrid w:val="0"/>
          <w:szCs w:val="24"/>
          <w:lang w:val="de-DE"/>
        </w:rPr>
        <w:t>-</w:t>
      </w:r>
      <w:r w:rsidRPr="007772DB">
        <w:rPr>
          <w:rFonts w:cs="Arial"/>
          <w:bCs/>
          <w:snapToGrid w:val="0"/>
          <w:szCs w:val="24"/>
          <w:lang w:val="de-DE"/>
        </w:rPr>
        <w:t>Ü</w:t>
      </w:r>
      <w:r w:rsidRPr="007772DB">
        <w:rPr>
          <w:bCs/>
          <w:snapToGrid w:val="0"/>
          <w:szCs w:val="24"/>
          <w:lang w:val="de-DE"/>
        </w:rPr>
        <w:t>bereinkommen</w:t>
      </w:r>
    </w:p>
    <w:p w:rsidR="003249D0" w:rsidRPr="007772DB" w:rsidRDefault="003249D0" w:rsidP="003249D0">
      <w:pPr>
        <w:ind w:left="2835" w:hanging="1701"/>
        <w:rPr>
          <w:kern w:val="28"/>
          <w:lang w:val="de-DE"/>
        </w:rPr>
      </w:pPr>
      <w:r w:rsidRPr="007772DB">
        <w:rPr>
          <w:bCs/>
          <w:snapToGrid w:val="0"/>
          <w:szCs w:val="24"/>
          <w:lang w:val="de-DE"/>
        </w:rPr>
        <w:t>UPOV/INF/16</w:t>
      </w:r>
      <w:r w:rsidRPr="007772DB">
        <w:rPr>
          <w:bCs/>
          <w:snapToGrid w:val="0"/>
          <w:szCs w:val="24"/>
          <w:lang w:val="de-DE"/>
        </w:rPr>
        <w:tab/>
      </w:r>
      <w:r w:rsidRPr="007772DB">
        <w:rPr>
          <w:bCs/>
          <w:snapToGrid w:val="0"/>
          <w:spacing w:val="-4"/>
          <w:szCs w:val="24"/>
          <w:lang w:val="de-DE"/>
        </w:rPr>
        <w:t xml:space="preserve">Austauschbare Software </w:t>
      </w:r>
    </w:p>
    <w:p w:rsidR="003249D0" w:rsidRPr="007772DB" w:rsidRDefault="003249D0" w:rsidP="003249D0">
      <w:pPr>
        <w:ind w:left="2835" w:hanging="1701"/>
        <w:rPr>
          <w:kern w:val="28"/>
          <w:lang w:val="de-DE"/>
        </w:rPr>
      </w:pPr>
      <w:r w:rsidRPr="007772DB">
        <w:rPr>
          <w:bCs/>
          <w:snapToGrid w:val="0"/>
          <w:szCs w:val="24"/>
          <w:lang w:val="de-DE"/>
        </w:rPr>
        <w:t>UPOV/INF/22</w:t>
      </w:r>
      <w:r w:rsidRPr="007772DB">
        <w:rPr>
          <w:bCs/>
          <w:snapToGrid w:val="0"/>
          <w:szCs w:val="24"/>
          <w:lang w:val="de-DE"/>
        </w:rPr>
        <w:tab/>
      </w:r>
      <w:r w:rsidRPr="007772DB">
        <w:rPr>
          <w:bCs/>
          <w:snapToGrid w:val="0"/>
          <w:spacing w:val="-4"/>
          <w:szCs w:val="24"/>
          <w:lang w:val="de-DE"/>
        </w:rPr>
        <w:t>Von Verbandsmitgliedern verwendete Software und Ausrüstung</w:t>
      </w:r>
    </w:p>
    <w:p w:rsidR="003249D0" w:rsidRPr="007772DB" w:rsidRDefault="003249D0" w:rsidP="003249D0">
      <w:pPr>
        <w:rPr>
          <w:rFonts w:cs="Arial"/>
          <w:lang w:val="de-DE"/>
        </w:rPr>
      </w:pPr>
    </w:p>
    <w:p w:rsidR="003249D0" w:rsidRPr="007772DB" w:rsidRDefault="003249D0" w:rsidP="003249D0">
      <w:pPr>
        <w:rPr>
          <w:rFonts w:cs="Arial"/>
          <w:color w:val="0000FF"/>
          <w:u w:val="single"/>
          <w:lang w:val="de-DE"/>
        </w:rPr>
      </w:pPr>
      <w:r w:rsidRPr="007772DB">
        <w:rPr>
          <w:rFonts w:cs="Arial"/>
          <w:lang w:val="de-DE"/>
        </w:rPr>
        <w:t xml:space="preserve">Alle angenommenen Dokumente werden in die UPOV-Sammlung aufgenommen werden (vergleiche </w:t>
      </w:r>
      <w:hyperlink r:id="rId11" w:history="1">
        <w:r w:rsidRPr="007772DB">
          <w:rPr>
            <w:rStyle w:val="Hyperlink"/>
            <w:rFonts w:cs="Arial"/>
            <w:lang w:val="de-DE"/>
          </w:rPr>
          <w:t>http://www.upov.int/upov_collection/de/</w:t>
        </w:r>
      </w:hyperlink>
      <w:r w:rsidRPr="007772DB">
        <w:rPr>
          <w:rFonts w:cs="Arial"/>
          <w:lang w:val="de-DE"/>
        </w:rPr>
        <w:t>).</w:t>
      </w:r>
    </w:p>
    <w:p w:rsidR="003249D0" w:rsidRPr="007772DB" w:rsidRDefault="003249D0" w:rsidP="003249D0">
      <w:pPr>
        <w:rPr>
          <w:rFonts w:cs="Arial"/>
          <w:lang w:val="de-DE"/>
        </w:rPr>
      </w:pPr>
    </w:p>
    <w:p w:rsidR="003249D0" w:rsidRPr="007772DB" w:rsidRDefault="003249D0" w:rsidP="003249D0">
      <w:pPr>
        <w:autoSpaceDE w:val="0"/>
        <w:autoSpaceDN w:val="0"/>
        <w:adjustRightInd w:val="0"/>
        <w:jc w:val="left"/>
        <w:rPr>
          <w:rFonts w:cs="Arial"/>
          <w:u w:val="single"/>
          <w:lang w:val="de-DE"/>
        </w:rPr>
      </w:pPr>
      <w:r w:rsidRPr="007772DB">
        <w:rPr>
          <w:rFonts w:cs="Arial"/>
          <w:u w:val="single"/>
          <w:lang w:val="de-DE"/>
        </w:rPr>
        <w:t>Wahl des Präsidenten und des Vizepräsidenten des Rates der UPOV</w:t>
      </w:r>
    </w:p>
    <w:p w:rsidR="003249D0" w:rsidRPr="007772DB" w:rsidRDefault="003249D0" w:rsidP="003249D0">
      <w:pPr>
        <w:autoSpaceDE w:val="0"/>
        <w:autoSpaceDN w:val="0"/>
        <w:adjustRightInd w:val="0"/>
        <w:jc w:val="left"/>
        <w:rPr>
          <w:rFonts w:cs="Arial"/>
          <w:lang w:val="de-DE"/>
        </w:rPr>
      </w:pPr>
    </w:p>
    <w:p w:rsidR="003249D0" w:rsidRPr="007772DB" w:rsidRDefault="003249D0" w:rsidP="003249D0">
      <w:pPr>
        <w:keepNext/>
        <w:rPr>
          <w:szCs w:val="24"/>
          <w:lang w:val="de-DE"/>
        </w:rPr>
      </w:pPr>
      <w:r w:rsidRPr="007772DB">
        <w:rPr>
          <w:lang w:val="de-DE"/>
        </w:rPr>
        <w:t>Der Rat wählte, jeweils für eine Amtszeit von drei Jahren, die mit der zweiundfünfzigsten ordentlichen Tagung des Rates im Jahre 2018 endet</w:t>
      </w:r>
      <w:r w:rsidRPr="007772DB">
        <w:rPr>
          <w:szCs w:val="24"/>
          <w:lang w:val="de-DE"/>
        </w:rPr>
        <w:t>:</w:t>
      </w:r>
    </w:p>
    <w:p w:rsidR="003249D0" w:rsidRPr="007772DB" w:rsidRDefault="003249D0" w:rsidP="003249D0">
      <w:pPr>
        <w:keepNext/>
        <w:rPr>
          <w:szCs w:val="24"/>
          <w:lang w:val="de-DE"/>
        </w:rPr>
      </w:pPr>
    </w:p>
    <w:p w:rsidR="003249D0" w:rsidRPr="006C70C6" w:rsidRDefault="003249D0" w:rsidP="003249D0">
      <w:pPr>
        <w:rPr>
          <w:lang w:val="fr-FR"/>
        </w:rPr>
      </w:pPr>
      <w:r w:rsidRPr="007772DB">
        <w:rPr>
          <w:lang w:val="de-DE"/>
        </w:rPr>
        <w:tab/>
      </w:r>
      <w:r w:rsidRPr="006C70C6">
        <w:rPr>
          <w:lang w:val="fr-FR"/>
        </w:rPr>
        <w:t>a)</w:t>
      </w:r>
      <w:r w:rsidRPr="006C70C6">
        <w:rPr>
          <w:lang w:val="fr-FR"/>
        </w:rPr>
        <w:tab/>
      </w:r>
      <w:proofErr w:type="spellStart"/>
      <w:r w:rsidRPr="006C70C6">
        <w:rPr>
          <w:lang w:val="fr-FR"/>
        </w:rPr>
        <w:t>Herrn</w:t>
      </w:r>
      <w:proofErr w:type="spellEnd"/>
      <w:r w:rsidRPr="006C70C6">
        <w:rPr>
          <w:lang w:val="fr-FR"/>
        </w:rPr>
        <w:t xml:space="preserve"> Luis </w:t>
      </w:r>
      <w:proofErr w:type="spellStart"/>
      <w:r w:rsidRPr="006C70C6">
        <w:rPr>
          <w:lang w:val="fr-FR"/>
        </w:rPr>
        <w:t>Salaices</w:t>
      </w:r>
      <w:proofErr w:type="spellEnd"/>
      <w:r w:rsidRPr="006C70C6">
        <w:rPr>
          <w:lang w:val="fr-FR"/>
        </w:rPr>
        <w:t xml:space="preserve"> </w:t>
      </w:r>
      <w:proofErr w:type="spellStart"/>
      <w:r w:rsidRPr="006C70C6">
        <w:rPr>
          <w:lang w:val="fr-FR"/>
        </w:rPr>
        <w:t>Sánchez</w:t>
      </w:r>
      <w:proofErr w:type="spellEnd"/>
      <w:r w:rsidRPr="006C70C6">
        <w:rPr>
          <w:lang w:val="fr-FR"/>
        </w:rPr>
        <w:t xml:space="preserve"> (</w:t>
      </w:r>
      <w:proofErr w:type="spellStart"/>
      <w:r w:rsidRPr="006C70C6">
        <w:rPr>
          <w:lang w:val="fr-FR"/>
        </w:rPr>
        <w:t>Spanien</w:t>
      </w:r>
      <w:proofErr w:type="spellEnd"/>
      <w:r w:rsidRPr="006C70C6">
        <w:rPr>
          <w:lang w:val="fr-FR"/>
        </w:rPr>
        <w:t xml:space="preserve">), </w:t>
      </w:r>
      <w:proofErr w:type="spellStart"/>
      <w:r w:rsidRPr="006C70C6">
        <w:rPr>
          <w:rFonts w:cs="Arial"/>
          <w:lang w:val="fr-FR"/>
        </w:rPr>
        <w:t>Präsident</w:t>
      </w:r>
      <w:proofErr w:type="spellEnd"/>
      <w:r w:rsidRPr="006C70C6">
        <w:rPr>
          <w:rFonts w:cs="Arial"/>
          <w:lang w:val="fr-FR"/>
        </w:rPr>
        <w:t xml:space="preserve"> des Rates</w:t>
      </w:r>
      <w:r w:rsidRPr="006C70C6">
        <w:rPr>
          <w:lang w:val="fr-FR"/>
        </w:rPr>
        <w:t>;</w:t>
      </w:r>
    </w:p>
    <w:p w:rsidR="003249D0" w:rsidRPr="006C70C6" w:rsidRDefault="003249D0" w:rsidP="003249D0">
      <w:pPr>
        <w:rPr>
          <w:lang w:val="fr-FR"/>
        </w:rPr>
      </w:pPr>
    </w:p>
    <w:p w:rsidR="003249D0" w:rsidRPr="007772DB" w:rsidRDefault="003249D0" w:rsidP="003249D0">
      <w:pPr>
        <w:rPr>
          <w:lang w:val="de-DE"/>
        </w:rPr>
      </w:pPr>
      <w:r w:rsidRPr="006C70C6">
        <w:rPr>
          <w:lang w:val="fr-FR"/>
        </w:rPr>
        <w:tab/>
      </w:r>
      <w:r w:rsidRPr="007772DB">
        <w:rPr>
          <w:lang w:val="de-DE"/>
        </w:rPr>
        <w:t>b)</w:t>
      </w:r>
      <w:r w:rsidRPr="007772DB">
        <w:rPr>
          <w:lang w:val="de-DE"/>
        </w:rPr>
        <w:tab/>
        <w:t xml:space="preserve">Herrn Raimundo </w:t>
      </w:r>
      <w:proofErr w:type="spellStart"/>
      <w:r w:rsidRPr="007772DB">
        <w:rPr>
          <w:lang w:val="de-DE"/>
        </w:rPr>
        <w:t>Lavignolle</w:t>
      </w:r>
      <w:proofErr w:type="spellEnd"/>
      <w:r w:rsidRPr="007772DB">
        <w:rPr>
          <w:lang w:val="de-DE"/>
        </w:rPr>
        <w:t xml:space="preserve"> (Argentinien), </w:t>
      </w:r>
      <w:r w:rsidRPr="007772DB">
        <w:rPr>
          <w:rFonts w:cs="Arial"/>
          <w:lang w:val="de-DE"/>
        </w:rPr>
        <w:t>Vizepräsident des Rates</w:t>
      </w:r>
      <w:r w:rsidRPr="007772DB">
        <w:rPr>
          <w:lang w:val="de-DE"/>
        </w:rPr>
        <w:t>.</w:t>
      </w:r>
    </w:p>
    <w:p w:rsidR="003249D0" w:rsidRPr="007772DB" w:rsidRDefault="003249D0" w:rsidP="003249D0">
      <w:pPr>
        <w:rPr>
          <w:rFonts w:cs="Arial"/>
          <w:lang w:val="de-DE"/>
        </w:rPr>
      </w:pPr>
    </w:p>
    <w:p w:rsidR="003249D0" w:rsidRPr="007772DB" w:rsidRDefault="003249D0" w:rsidP="003249D0">
      <w:pPr>
        <w:rPr>
          <w:rFonts w:cs="Arial"/>
          <w:lang w:val="de-DE"/>
        </w:rPr>
      </w:pPr>
      <w:r w:rsidRPr="007772DB">
        <w:rPr>
          <w:rFonts w:cs="Arial"/>
          <w:spacing w:val="-2"/>
          <w:lang w:val="de-DE"/>
        </w:rPr>
        <w:t xml:space="preserve">Der </w:t>
      </w:r>
      <w:r w:rsidRPr="007772DB">
        <w:rPr>
          <w:rFonts w:cs="Arial"/>
          <w:spacing w:val="-2"/>
          <w:szCs w:val="24"/>
          <w:lang w:val="de-DE"/>
        </w:rPr>
        <w:t>Generalsekretär der UPOV, Herr Francis Gurry, verlieh Frau</w:t>
      </w:r>
      <w:r w:rsidRPr="007772DB">
        <w:rPr>
          <w:rFonts w:cs="Arial"/>
          <w:spacing w:val="-2"/>
          <w:lang w:val="de-DE"/>
        </w:rPr>
        <w:t xml:space="preserve"> Kitisri Sukhapinda (Vereinigte Staaten von Amerika) eine</w:t>
      </w:r>
      <w:r w:rsidRPr="007772DB">
        <w:rPr>
          <w:rFonts w:cs="Arial"/>
          <w:lang w:val="de-DE"/>
        </w:rPr>
        <w:t xml:space="preserve"> UPOV-Goldmedaille in Anerkennung ihres Beitrags als Präsidentin des Rates der UPOV </w:t>
      </w:r>
      <w:r>
        <w:rPr>
          <w:rFonts w:cs="Arial"/>
          <w:lang w:val="de-DE"/>
        </w:rPr>
        <w:t>vom 2. </w:t>
      </w:r>
      <w:r w:rsidRPr="007772DB">
        <w:rPr>
          <w:rFonts w:cs="Arial"/>
          <w:lang w:val="de-DE"/>
        </w:rPr>
        <w:t>November 2012 bis zum 29. Oktober 2015.</w:t>
      </w:r>
    </w:p>
    <w:p w:rsidR="003249D0" w:rsidRPr="007772DB" w:rsidRDefault="003249D0" w:rsidP="003249D0">
      <w:pPr>
        <w:rPr>
          <w:rFonts w:cs="Arial"/>
          <w:lang w:val="de-DE"/>
        </w:rPr>
      </w:pPr>
    </w:p>
    <w:p w:rsidR="003249D0" w:rsidRPr="007772DB" w:rsidRDefault="003249D0" w:rsidP="003249D0">
      <w:pPr>
        <w:rPr>
          <w:rFonts w:cs="Arial"/>
          <w:lang w:val="de-DE"/>
        </w:rPr>
      </w:pPr>
      <w:r w:rsidRPr="007772DB">
        <w:rPr>
          <w:rFonts w:cs="Arial"/>
          <w:lang w:val="de-DE"/>
        </w:rPr>
        <w:t xml:space="preserve">Herr Gurry hob folgende Entwicklungen während Frau </w:t>
      </w:r>
      <w:proofErr w:type="spellStart"/>
      <w:r w:rsidRPr="007772DB">
        <w:rPr>
          <w:rFonts w:cs="Arial"/>
          <w:lang w:val="de-DE"/>
        </w:rPr>
        <w:t>Sukhapindas</w:t>
      </w:r>
      <w:proofErr w:type="spellEnd"/>
      <w:r w:rsidRPr="007772DB">
        <w:rPr>
          <w:rFonts w:cs="Arial"/>
          <w:lang w:val="de-DE"/>
        </w:rPr>
        <w:t xml:space="preserve"> Präsidentschaft hervor:</w:t>
      </w:r>
    </w:p>
    <w:p w:rsidR="003249D0" w:rsidRPr="007772DB" w:rsidRDefault="003249D0" w:rsidP="003249D0">
      <w:pPr>
        <w:rPr>
          <w:rFonts w:cs="Arial"/>
          <w:lang w:val="de-DE"/>
        </w:rPr>
      </w:pPr>
    </w:p>
    <w:p w:rsidR="003249D0" w:rsidRPr="007772DB" w:rsidRDefault="003249D0" w:rsidP="003249D0">
      <w:pPr>
        <w:pStyle w:val="ListParagraph"/>
        <w:numPr>
          <w:ilvl w:val="1"/>
          <w:numId w:val="1"/>
        </w:numPr>
        <w:spacing w:after="60"/>
        <w:ind w:left="851" w:hanging="284"/>
        <w:contextualSpacing w:val="0"/>
        <w:rPr>
          <w:spacing w:val="-2"/>
          <w:lang w:val="de-DE"/>
        </w:rPr>
      </w:pPr>
      <w:r w:rsidRPr="007772DB">
        <w:rPr>
          <w:lang w:val="de-DE"/>
        </w:rPr>
        <w:t xml:space="preserve">Die Anzahl von UPOV-Mitgliedern ist mit der Mitgliedschaft von Serbien, der </w:t>
      </w:r>
      <w:r w:rsidRPr="007772DB">
        <w:rPr>
          <w:rFonts w:eastAsia="MS Mincho"/>
          <w:spacing w:val="-2"/>
          <w:lang w:val="de-DE" w:eastAsia="ja-JP"/>
        </w:rPr>
        <w:t>Afrikanischen Organisation für geistiges Eigentum (OAPI)</w:t>
      </w:r>
      <w:r w:rsidRPr="007772DB">
        <w:rPr>
          <w:spacing w:val="-2"/>
          <w:lang w:val="de-DE"/>
        </w:rPr>
        <w:t>, Montenegro und der Vereinigten Republik Tansania</w:t>
      </w:r>
      <w:r w:rsidRPr="007772DB">
        <w:rPr>
          <w:lang w:val="de-DE"/>
        </w:rPr>
        <w:t xml:space="preserve"> von 70 auf 74 angestiegen</w:t>
      </w:r>
    </w:p>
    <w:p w:rsidR="003249D0" w:rsidRPr="007772DB" w:rsidRDefault="003249D0" w:rsidP="003249D0">
      <w:pPr>
        <w:pStyle w:val="ListParagraph"/>
        <w:numPr>
          <w:ilvl w:val="1"/>
          <w:numId w:val="1"/>
        </w:numPr>
        <w:spacing w:after="60"/>
        <w:ind w:left="851" w:hanging="284"/>
        <w:contextualSpacing w:val="0"/>
        <w:rPr>
          <w:lang w:val="de-DE"/>
        </w:rPr>
      </w:pPr>
      <w:r w:rsidRPr="007772DB">
        <w:rPr>
          <w:lang w:val="de-DE"/>
        </w:rPr>
        <w:t xml:space="preserve">Die Anzahl von vom UPOV-Übereinkommen </w:t>
      </w:r>
      <w:proofErr w:type="spellStart"/>
      <w:r w:rsidRPr="007772DB">
        <w:rPr>
          <w:lang w:val="de-DE"/>
        </w:rPr>
        <w:t>erfaßten</w:t>
      </w:r>
      <w:proofErr w:type="spellEnd"/>
      <w:r w:rsidRPr="007772DB">
        <w:rPr>
          <w:lang w:val="de-DE"/>
        </w:rPr>
        <w:t xml:space="preserve"> Staaten ist von 73 auf 93 angestiegen</w:t>
      </w:r>
    </w:p>
    <w:p w:rsidR="003249D0" w:rsidRPr="007772DB" w:rsidRDefault="003249D0" w:rsidP="003249D0">
      <w:pPr>
        <w:pStyle w:val="ListParagraph"/>
        <w:numPr>
          <w:ilvl w:val="1"/>
          <w:numId w:val="1"/>
        </w:numPr>
        <w:spacing w:after="60"/>
        <w:ind w:left="851" w:hanging="284"/>
        <w:contextualSpacing w:val="0"/>
        <w:rPr>
          <w:lang w:val="de-DE"/>
        </w:rPr>
      </w:pPr>
      <w:r w:rsidRPr="007772DB">
        <w:rPr>
          <w:lang w:val="de-DE"/>
        </w:rPr>
        <w:t>Kanada hat die Akte von 1991 ratifiziert</w:t>
      </w:r>
    </w:p>
    <w:p w:rsidR="003249D0" w:rsidRPr="007772DB" w:rsidRDefault="003249D0" w:rsidP="003249D0">
      <w:pPr>
        <w:pStyle w:val="ListParagraph"/>
        <w:numPr>
          <w:ilvl w:val="1"/>
          <w:numId w:val="1"/>
        </w:numPr>
        <w:spacing w:after="60"/>
        <w:ind w:left="851" w:hanging="284"/>
        <w:contextualSpacing w:val="0"/>
        <w:rPr>
          <w:lang w:val="de-DE"/>
        </w:rPr>
      </w:pPr>
      <w:r w:rsidRPr="007772DB">
        <w:rPr>
          <w:lang w:val="de-DE"/>
        </w:rPr>
        <w:t>Die Zahl der gültigen Schutztitel hat erstmals 100 000 überstiegen und im Jahr 2014 hat die Anzahl von Anträgen erstmals 15 000 überstiegen</w:t>
      </w:r>
    </w:p>
    <w:p w:rsidR="003249D0" w:rsidRPr="007772DB" w:rsidRDefault="003249D0" w:rsidP="003249D0">
      <w:pPr>
        <w:pStyle w:val="ListParagraph"/>
        <w:numPr>
          <w:ilvl w:val="1"/>
          <w:numId w:val="1"/>
        </w:numPr>
        <w:spacing w:after="60"/>
        <w:ind w:left="851" w:hanging="284"/>
        <w:contextualSpacing w:val="0"/>
        <w:rPr>
          <w:lang w:val="de-DE"/>
        </w:rPr>
      </w:pPr>
      <w:r w:rsidRPr="007772DB">
        <w:rPr>
          <w:lang w:val="de-DE"/>
        </w:rPr>
        <w:t>Die UPOV hat eine Kommunikationsstrategie, darunter die Einführung einer Reihe von wichtigen häufig gestellten Fragen (FAQs), entwickelt.</w:t>
      </w:r>
    </w:p>
    <w:p w:rsidR="003249D0" w:rsidRPr="007772DB" w:rsidRDefault="003249D0" w:rsidP="003249D0">
      <w:pPr>
        <w:pStyle w:val="ListParagraph"/>
        <w:numPr>
          <w:ilvl w:val="1"/>
          <w:numId w:val="1"/>
        </w:numPr>
        <w:spacing w:after="60"/>
        <w:ind w:left="851" w:hanging="284"/>
        <w:contextualSpacing w:val="0"/>
        <w:rPr>
          <w:lang w:val="de-DE"/>
        </w:rPr>
      </w:pPr>
      <w:r w:rsidRPr="007772DB">
        <w:rPr>
          <w:lang w:val="de-DE"/>
        </w:rPr>
        <w:t>Aufgrund des Erfolges des UPOV-Fernlehrgangs DL-205 „Einführung in das UPOV</w:t>
      </w:r>
      <w:r>
        <w:rPr>
          <w:rFonts w:ascii="Cambria Math" w:hAnsi="Cambria Math" w:cs="Cambria Math"/>
          <w:lang w:val="de-DE"/>
        </w:rPr>
        <w:noBreakHyphen/>
      </w:r>
      <w:r w:rsidRPr="007772DB">
        <w:rPr>
          <w:lang w:val="de-DE"/>
        </w:rPr>
        <w:t xml:space="preserve">Sortenschutzsystem nach dem UPOV-Übereinkommen“ hat die UPOV einen fortgeschrittenen Fernlehrgang „Prüfung von Anträgen auf Erteilung von Züchterrechten“ (DL-305) lanciert. </w:t>
      </w:r>
    </w:p>
    <w:p w:rsidR="003249D0" w:rsidRPr="007772DB" w:rsidRDefault="003249D0" w:rsidP="003249D0">
      <w:pPr>
        <w:pStyle w:val="ListParagraph"/>
        <w:numPr>
          <w:ilvl w:val="1"/>
          <w:numId w:val="1"/>
        </w:numPr>
        <w:spacing w:after="60"/>
        <w:ind w:left="851" w:hanging="284"/>
        <w:contextualSpacing w:val="0"/>
        <w:rPr>
          <w:lang w:val="de-DE"/>
        </w:rPr>
      </w:pPr>
      <w:r w:rsidRPr="007772DB">
        <w:rPr>
          <w:lang w:val="de-DE"/>
        </w:rPr>
        <w:t>Der Rat hat wichtige neue Anleitungsdokumente zu folgenden Punkten angenommen:</w:t>
      </w:r>
    </w:p>
    <w:p w:rsidR="003249D0" w:rsidRPr="007772DB" w:rsidRDefault="003249D0" w:rsidP="003249D0">
      <w:pPr>
        <w:pStyle w:val="ListParagraph"/>
        <w:numPr>
          <w:ilvl w:val="2"/>
          <w:numId w:val="1"/>
        </w:numPr>
        <w:ind w:left="1134" w:hanging="283"/>
        <w:contextualSpacing w:val="0"/>
        <w:rPr>
          <w:lang w:val="de-DE"/>
        </w:rPr>
      </w:pPr>
      <w:r w:rsidRPr="007772DB">
        <w:rPr>
          <w:lang w:val="de-DE"/>
        </w:rPr>
        <w:t>Begriffsbestimmung des Züchters</w:t>
      </w:r>
    </w:p>
    <w:p w:rsidR="003249D0" w:rsidRPr="007772DB" w:rsidRDefault="003249D0" w:rsidP="003249D0">
      <w:pPr>
        <w:pStyle w:val="ListParagraph"/>
        <w:numPr>
          <w:ilvl w:val="2"/>
          <w:numId w:val="1"/>
        </w:numPr>
        <w:ind w:left="1134" w:hanging="283"/>
        <w:contextualSpacing w:val="0"/>
        <w:rPr>
          <w:lang w:val="de-DE"/>
        </w:rPr>
      </w:pPr>
      <w:proofErr w:type="spellStart"/>
      <w:r w:rsidRPr="007772DB">
        <w:rPr>
          <w:lang w:val="de-DE"/>
        </w:rPr>
        <w:t>Erntegut</w:t>
      </w:r>
      <w:proofErr w:type="spellEnd"/>
    </w:p>
    <w:p w:rsidR="003249D0" w:rsidRPr="007772DB" w:rsidRDefault="003249D0" w:rsidP="003249D0">
      <w:pPr>
        <w:pStyle w:val="ListParagraph"/>
        <w:numPr>
          <w:ilvl w:val="2"/>
          <w:numId w:val="1"/>
        </w:numPr>
        <w:ind w:left="1134" w:hanging="283"/>
        <w:contextualSpacing w:val="0"/>
        <w:rPr>
          <w:rFonts w:cs="Arial"/>
          <w:lang w:val="de-DE"/>
        </w:rPr>
      </w:pPr>
      <w:r w:rsidRPr="007772DB">
        <w:rPr>
          <w:lang w:val="de-DE"/>
        </w:rPr>
        <w:t>Verwendung biochemischer und molekularer Verfahren bei der DUS-Prüfung</w:t>
      </w:r>
    </w:p>
    <w:p w:rsidR="003249D0" w:rsidRPr="007772DB" w:rsidRDefault="003249D0" w:rsidP="003249D0">
      <w:pPr>
        <w:rPr>
          <w:rFonts w:cs="Arial"/>
          <w:lang w:val="de-DE"/>
        </w:rPr>
      </w:pPr>
    </w:p>
    <w:p w:rsidR="003249D0" w:rsidRPr="007772DB" w:rsidRDefault="003249D0" w:rsidP="003249D0">
      <w:pPr>
        <w:rPr>
          <w:rFonts w:cs="Arial"/>
          <w:u w:val="single"/>
          <w:lang w:val="de-DE"/>
        </w:rPr>
      </w:pPr>
      <w:r w:rsidRPr="007772DB">
        <w:rPr>
          <w:rFonts w:cs="Arial"/>
          <w:u w:val="single"/>
          <w:lang w:val="de-DE"/>
        </w:rPr>
        <w:t>Fernlehrgänge</w:t>
      </w:r>
    </w:p>
    <w:p w:rsidR="003249D0" w:rsidRPr="007772DB" w:rsidRDefault="003249D0" w:rsidP="003249D0">
      <w:pPr>
        <w:rPr>
          <w:rFonts w:cs="Arial"/>
          <w:i/>
          <w:lang w:val="de-DE"/>
        </w:rPr>
      </w:pPr>
    </w:p>
    <w:p w:rsidR="003249D0" w:rsidRPr="007772DB" w:rsidRDefault="003249D0" w:rsidP="003249D0">
      <w:pPr>
        <w:rPr>
          <w:lang w:val="de-DE"/>
        </w:rPr>
      </w:pPr>
      <w:r w:rsidRPr="007772DB">
        <w:rPr>
          <w:lang w:val="de-DE"/>
        </w:rPr>
        <w:t xml:space="preserve">Zwei </w:t>
      </w:r>
      <w:proofErr w:type="spellStart"/>
      <w:r w:rsidRPr="007772DB">
        <w:rPr>
          <w:lang w:val="de-DE"/>
        </w:rPr>
        <w:t>Session</w:t>
      </w:r>
      <w:r>
        <w:rPr>
          <w:lang w:val="de-DE"/>
        </w:rPr>
        <w:t>en</w:t>
      </w:r>
      <w:proofErr w:type="spellEnd"/>
      <w:r w:rsidRPr="007772DB">
        <w:rPr>
          <w:lang w:val="de-DE"/>
        </w:rPr>
        <w:t xml:space="preserve"> jeder der folgenden UPOV-Fernlehrgänge werden im Jahr 2016 stattfinden:</w:t>
      </w:r>
    </w:p>
    <w:p w:rsidR="003249D0" w:rsidRPr="007772DB" w:rsidRDefault="003249D0" w:rsidP="003249D0">
      <w:pPr>
        <w:rPr>
          <w:lang w:val="de-DE"/>
        </w:rPr>
      </w:pPr>
    </w:p>
    <w:p w:rsidR="003249D0" w:rsidRPr="007772DB" w:rsidRDefault="003249D0" w:rsidP="003249D0">
      <w:pPr>
        <w:pStyle w:val="ListParagraph"/>
        <w:numPr>
          <w:ilvl w:val="0"/>
          <w:numId w:val="2"/>
        </w:numPr>
        <w:rPr>
          <w:lang w:val="de-DE"/>
        </w:rPr>
      </w:pPr>
      <w:r w:rsidRPr="007772DB">
        <w:rPr>
          <w:lang w:val="de-DE"/>
        </w:rPr>
        <w:t>DL-205 „Einführung in das UPOV-Sortenschutzsystem nach dem UPOV-Übereinkommen“</w:t>
      </w:r>
    </w:p>
    <w:p w:rsidR="003249D0" w:rsidRPr="007772DB" w:rsidRDefault="003249D0" w:rsidP="003249D0">
      <w:pPr>
        <w:pStyle w:val="ListParagraph"/>
        <w:numPr>
          <w:ilvl w:val="0"/>
          <w:numId w:val="2"/>
        </w:numPr>
        <w:rPr>
          <w:lang w:val="de-DE"/>
        </w:rPr>
      </w:pPr>
      <w:r w:rsidRPr="007772DB">
        <w:rPr>
          <w:lang w:val="de-DE"/>
        </w:rPr>
        <w:t>DL-305 „Prüfung von Anträgen auf Erteilung von Züchterrechten“</w:t>
      </w:r>
    </w:p>
    <w:p w:rsidR="003249D0" w:rsidRPr="007772DB" w:rsidRDefault="003249D0" w:rsidP="003249D0">
      <w:pPr>
        <w:pStyle w:val="ListParagraph"/>
        <w:numPr>
          <w:ilvl w:val="0"/>
          <w:numId w:val="2"/>
        </w:numPr>
        <w:rPr>
          <w:lang w:val="de-DE"/>
        </w:rPr>
      </w:pPr>
      <w:r w:rsidRPr="007772DB">
        <w:rPr>
          <w:lang w:val="de-DE"/>
        </w:rPr>
        <w:t>DL-305A „Verwaltung von Züchterrechten” (Teil A von DL-305)</w:t>
      </w:r>
    </w:p>
    <w:p w:rsidR="003249D0" w:rsidRPr="007772DB" w:rsidRDefault="003249D0" w:rsidP="003249D0">
      <w:pPr>
        <w:pStyle w:val="ListParagraph"/>
        <w:numPr>
          <w:ilvl w:val="0"/>
          <w:numId w:val="2"/>
        </w:numPr>
        <w:rPr>
          <w:lang w:val="de-DE"/>
        </w:rPr>
      </w:pPr>
      <w:r w:rsidRPr="007772DB">
        <w:rPr>
          <w:lang w:val="de-DE"/>
        </w:rPr>
        <w:t>DL-305B „DUS-Prüfung” (Teil B von DL-305)</w:t>
      </w:r>
    </w:p>
    <w:p w:rsidR="003249D0" w:rsidRPr="007772DB" w:rsidRDefault="003249D0" w:rsidP="003249D0">
      <w:pPr>
        <w:keepNext/>
        <w:rPr>
          <w:lang w:val="de-DE"/>
        </w:rPr>
      </w:pPr>
      <w:r w:rsidRPr="007772DB">
        <w:rPr>
          <w:lang w:val="de-DE"/>
        </w:rPr>
        <w:t>Der Zeitplan für alle Kurse wird folgender sein:</w:t>
      </w:r>
    </w:p>
    <w:p w:rsidR="003249D0" w:rsidRPr="007772DB" w:rsidRDefault="003249D0" w:rsidP="003249D0">
      <w:pPr>
        <w:keepNext/>
        <w:jc w:val="left"/>
        <w:rPr>
          <w:rFonts w:cs="Arial"/>
          <w:lang w:val="de-DE"/>
        </w:rPr>
      </w:pPr>
    </w:p>
    <w:p w:rsidR="003249D0" w:rsidRPr="007772DB" w:rsidRDefault="003249D0" w:rsidP="003249D0">
      <w:pPr>
        <w:keepNext/>
        <w:ind w:left="567"/>
        <w:jc w:val="left"/>
        <w:rPr>
          <w:rFonts w:cs="Arial"/>
          <w:u w:val="single"/>
          <w:lang w:val="de-DE"/>
        </w:rPr>
      </w:pPr>
      <w:r w:rsidRPr="007772DB">
        <w:rPr>
          <w:rFonts w:cs="Arial"/>
          <w:u w:val="single"/>
          <w:lang w:val="de-DE"/>
        </w:rPr>
        <w:t xml:space="preserve">Session I </w:t>
      </w:r>
      <w:r>
        <w:rPr>
          <w:rFonts w:cs="Arial"/>
          <w:u w:val="single"/>
          <w:lang w:val="de-DE"/>
        </w:rPr>
        <w:t>–</w:t>
      </w:r>
      <w:r w:rsidRPr="007772DB">
        <w:rPr>
          <w:rFonts w:cs="Arial"/>
          <w:u w:val="single"/>
          <w:lang w:val="de-DE"/>
        </w:rPr>
        <w:t xml:space="preserve"> 2016</w:t>
      </w:r>
    </w:p>
    <w:p w:rsidR="003249D0" w:rsidRPr="007772DB" w:rsidRDefault="003249D0" w:rsidP="003249D0">
      <w:pPr>
        <w:keepNext/>
        <w:ind w:left="567"/>
        <w:jc w:val="left"/>
        <w:rPr>
          <w:rFonts w:cs="Arial"/>
          <w:lang w:val="de-DE"/>
        </w:rPr>
      </w:pPr>
    </w:p>
    <w:p w:rsidR="003249D0" w:rsidRPr="007772DB" w:rsidRDefault="003249D0" w:rsidP="003249D0">
      <w:pPr>
        <w:ind w:left="567"/>
        <w:jc w:val="left"/>
        <w:rPr>
          <w:rFonts w:cs="Arial"/>
          <w:lang w:val="de-DE"/>
        </w:rPr>
      </w:pPr>
      <w:r w:rsidRPr="007772DB">
        <w:rPr>
          <w:rFonts w:cs="Arial"/>
          <w:lang w:val="de-DE"/>
        </w:rPr>
        <w:t>Anmeldung:  1. Januar bis 7. Februar</w:t>
      </w:r>
    </w:p>
    <w:p w:rsidR="003249D0" w:rsidRPr="007772DB" w:rsidRDefault="003249D0" w:rsidP="003249D0">
      <w:pPr>
        <w:ind w:left="567"/>
        <w:jc w:val="left"/>
        <w:rPr>
          <w:rFonts w:cs="Arial"/>
          <w:lang w:val="de-DE"/>
        </w:rPr>
      </w:pPr>
      <w:r w:rsidRPr="007772DB">
        <w:rPr>
          <w:rFonts w:cs="Arial"/>
          <w:lang w:val="de-DE"/>
        </w:rPr>
        <w:t xml:space="preserve">Studienperiode:  15. Februar bis 20. März </w:t>
      </w:r>
    </w:p>
    <w:p w:rsidR="003249D0" w:rsidRPr="007772DB" w:rsidRDefault="003249D0" w:rsidP="003249D0">
      <w:pPr>
        <w:ind w:left="567"/>
        <w:jc w:val="left"/>
        <w:rPr>
          <w:rFonts w:cs="Arial"/>
          <w:lang w:val="de-DE"/>
        </w:rPr>
      </w:pPr>
      <w:proofErr w:type="spellStart"/>
      <w:r w:rsidRPr="007772DB">
        <w:rPr>
          <w:rFonts w:cs="Arial"/>
          <w:lang w:val="de-DE"/>
        </w:rPr>
        <w:t>Schlußprüfung</w:t>
      </w:r>
      <w:proofErr w:type="spellEnd"/>
      <w:r w:rsidRPr="007772DB">
        <w:rPr>
          <w:rFonts w:cs="Arial"/>
          <w:lang w:val="de-DE"/>
        </w:rPr>
        <w:t xml:space="preserve">: 14. bis 20. März </w:t>
      </w:r>
    </w:p>
    <w:p w:rsidR="003249D0" w:rsidRPr="007772DB" w:rsidRDefault="003249D0" w:rsidP="003249D0">
      <w:pPr>
        <w:ind w:left="567"/>
        <w:jc w:val="left"/>
        <w:rPr>
          <w:rFonts w:cs="Arial"/>
          <w:lang w:val="de-DE"/>
        </w:rPr>
      </w:pPr>
    </w:p>
    <w:p w:rsidR="003249D0" w:rsidRPr="007772DB" w:rsidRDefault="003249D0" w:rsidP="003249D0">
      <w:pPr>
        <w:ind w:left="567"/>
        <w:jc w:val="left"/>
        <w:rPr>
          <w:rFonts w:cs="Arial"/>
          <w:u w:val="single"/>
          <w:lang w:val="de-DE"/>
        </w:rPr>
      </w:pPr>
      <w:r w:rsidRPr="007772DB">
        <w:rPr>
          <w:rFonts w:cs="Arial"/>
          <w:u w:val="single"/>
          <w:lang w:val="de-DE"/>
        </w:rPr>
        <w:t>Session II – 2016</w:t>
      </w:r>
    </w:p>
    <w:p w:rsidR="003249D0" w:rsidRPr="007772DB" w:rsidRDefault="003249D0" w:rsidP="003249D0">
      <w:pPr>
        <w:ind w:left="567"/>
        <w:jc w:val="left"/>
        <w:rPr>
          <w:rFonts w:cs="Arial"/>
          <w:lang w:val="de-DE"/>
        </w:rPr>
      </w:pPr>
    </w:p>
    <w:p w:rsidR="003249D0" w:rsidRPr="007772DB" w:rsidRDefault="003249D0" w:rsidP="003249D0">
      <w:pPr>
        <w:ind w:left="567"/>
        <w:jc w:val="left"/>
        <w:rPr>
          <w:rFonts w:cs="Arial"/>
          <w:lang w:val="de-DE"/>
        </w:rPr>
      </w:pPr>
      <w:r w:rsidRPr="007772DB">
        <w:rPr>
          <w:rFonts w:cs="Arial"/>
          <w:lang w:val="de-DE"/>
        </w:rPr>
        <w:t>Anmeldung:  15. August bis 18. September</w:t>
      </w:r>
    </w:p>
    <w:p w:rsidR="003249D0" w:rsidRPr="007772DB" w:rsidRDefault="003249D0" w:rsidP="003249D0">
      <w:pPr>
        <w:ind w:left="567"/>
        <w:jc w:val="left"/>
        <w:rPr>
          <w:rFonts w:cs="Arial"/>
          <w:lang w:val="de-DE"/>
        </w:rPr>
      </w:pPr>
      <w:r w:rsidRPr="007772DB">
        <w:rPr>
          <w:rFonts w:cs="Arial"/>
          <w:lang w:val="de-DE"/>
        </w:rPr>
        <w:t xml:space="preserve">Studienperiode: 25. September bis 30. Oktober </w:t>
      </w:r>
    </w:p>
    <w:p w:rsidR="003249D0" w:rsidRPr="007772DB" w:rsidRDefault="003249D0" w:rsidP="003249D0">
      <w:pPr>
        <w:ind w:left="567"/>
        <w:jc w:val="left"/>
        <w:rPr>
          <w:rFonts w:cs="Arial"/>
          <w:lang w:val="de-DE"/>
        </w:rPr>
      </w:pPr>
      <w:proofErr w:type="spellStart"/>
      <w:r w:rsidRPr="007772DB">
        <w:rPr>
          <w:rFonts w:cs="Arial"/>
          <w:lang w:val="de-DE"/>
        </w:rPr>
        <w:t>Schlußprüfung</w:t>
      </w:r>
      <w:proofErr w:type="spellEnd"/>
      <w:r w:rsidRPr="007772DB">
        <w:rPr>
          <w:rFonts w:cs="Arial"/>
          <w:lang w:val="de-DE"/>
        </w:rPr>
        <w:t>: 24. bis 30. Oktober</w:t>
      </w:r>
    </w:p>
    <w:p w:rsidR="003249D0" w:rsidRPr="007772DB" w:rsidRDefault="003249D0" w:rsidP="003249D0">
      <w:pPr>
        <w:rPr>
          <w:lang w:val="de-DE"/>
        </w:rPr>
      </w:pPr>
    </w:p>
    <w:p w:rsidR="003249D0" w:rsidRPr="007772DB" w:rsidRDefault="003249D0" w:rsidP="003249D0">
      <w:pPr>
        <w:jc w:val="left"/>
        <w:rPr>
          <w:rFonts w:cs="Arial"/>
          <w:lang w:val="de-DE"/>
        </w:rPr>
      </w:pPr>
      <w:r w:rsidRPr="007772DB">
        <w:rPr>
          <w:rFonts w:cs="Arial"/>
          <w:lang w:val="de-DE"/>
        </w:rPr>
        <w:t>Es gibt folgende Teilnehmerkategorien:</w:t>
      </w:r>
    </w:p>
    <w:p w:rsidR="003249D0" w:rsidRPr="007772DB" w:rsidRDefault="003249D0" w:rsidP="003249D0">
      <w:pPr>
        <w:jc w:val="left"/>
        <w:rPr>
          <w:rFonts w:cs="Arial"/>
          <w:lang w:val="de-DE"/>
        </w:rPr>
      </w:pPr>
    </w:p>
    <w:p w:rsidR="003249D0" w:rsidRPr="007772DB" w:rsidRDefault="003249D0" w:rsidP="003249D0">
      <w:pPr>
        <w:jc w:val="left"/>
        <w:rPr>
          <w:rFonts w:cs="Arial"/>
          <w:i/>
          <w:lang w:val="de-DE"/>
        </w:rPr>
      </w:pPr>
      <w:r w:rsidRPr="007772DB">
        <w:rPr>
          <w:rFonts w:cs="Arial"/>
          <w:i/>
          <w:lang w:val="de-DE"/>
        </w:rPr>
        <w:t xml:space="preserve">Kategorie 1:  </w:t>
      </w:r>
    </w:p>
    <w:p w:rsidR="003249D0" w:rsidRPr="007772DB" w:rsidRDefault="003249D0" w:rsidP="003249D0">
      <w:pPr>
        <w:rPr>
          <w:rFonts w:cs="Arial"/>
          <w:lang w:val="de-DE"/>
        </w:rPr>
      </w:pPr>
      <w:r w:rsidRPr="007772DB">
        <w:rPr>
          <w:rFonts w:cs="Arial"/>
          <w:lang w:val="de-DE"/>
        </w:rPr>
        <w:t xml:space="preserve">Regierungsbeamte von Verbandsmitgliedern, die vom entsprechenden Vertreter im UPOV-Rat nominiert werden </w:t>
      </w:r>
    </w:p>
    <w:p w:rsidR="003249D0" w:rsidRPr="007772DB" w:rsidRDefault="003249D0" w:rsidP="003249D0">
      <w:pPr>
        <w:rPr>
          <w:rFonts w:cs="Arial"/>
          <w:i/>
          <w:lang w:val="de-DE"/>
        </w:rPr>
      </w:pPr>
      <w:r w:rsidRPr="007772DB">
        <w:rPr>
          <w:rFonts w:cs="Arial"/>
          <w:i/>
          <w:lang w:val="de-DE"/>
        </w:rPr>
        <w:t>Keine Gebühr</w:t>
      </w:r>
    </w:p>
    <w:p w:rsidR="003249D0" w:rsidRPr="007772DB" w:rsidRDefault="003249D0" w:rsidP="003249D0">
      <w:pPr>
        <w:rPr>
          <w:rFonts w:cs="Arial"/>
          <w:lang w:val="de-DE"/>
        </w:rPr>
      </w:pPr>
    </w:p>
    <w:p w:rsidR="003249D0" w:rsidRPr="007772DB" w:rsidRDefault="003249D0" w:rsidP="003249D0">
      <w:pPr>
        <w:jc w:val="left"/>
        <w:rPr>
          <w:rFonts w:cs="Arial"/>
          <w:i/>
          <w:lang w:val="de-DE"/>
        </w:rPr>
      </w:pPr>
      <w:r w:rsidRPr="007772DB">
        <w:rPr>
          <w:rFonts w:cs="Arial"/>
          <w:i/>
          <w:lang w:val="de-DE"/>
        </w:rPr>
        <w:t xml:space="preserve">Kategorie 2:  </w:t>
      </w:r>
    </w:p>
    <w:p w:rsidR="003249D0" w:rsidRPr="007772DB" w:rsidRDefault="003249D0" w:rsidP="003249D0">
      <w:pPr>
        <w:jc w:val="left"/>
        <w:rPr>
          <w:rFonts w:cs="Arial"/>
          <w:lang w:val="de-DE"/>
        </w:rPr>
      </w:pPr>
      <w:r w:rsidRPr="007772DB">
        <w:rPr>
          <w:rFonts w:cs="Arial"/>
          <w:lang w:val="de-DE"/>
        </w:rPr>
        <w:t xml:space="preserve">Beamte von Beobachterstaaten / zwischenstaatlichen Organisationen, die vom entsprechenden Vertreter im UPOV-Rat nominiert werden </w:t>
      </w:r>
    </w:p>
    <w:p w:rsidR="003249D0" w:rsidRPr="007772DB" w:rsidRDefault="003249D0" w:rsidP="003249D0">
      <w:pPr>
        <w:jc w:val="left"/>
        <w:rPr>
          <w:rFonts w:cs="Arial"/>
          <w:i/>
          <w:lang w:val="de-DE"/>
        </w:rPr>
      </w:pPr>
      <w:r w:rsidRPr="007772DB">
        <w:rPr>
          <w:rFonts w:cs="Arial"/>
          <w:i/>
          <w:lang w:val="de-DE"/>
        </w:rPr>
        <w:t>(ein nicht gebührenpflichtiger Studienteilnehmer je Staat / zwischenstaatliche Organisation; weitere Studienteilnehmer: CHF 1 000 je Teilnehmer)</w:t>
      </w:r>
    </w:p>
    <w:p w:rsidR="003249D0" w:rsidRPr="007772DB" w:rsidRDefault="003249D0" w:rsidP="003249D0">
      <w:pPr>
        <w:jc w:val="left"/>
        <w:rPr>
          <w:rFonts w:cs="Arial"/>
          <w:lang w:val="de-DE"/>
        </w:rPr>
      </w:pPr>
    </w:p>
    <w:p w:rsidR="003249D0" w:rsidRPr="007772DB" w:rsidRDefault="003249D0" w:rsidP="003249D0">
      <w:pPr>
        <w:jc w:val="left"/>
        <w:rPr>
          <w:rFonts w:cs="Arial"/>
          <w:i/>
          <w:lang w:val="de-DE"/>
        </w:rPr>
      </w:pPr>
      <w:r w:rsidRPr="007772DB">
        <w:rPr>
          <w:rFonts w:cs="Arial"/>
          <w:i/>
          <w:lang w:val="de-DE"/>
        </w:rPr>
        <w:t xml:space="preserve">Kategorie 3:  </w:t>
      </w:r>
    </w:p>
    <w:p w:rsidR="003249D0" w:rsidRPr="007772DB" w:rsidRDefault="003249D0" w:rsidP="003249D0">
      <w:pPr>
        <w:pStyle w:val="Heading7"/>
        <w:spacing w:before="0" w:after="0"/>
        <w:jc w:val="left"/>
        <w:rPr>
          <w:rFonts w:ascii="Arial" w:hAnsi="Arial" w:cs="Arial"/>
          <w:sz w:val="20"/>
          <w:szCs w:val="20"/>
          <w:lang w:val="de-DE"/>
        </w:rPr>
      </w:pPr>
      <w:r w:rsidRPr="007772DB">
        <w:rPr>
          <w:rFonts w:ascii="Arial" w:hAnsi="Arial" w:cs="Arial"/>
          <w:sz w:val="20"/>
          <w:szCs w:val="20"/>
          <w:lang w:val="de-DE"/>
        </w:rPr>
        <w:t xml:space="preserve">Sonstige </w:t>
      </w:r>
    </w:p>
    <w:p w:rsidR="003249D0" w:rsidRPr="007772DB" w:rsidRDefault="003249D0" w:rsidP="003249D0">
      <w:pPr>
        <w:jc w:val="left"/>
        <w:rPr>
          <w:rFonts w:cs="Arial"/>
          <w:i/>
          <w:szCs w:val="24"/>
          <w:lang w:val="de-DE"/>
        </w:rPr>
      </w:pPr>
      <w:r w:rsidRPr="007772DB">
        <w:rPr>
          <w:rFonts w:cs="Arial"/>
          <w:i/>
          <w:szCs w:val="24"/>
          <w:lang w:val="de-DE"/>
        </w:rPr>
        <w:t>Gebühr: CHF 1 000</w:t>
      </w:r>
    </w:p>
    <w:p w:rsidR="003249D0" w:rsidRPr="007772DB" w:rsidRDefault="003249D0" w:rsidP="003249D0">
      <w:pPr>
        <w:jc w:val="left"/>
        <w:rPr>
          <w:rFonts w:cs="Arial"/>
          <w:lang w:val="de-DE"/>
        </w:rPr>
      </w:pPr>
    </w:p>
    <w:p w:rsidR="003249D0" w:rsidRPr="007772DB" w:rsidRDefault="003249D0" w:rsidP="003249D0">
      <w:pPr>
        <w:rPr>
          <w:rFonts w:cs="Arial"/>
          <w:lang w:val="de-DE"/>
        </w:rPr>
      </w:pPr>
      <w:bookmarkStart w:id="7" w:name="_Hlt139188212"/>
      <w:r w:rsidRPr="007772DB">
        <w:rPr>
          <w:rFonts w:cs="Arial"/>
          <w:lang w:val="de-DE"/>
        </w:rPr>
        <w:t>Ausführlichere Informationen über den Inhalt der Lehrgänge und die Onl</w:t>
      </w:r>
      <w:r>
        <w:rPr>
          <w:rFonts w:cs="Arial"/>
          <w:lang w:val="de-DE"/>
        </w:rPr>
        <w:t>ine-Anmeldung sind auf der UPOV</w:t>
      </w:r>
      <w:r>
        <w:rPr>
          <w:rFonts w:cs="Arial"/>
          <w:lang w:val="de-DE"/>
        </w:rPr>
        <w:noBreakHyphen/>
      </w:r>
      <w:r w:rsidRPr="007772DB">
        <w:rPr>
          <w:rFonts w:cs="Arial"/>
          <w:lang w:val="de-DE"/>
        </w:rPr>
        <w:t>Website verfügbar</w:t>
      </w:r>
      <w:bookmarkEnd w:id="7"/>
      <w:r w:rsidRPr="007772DB">
        <w:rPr>
          <w:rFonts w:cs="Arial"/>
          <w:lang w:val="de-DE"/>
        </w:rPr>
        <w:t xml:space="preserve">:  </w:t>
      </w:r>
      <w:hyperlink r:id="rId12" w:history="1">
        <w:r w:rsidRPr="007772DB">
          <w:rPr>
            <w:rStyle w:val="Hyperlink"/>
            <w:rFonts w:cs="Arial"/>
            <w:lang w:val="de-DE"/>
          </w:rPr>
          <w:t>http://www.upov.int/resource/de/training.html</w:t>
        </w:r>
      </w:hyperlink>
      <w:r w:rsidRPr="007772DB">
        <w:rPr>
          <w:rFonts w:cs="Arial"/>
          <w:lang w:val="de-DE"/>
        </w:rPr>
        <w:t>.</w:t>
      </w:r>
    </w:p>
    <w:p w:rsidR="003249D0" w:rsidRPr="007772DB" w:rsidRDefault="003249D0" w:rsidP="003249D0">
      <w:pPr>
        <w:rPr>
          <w:rFonts w:cs="Arial"/>
          <w:lang w:val="de-DE"/>
        </w:rPr>
      </w:pPr>
    </w:p>
    <w:p w:rsidR="003249D0" w:rsidRPr="007772DB" w:rsidRDefault="003249D0" w:rsidP="003249D0">
      <w:pPr>
        <w:rPr>
          <w:rFonts w:cs="Arial"/>
          <w:lang w:val="de-DE"/>
        </w:rPr>
      </w:pPr>
    </w:p>
    <w:p w:rsidR="003249D0" w:rsidRPr="007772DB" w:rsidRDefault="003249D0" w:rsidP="003249D0">
      <w:pPr>
        <w:spacing w:line="360" w:lineRule="auto"/>
        <w:ind w:firstLine="567"/>
        <w:rPr>
          <w:rFonts w:cs="Arial"/>
          <w:lang w:val="de-DE"/>
        </w:rPr>
      </w:pPr>
      <w:r w:rsidRPr="007772DB">
        <w:rPr>
          <w:rFonts w:cs="Arial"/>
          <w:lang w:val="de-DE"/>
        </w:rPr>
        <w:t>Für weitere Informationen über die UPOV wenden Sie sich bitte an das UPOV-Sekretariat:</w:t>
      </w:r>
    </w:p>
    <w:p w:rsidR="003249D0" w:rsidRPr="007772DB" w:rsidRDefault="003249D0" w:rsidP="003249D0">
      <w:pPr>
        <w:tabs>
          <w:tab w:val="left" w:pos="1134"/>
        </w:tabs>
        <w:ind w:left="4253" w:hanging="3686"/>
        <w:rPr>
          <w:rFonts w:cs="Arial"/>
          <w:lang w:val="de-DE"/>
        </w:rPr>
      </w:pPr>
      <w:r w:rsidRPr="007772DB">
        <w:rPr>
          <w:rFonts w:cs="Arial"/>
          <w:lang w:val="de-DE"/>
        </w:rPr>
        <w:t>Tel:</w:t>
      </w:r>
      <w:r w:rsidRPr="007772DB">
        <w:rPr>
          <w:rFonts w:cs="Arial"/>
          <w:lang w:val="de-DE"/>
        </w:rPr>
        <w:tab/>
        <w:t>(+41-22) 338 9111</w:t>
      </w:r>
      <w:r w:rsidRPr="007772DB">
        <w:rPr>
          <w:rFonts w:cs="Arial"/>
          <w:lang w:val="de-DE"/>
        </w:rPr>
        <w:tab/>
      </w:r>
      <w:proofErr w:type="spellStart"/>
      <w:r w:rsidRPr="007772DB">
        <w:rPr>
          <w:rFonts w:cs="Arial"/>
          <w:lang w:val="de-DE"/>
        </w:rPr>
        <w:t>E-mail</w:t>
      </w:r>
      <w:proofErr w:type="spellEnd"/>
      <w:r w:rsidRPr="007772DB">
        <w:rPr>
          <w:rFonts w:cs="Arial"/>
          <w:lang w:val="de-DE"/>
        </w:rPr>
        <w:t xml:space="preserve">:  </w:t>
      </w:r>
      <w:hyperlink r:id="rId13" w:history="1">
        <w:r w:rsidRPr="007772DB">
          <w:rPr>
            <w:rStyle w:val="Hyperlink"/>
            <w:rFonts w:cs="Arial"/>
            <w:lang w:val="de-DE"/>
          </w:rPr>
          <w:t>upov.mail@upov.int</w:t>
        </w:r>
      </w:hyperlink>
    </w:p>
    <w:p w:rsidR="003249D0" w:rsidRPr="007772DB" w:rsidRDefault="003249D0" w:rsidP="003249D0">
      <w:pPr>
        <w:tabs>
          <w:tab w:val="left" w:pos="1134"/>
        </w:tabs>
        <w:ind w:left="4253" w:hanging="3686"/>
        <w:rPr>
          <w:rFonts w:cs="Arial"/>
          <w:u w:val="single"/>
          <w:lang w:val="de-DE"/>
        </w:rPr>
      </w:pPr>
      <w:r w:rsidRPr="007772DB">
        <w:rPr>
          <w:rFonts w:cs="Arial"/>
          <w:lang w:val="de-DE"/>
        </w:rPr>
        <w:t>Fax:</w:t>
      </w:r>
      <w:r w:rsidRPr="007772DB">
        <w:rPr>
          <w:rFonts w:cs="Arial"/>
          <w:lang w:val="de-DE"/>
        </w:rPr>
        <w:tab/>
        <w:t>(+41-22) 733 0336</w:t>
      </w:r>
      <w:r w:rsidRPr="007772DB">
        <w:rPr>
          <w:rFonts w:cs="Arial"/>
          <w:lang w:val="de-DE"/>
        </w:rPr>
        <w:tab/>
        <w:t xml:space="preserve">Website:  </w:t>
      </w:r>
      <w:hyperlink r:id="rId14" w:history="1">
        <w:r w:rsidRPr="007772DB">
          <w:rPr>
            <w:rStyle w:val="Hyperlink"/>
            <w:rFonts w:cs="Arial"/>
            <w:lang w:val="de-DE"/>
          </w:rPr>
          <w:t>www.upov.int</w:t>
        </w:r>
      </w:hyperlink>
    </w:p>
    <w:p w:rsidR="00B875DA" w:rsidRPr="00E45332" w:rsidRDefault="00B875DA" w:rsidP="00194CE3">
      <w:pPr>
        <w:rPr>
          <w:lang w:val="de-CH"/>
        </w:rPr>
      </w:pPr>
    </w:p>
    <w:p w:rsidR="00B875DA" w:rsidRPr="00E45332" w:rsidRDefault="00B875DA" w:rsidP="00194CE3">
      <w:pPr>
        <w:rPr>
          <w:lang w:val="de-CH"/>
        </w:rPr>
      </w:pPr>
    </w:p>
    <w:p w:rsidR="00B875DA" w:rsidRPr="00E45332" w:rsidRDefault="00B875DA" w:rsidP="00194CE3">
      <w:pPr>
        <w:rPr>
          <w:lang w:val="de-CH"/>
        </w:rPr>
      </w:pPr>
    </w:p>
    <w:p w:rsidR="00B875DA" w:rsidRPr="00FB5DBC" w:rsidRDefault="00B875DA" w:rsidP="00194CE3">
      <w:pPr>
        <w:jc w:val="right"/>
        <w:rPr>
          <w:lang w:val="de-CH"/>
        </w:rPr>
      </w:pPr>
      <w:r w:rsidRPr="00FB5DBC">
        <w:rPr>
          <w:lang w:val="de-CH"/>
        </w:rPr>
        <w:t>[End</w:t>
      </w:r>
      <w:r w:rsidR="00FB5DBC" w:rsidRPr="00FB5DBC">
        <w:rPr>
          <w:lang w:val="de-CH"/>
        </w:rPr>
        <w:t xml:space="preserve">e der Anlage </w:t>
      </w:r>
      <w:r w:rsidRPr="00FB5DBC">
        <w:rPr>
          <w:lang w:val="de-CH"/>
        </w:rPr>
        <w:t xml:space="preserve">II </w:t>
      </w:r>
      <w:r w:rsidR="00FB5DBC" w:rsidRPr="00FB5DBC">
        <w:rPr>
          <w:lang w:val="de-CH"/>
        </w:rPr>
        <w:t>u</w:t>
      </w:r>
      <w:r w:rsidRPr="00FB5DBC">
        <w:rPr>
          <w:lang w:val="de-CH"/>
        </w:rPr>
        <w:t xml:space="preserve">nd </w:t>
      </w:r>
      <w:r w:rsidR="00FB5DBC" w:rsidRPr="00FB5DBC">
        <w:rPr>
          <w:lang w:val="de-CH"/>
        </w:rPr>
        <w:t>des Dok</w:t>
      </w:r>
      <w:r w:rsidRPr="00FB5DBC">
        <w:rPr>
          <w:lang w:val="de-CH"/>
        </w:rPr>
        <w:t>ument</w:t>
      </w:r>
      <w:r w:rsidR="00FB5DBC" w:rsidRPr="00FB5DBC">
        <w:rPr>
          <w:lang w:val="de-CH"/>
        </w:rPr>
        <w:t>s</w:t>
      </w:r>
      <w:r w:rsidRPr="00FB5DBC">
        <w:rPr>
          <w:lang w:val="de-CH"/>
        </w:rPr>
        <w:t>]</w:t>
      </w:r>
    </w:p>
    <w:p w:rsidR="006B17D2" w:rsidRPr="00FB5DBC" w:rsidRDefault="006B17D2" w:rsidP="0067078A">
      <w:pPr>
        <w:jc w:val="left"/>
        <w:rPr>
          <w:lang w:val="de-CH"/>
        </w:rPr>
      </w:pPr>
    </w:p>
    <w:sectPr w:rsidR="006B17D2" w:rsidRPr="00FB5DBC" w:rsidSect="00B875DA">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90" w:rsidRDefault="00510790" w:rsidP="006655D3">
      <w:r>
        <w:separator/>
      </w:r>
    </w:p>
    <w:p w:rsidR="00510790" w:rsidRDefault="00510790" w:rsidP="006655D3"/>
    <w:p w:rsidR="00510790" w:rsidRDefault="00510790" w:rsidP="006655D3"/>
  </w:endnote>
  <w:endnote w:type="continuationSeparator" w:id="0">
    <w:p w:rsidR="00510790" w:rsidRDefault="00510790" w:rsidP="006655D3">
      <w:r>
        <w:separator/>
      </w:r>
    </w:p>
    <w:p w:rsidR="00510790" w:rsidRPr="00560A6D" w:rsidRDefault="00510790">
      <w:pPr>
        <w:pStyle w:val="Footer"/>
        <w:spacing w:after="60"/>
        <w:rPr>
          <w:sz w:val="18"/>
          <w:lang w:val="fr-FR"/>
        </w:rPr>
      </w:pPr>
      <w:r w:rsidRPr="00560A6D">
        <w:rPr>
          <w:sz w:val="18"/>
          <w:lang w:val="fr-FR"/>
        </w:rPr>
        <w:t>[Suite de la note de la page précédente]</w:t>
      </w:r>
    </w:p>
    <w:p w:rsidR="00510790" w:rsidRPr="00560A6D" w:rsidRDefault="00510790" w:rsidP="006655D3">
      <w:pPr>
        <w:rPr>
          <w:lang w:val="fr-FR"/>
        </w:rPr>
      </w:pPr>
    </w:p>
    <w:p w:rsidR="00510790" w:rsidRPr="00560A6D" w:rsidRDefault="00510790" w:rsidP="006655D3">
      <w:pPr>
        <w:rPr>
          <w:lang w:val="fr-FR"/>
        </w:rPr>
      </w:pPr>
    </w:p>
  </w:endnote>
  <w:endnote w:type="continuationNotice" w:id="1">
    <w:p w:rsidR="00510790" w:rsidRPr="00560A6D" w:rsidRDefault="00510790" w:rsidP="006655D3">
      <w:pPr>
        <w:rPr>
          <w:lang w:val="fr-FR"/>
        </w:rPr>
      </w:pPr>
      <w:r w:rsidRPr="00560A6D">
        <w:rPr>
          <w:lang w:val="fr-FR"/>
        </w:rPr>
        <w:t>[Suite de la note page suivante]</w:t>
      </w:r>
    </w:p>
    <w:p w:rsidR="00510790" w:rsidRPr="00560A6D" w:rsidRDefault="00510790" w:rsidP="006655D3">
      <w:pPr>
        <w:rPr>
          <w:lang w:val="fr-FR"/>
        </w:rPr>
      </w:pPr>
    </w:p>
    <w:p w:rsidR="00510790" w:rsidRPr="00560A6D" w:rsidRDefault="005107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90" w:rsidRDefault="00510790" w:rsidP="00C95616">
      <w:pPr>
        <w:spacing w:before="120"/>
      </w:pPr>
      <w:r>
        <w:separator/>
      </w:r>
    </w:p>
  </w:footnote>
  <w:footnote w:type="continuationSeparator" w:id="0">
    <w:p w:rsidR="00510790" w:rsidRDefault="00510790" w:rsidP="006655D3">
      <w:r>
        <w:separator/>
      </w:r>
    </w:p>
  </w:footnote>
  <w:footnote w:type="continuationNotice" w:id="1">
    <w:p w:rsidR="00510790" w:rsidRPr="00A56FAA" w:rsidRDefault="0051079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90" w:rsidRPr="00C5280D" w:rsidRDefault="00510790" w:rsidP="00EB048E">
    <w:pPr>
      <w:pStyle w:val="Header"/>
      <w:rPr>
        <w:rStyle w:val="PageNumber"/>
        <w:lang w:val="en-US"/>
      </w:rPr>
    </w:pPr>
    <w:r>
      <w:rPr>
        <w:rStyle w:val="PageNumber"/>
        <w:lang w:val="en-US"/>
      </w:rPr>
      <w:t>C/49/18</w:t>
    </w:r>
  </w:p>
  <w:p w:rsidR="00510790" w:rsidRPr="00C5280D" w:rsidRDefault="00510790" w:rsidP="00EB048E">
    <w:pPr>
      <w:pStyle w:val="Header"/>
      <w:rPr>
        <w:lang w:val="en-US"/>
      </w:rPr>
    </w:pPr>
    <w:proofErr w:type="spellStart"/>
    <w:r>
      <w:rPr>
        <w:lang w:val="en-US"/>
      </w:rPr>
      <w:t>Seit</w:t>
    </w:r>
    <w:r w:rsidRPr="00C5280D">
      <w:rPr>
        <w:lang w:val="en-US"/>
      </w:rPr>
      <w: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45FC8">
      <w:rPr>
        <w:rStyle w:val="PageNumber"/>
        <w:noProof/>
        <w:lang w:val="en-US"/>
      </w:rPr>
      <w:t>6</w:t>
    </w:r>
    <w:r w:rsidRPr="00C5280D">
      <w:rPr>
        <w:rStyle w:val="PageNumber"/>
        <w:lang w:val="en-US"/>
      </w:rPr>
      <w:fldChar w:fldCharType="end"/>
    </w:r>
  </w:p>
  <w:p w:rsidR="00510790" w:rsidRPr="00C5280D" w:rsidRDefault="0051079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90" w:rsidRPr="00AC29B8" w:rsidRDefault="00510790" w:rsidP="00194CE3">
    <w:pPr>
      <w:pStyle w:val="Header"/>
      <w:rPr>
        <w:rStyle w:val="PageNumber"/>
        <w:rFonts w:cs="Arial"/>
        <w:lang w:val="en-US"/>
      </w:rPr>
    </w:pPr>
    <w:r w:rsidRPr="00AC29B8">
      <w:rPr>
        <w:rFonts w:cs="Arial"/>
        <w:lang w:val="en-US"/>
      </w:rPr>
      <w:t>C/49/18</w:t>
    </w:r>
    <w:r w:rsidRPr="00AC29B8">
      <w:rPr>
        <w:rFonts w:cs="Arial"/>
        <w:lang w:val="en-US"/>
      </w:rPr>
      <w:br/>
    </w:r>
    <w:proofErr w:type="spellStart"/>
    <w:r w:rsidRPr="00AC29B8">
      <w:rPr>
        <w:rFonts w:cs="Arial"/>
        <w:lang w:val="en-US"/>
      </w:rPr>
      <w:t>Annexe</w:t>
    </w:r>
    <w:proofErr w:type="spellEnd"/>
    <w:r w:rsidRPr="00AC29B8">
      <w:rPr>
        <w:rFonts w:cs="Arial"/>
        <w:lang w:val="en-US"/>
      </w:rPr>
      <w:t xml:space="preserve"> I / Annex I / Anlage I / </w:t>
    </w:r>
    <w:proofErr w:type="spellStart"/>
    <w:r w:rsidRPr="00AC29B8">
      <w:rPr>
        <w:rFonts w:cs="Arial"/>
        <w:lang w:val="en-US"/>
      </w:rPr>
      <w:t>Anexo</w:t>
    </w:r>
    <w:proofErr w:type="spellEnd"/>
    <w:r w:rsidRPr="00AC29B8">
      <w:rPr>
        <w:rFonts w:cs="Arial"/>
        <w:lang w:val="en-US"/>
      </w:rPr>
      <w:t xml:space="preserve"> I</w:t>
    </w:r>
    <w:r w:rsidRPr="00AC29B8">
      <w:rPr>
        <w:rFonts w:cs="Arial"/>
        <w:lang w:val="en-US"/>
      </w:rPr>
      <w:br/>
      <w:t xml:space="preserve">page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C45FC8">
      <w:rPr>
        <w:rStyle w:val="PageNumber"/>
        <w:rFonts w:cs="Arial"/>
        <w:noProof/>
        <w:lang w:val="en-US"/>
      </w:rPr>
      <w:t>3</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Seite</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C45FC8">
      <w:rPr>
        <w:rStyle w:val="PageNumber"/>
        <w:rFonts w:cs="Arial"/>
        <w:noProof/>
        <w:lang w:val="en-US"/>
      </w:rPr>
      <w:t>3</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página</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C45FC8">
      <w:rPr>
        <w:rStyle w:val="PageNumber"/>
        <w:rFonts w:cs="Arial"/>
        <w:noProof/>
        <w:lang w:val="en-US"/>
      </w:rPr>
      <w:t>3</w:t>
    </w:r>
    <w:r w:rsidRPr="004B3F6C">
      <w:rPr>
        <w:rStyle w:val="PageNumber"/>
        <w:rFonts w:cs="Arial"/>
      </w:rPr>
      <w:fldChar w:fldCharType="end"/>
    </w:r>
  </w:p>
  <w:p w:rsidR="00510790" w:rsidRPr="00AC29B8" w:rsidRDefault="00510790" w:rsidP="00194CE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90" w:rsidRPr="005965E3" w:rsidRDefault="00510790" w:rsidP="00EB048E">
    <w:pPr>
      <w:pStyle w:val="Header"/>
      <w:rPr>
        <w:rStyle w:val="PageNumber"/>
      </w:rPr>
    </w:pPr>
    <w:r w:rsidRPr="005965E3">
      <w:rPr>
        <w:rStyle w:val="PageNumber"/>
      </w:rPr>
      <w:t>C/49/18</w:t>
    </w:r>
  </w:p>
  <w:p w:rsidR="00510790" w:rsidRPr="005965E3" w:rsidRDefault="00510790" w:rsidP="00EB048E">
    <w:pPr>
      <w:pStyle w:val="Header"/>
    </w:pPr>
    <w:proofErr w:type="spellStart"/>
    <w:r w:rsidRPr="005965E3">
      <w:t>An</w:t>
    </w:r>
    <w:r>
      <w:t>lage</w:t>
    </w:r>
    <w:proofErr w:type="spellEnd"/>
    <w:r w:rsidRPr="005965E3">
      <w:t xml:space="preserve"> II, </w:t>
    </w:r>
    <w:proofErr w:type="spellStart"/>
    <w:r>
      <w:t>Seit</w:t>
    </w:r>
    <w:r w:rsidRPr="005965E3">
      <w:t>e</w:t>
    </w:r>
    <w:proofErr w:type="spellEnd"/>
    <w:r w:rsidRPr="005965E3">
      <w:t xml:space="preserve"> </w:t>
    </w:r>
    <w:r w:rsidRPr="00C5280D">
      <w:rPr>
        <w:rStyle w:val="PageNumber"/>
        <w:lang w:val="en-US"/>
      </w:rPr>
      <w:fldChar w:fldCharType="begin"/>
    </w:r>
    <w:r w:rsidRPr="005965E3">
      <w:rPr>
        <w:rStyle w:val="PageNumber"/>
      </w:rPr>
      <w:instrText xml:space="preserve"> PAGE </w:instrText>
    </w:r>
    <w:r w:rsidRPr="00C5280D">
      <w:rPr>
        <w:rStyle w:val="PageNumber"/>
        <w:lang w:val="en-US"/>
      </w:rPr>
      <w:fldChar w:fldCharType="separate"/>
    </w:r>
    <w:r w:rsidR="00C45FC8">
      <w:rPr>
        <w:rStyle w:val="PageNumber"/>
        <w:noProof/>
      </w:rPr>
      <w:t>3</w:t>
    </w:r>
    <w:r w:rsidRPr="00C5280D">
      <w:rPr>
        <w:rStyle w:val="PageNumber"/>
        <w:lang w:val="en-US"/>
      </w:rPr>
      <w:fldChar w:fldCharType="end"/>
    </w:r>
  </w:p>
  <w:p w:rsidR="00510790" w:rsidRPr="005965E3" w:rsidRDefault="00510790" w:rsidP="006655D3">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84FCF"/>
    <w:multiLevelType w:val="hybridMultilevel"/>
    <w:tmpl w:val="868E9C2C"/>
    <w:lvl w:ilvl="0" w:tplc="39D86DC4">
      <w:start w:val="1"/>
      <w:numFmt w:val="lowerLetter"/>
      <w:lvlText w:val="%1)"/>
      <w:lvlJc w:val="left"/>
      <w:pPr>
        <w:ind w:left="927" w:hanging="360"/>
      </w:pPr>
      <w:rPr>
        <w:rFonts w:hint="default"/>
        <w:color w:val="000000"/>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29"/>
    <w:rsid w:val="00010CF3"/>
    <w:rsid w:val="00011E27"/>
    <w:rsid w:val="000148BC"/>
    <w:rsid w:val="0002491B"/>
    <w:rsid w:val="00024AB8"/>
    <w:rsid w:val="00030854"/>
    <w:rsid w:val="00036028"/>
    <w:rsid w:val="00044642"/>
    <w:rsid w:val="000446B9"/>
    <w:rsid w:val="00047E21"/>
    <w:rsid w:val="00050790"/>
    <w:rsid w:val="00051519"/>
    <w:rsid w:val="00062110"/>
    <w:rsid w:val="00085505"/>
    <w:rsid w:val="000A68B4"/>
    <w:rsid w:val="000B706A"/>
    <w:rsid w:val="000C7021"/>
    <w:rsid w:val="000D6BBC"/>
    <w:rsid w:val="000D7780"/>
    <w:rsid w:val="000E133D"/>
    <w:rsid w:val="00105929"/>
    <w:rsid w:val="001131D5"/>
    <w:rsid w:val="00141DB8"/>
    <w:rsid w:val="0017474A"/>
    <w:rsid w:val="001758C6"/>
    <w:rsid w:val="00182B99"/>
    <w:rsid w:val="00194CE3"/>
    <w:rsid w:val="001A0080"/>
    <w:rsid w:val="001B149D"/>
    <w:rsid w:val="001B5C53"/>
    <w:rsid w:val="001D4A65"/>
    <w:rsid w:val="001E0CF9"/>
    <w:rsid w:val="00204C26"/>
    <w:rsid w:val="0021332C"/>
    <w:rsid w:val="00213982"/>
    <w:rsid w:val="002207A8"/>
    <w:rsid w:val="0024416D"/>
    <w:rsid w:val="002521B6"/>
    <w:rsid w:val="002800A0"/>
    <w:rsid w:val="002801B3"/>
    <w:rsid w:val="0028098F"/>
    <w:rsid w:val="00281060"/>
    <w:rsid w:val="002940E8"/>
    <w:rsid w:val="002A66ED"/>
    <w:rsid w:val="002A6E50"/>
    <w:rsid w:val="002C256A"/>
    <w:rsid w:val="002F36FD"/>
    <w:rsid w:val="00305A7F"/>
    <w:rsid w:val="00315280"/>
    <w:rsid w:val="003152FE"/>
    <w:rsid w:val="003249D0"/>
    <w:rsid w:val="00325B41"/>
    <w:rsid w:val="00327436"/>
    <w:rsid w:val="0033507D"/>
    <w:rsid w:val="003436D2"/>
    <w:rsid w:val="00344BD6"/>
    <w:rsid w:val="0035528D"/>
    <w:rsid w:val="00361821"/>
    <w:rsid w:val="00393D08"/>
    <w:rsid w:val="003B3C8D"/>
    <w:rsid w:val="003D227C"/>
    <w:rsid w:val="003D2B4D"/>
    <w:rsid w:val="003E0FFF"/>
    <w:rsid w:val="004158BB"/>
    <w:rsid w:val="00434320"/>
    <w:rsid w:val="00444A88"/>
    <w:rsid w:val="0044789C"/>
    <w:rsid w:val="00460914"/>
    <w:rsid w:val="00474DA4"/>
    <w:rsid w:val="00476B4D"/>
    <w:rsid w:val="0047742F"/>
    <w:rsid w:val="004805FA"/>
    <w:rsid w:val="004B4F2A"/>
    <w:rsid w:val="004D047D"/>
    <w:rsid w:val="004F305A"/>
    <w:rsid w:val="00510790"/>
    <w:rsid w:val="00512164"/>
    <w:rsid w:val="00517FBD"/>
    <w:rsid w:val="00520297"/>
    <w:rsid w:val="005338F9"/>
    <w:rsid w:val="0054281C"/>
    <w:rsid w:val="0055268D"/>
    <w:rsid w:val="00560A6D"/>
    <w:rsid w:val="00576BE4"/>
    <w:rsid w:val="005A400A"/>
    <w:rsid w:val="005C73E8"/>
    <w:rsid w:val="005D23D7"/>
    <w:rsid w:val="005E4F8C"/>
    <w:rsid w:val="005F05B6"/>
    <w:rsid w:val="005F7529"/>
    <w:rsid w:val="00612379"/>
    <w:rsid w:val="0061555F"/>
    <w:rsid w:val="00616415"/>
    <w:rsid w:val="0062174B"/>
    <w:rsid w:val="00641200"/>
    <w:rsid w:val="006412D6"/>
    <w:rsid w:val="00647B69"/>
    <w:rsid w:val="00663239"/>
    <w:rsid w:val="006655D3"/>
    <w:rsid w:val="006672AF"/>
    <w:rsid w:val="0067078A"/>
    <w:rsid w:val="00687EB4"/>
    <w:rsid w:val="006A0358"/>
    <w:rsid w:val="006A53C2"/>
    <w:rsid w:val="006B17D2"/>
    <w:rsid w:val="006B2CE9"/>
    <w:rsid w:val="006C08A5"/>
    <w:rsid w:val="006C224E"/>
    <w:rsid w:val="006D458C"/>
    <w:rsid w:val="006D780A"/>
    <w:rsid w:val="006F045C"/>
    <w:rsid w:val="00704A07"/>
    <w:rsid w:val="007145F0"/>
    <w:rsid w:val="00732DEC"/>
    <w:rsid w:val="00735BD5"/>
    <w:rsid w:val="007556F6"/>
    <w:rsid w:val="00760EEF"/>
    <w:rsid w:val="007626A0"/>
    <w:rsid w:val="00777EE5"/>
    <w:rsid w:val="00784836"/>
    <w:rsid w:val="0079023E"/>
    <w:rsid w:val="007A2854"/>
    <w:rsid w:val="007B1935"/>
    <w:rsid w:val="007D0B9D"/>
    <w:rsid w:val="007D19B0"/>
    <w:rsid w:val="007F498F"/>
    <w:rsid w:val="0080679D"/>
    <w:rsid w:val="008108B0"/>
    <w:rsid w:val="00811B20"/>
    <w:rsid w:val="0082296E"/>
    <w:rsid w:val="00824099"/>
    <w:rsid w:val="00867AC1"/>
    <w:rsid w:val="00882C68"/>
    <w:rsid w:val="00891D39"/>
    <w:rsid w:val="008A3C6D"/>
    <w:rsid w:val="008A743F"/>
    <w:rsid w:val="008C0970"/>
    <w:rsid w:val="008D2CF7"/>
    <w:rsid w:val="008F56A0"/>
    <w:rsid w:val="00900C26"/>
    <w:rsid w:val="0090197F"/>
    <w:rsid w:val="00901A3F"/>
    <w:rsid w:val="00906DDC"/>
    <w:rsid w:val="00934E09"/>
    <w:rsid w:val="00936253"/>
    <w:rsid w:val="00947760"/>
    <w:rsid w:val="00952DD4"/>
    <w:rsid w:val="00964AD6"/>
    <w:rsid w:val="00970FED"/>
    <w:rsid w:val="00981119"/>
    <w:rsid w:val="00997029"/>
    <w:rsid w:val="009A76B0"/>
    <w:rsid w:val="009D3048"/>
    <w:rsid w:val="009D690D"/>
    <w:rsid w:val="009E65B6"/>
    <w:rsid w:val="009F299D"/>
    <w:rsid w:val="009F7D0F"/>
    <w:rsid w:val="00A12E15"/>
    <w:rsid w:val="00A1382A"/>
    <w:rsid w:val="00A42AC3"/>
    <w:rsid w:val="00A430CF"/>
    <w:rsid w:val="00A54309"/>
    <w:rsid w:val="00A56FAA"/>
    <w:rsid w:val="00A85901"/>
    <w:rsid w:val="00AA1356"/>
    <w:rsid w:val="00AB2B93"/>
    <w:rsid w:val="00AB7E5B"/>
    <w:rsid w:val="00AE0EF1"/>
    <w:rsid w:val="00AE2937"/>
    <w:rsid w:val="00AF604F"/>
    <w:rsid w:val="00B00EEA"/>
    <w:rsid w:val="00B01652"/>
    <w:rsid w:val="00B062F1"/>
    <w:rsid w:val="00B07301"/>
    <w:rsid w:val="00B16F34"/>
    <w:rsid w:val="00B224DE"/>
    <w:rsid w:val="00B3255B"/>
    <w:rsid w:val="00B37184"/>
    <w:rsid w:val="00B4160C"/>
    <w:rsid w:val="00B46575"/>
    <w:rsid w:val="00B84BBD"/>
    <w:rsid w:val="00B875DA"/>
    <w:rsid w:val="00BA43FB"/>
    <w:rsid w:val="00BC127D"/>
    <w:rsid w:val="00BC1FE6"/>
    <w:rsid w:val="00C061B6"/>
    <w:rsid w:val="00C22294"/>
    <w:rsid w:val="00C2446C"/>
    <w:rsid w:val="00C36AE5"/>
    <w:rsid w:val="00C41F17"/>
    <w:rsid w:val="00C45FC8"/>
    <w:rsid w:val="00C51D44"/>
    <w:rsid w:val="00C5280D"/>
    <w:rsid w:val="00C5791C"/>
    <w:rsid w:val="00C651CE"/>
    <w:rsid w:val="00C66290"/>
    <w:rsid w:val="00C72B7A"/>
    <w:rsid w:val="00C95616"/>
    <w:rsid w:val="00C973F2"/>
    <w:rsid w:val="00CA304C"/>
    <w:rsid w:val="00CA774A"/>
    <w:rsid w:val="00CB1283"/>
    <w:rsid w:val="00CC11B0"/>
    <w:rsid w:val="00CC3BCC"/>
    <w:rsid w:val="00CF7E36"/>
    <w:rsid w:val="00D20F92"/>
    <w:rsid w:val="00D352FE"/>
    <w:rsid w:val="00D35F48"/>
    <w:rsid w:val="00D3708D"/>
    <w:rsid w:val="00D40426"/>
    <w:rsid w:val="00D4146E"/>
    <w:rsid w:val="00D57C96"/>
    <w:rsid w:val="00D63788"/>
    <w:rsid w:val="00D6434D"/>
    <w:rsid w:val="00D86629"/>
    <w:rsid w:val="00D91203"/>
    <w:rsid w:val="00D92A3D"/>
    <w:rsid w:val="00D95174"/>
    <w:rsid w:val="00DA6F36"/>
    <w:rsid w:val="00DB596E"/>
    <w:rsid w:val="00DC00EA"/>
    <w:rsid w:val="00DC2B23"/>
    <w:rsid w:val="00DE4447"/>
    <w:rsid w:val="00E32F7E"/>
    <w:rsid w:val="00E45332"/>
    <w:rsid w:val="00E51D88"/>
    <w:rsid w:val="00E56311"/>
    <w:rsid w:val="00E72D49"/>
    <w:rsid w:val="00E7593C"/>
    <w:rsid w:val="00E7678A"/>
    <w:rsid w:val="00E935F1"/>
    <w:rsid w:val="00E94A81"/>
    <w:rsid w:val="00EA1FFB"/>
    <w:rsid w:val="00EB048E"/>
    <w:rsid w:val="00EC0A69"/>
    <w:rsid w:val="00ED22A5"/>
    <w:rsid w:val="00ED6EDF"/>
    <w:rsid w:val="00EE34DF"/>
    <w:rsid w:val="00EF2F89"/>
    <w:rsid w:val="00F1237A"/>
    <w:rsid w:val="00F22CBD"/>
    <w:rsid w:val="00F45372"/>
    <w:rsid w:val="00F560F7"/>
    <w:rsid w:val="00F56C99"/>
    <w:rsid w:val="00F6334D"/>
    <w:rsid w:val="00F80602"/>
    <w:rsid w:val="00FA49AB"/>
    <w:rsid w:val="00FA697C"/>
    <w:rsid w:val="00FA6DCA"/>
    <w:rsid w:val="00FB2C4A"/>
    <w:rsid w:val="00FB5DBC"/>
    <w:rsid w:val="00FD5668"/>
    <w:rsid w:val="00FE39C7"/>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 w:type="character" w:customStyle="1" w:styleId="f21">
    <w:name w:val="f21"/>
    <w:basedOn w:val="DefaultParagraphFont"/>
    <w:rsid w:val="00D20F92"/>
    <w:rPr>
      <w:rFonts w:ascii="Arial" w:hAnsi="Arial" w:cs="Arial" w:hint="default"/>
    </w:rPr>
  </w:style>
  <w:style w:type="paragraph" w:customStyle="1" w:styleId="a0">
    <w:name w:val="a0"/>
    <w:basedOn w:val="Normal"/>
    <w:rsid w:val="00ED22A5"/>
    <w:pPr>
      <w:spacing w:before="100" w:beforeAutospacing="1" w:after="100" w:afterAutospacing="1"/>
    </w:pPr>
    <w:rPr>
      <w:rFonts w:ascii="Times New Roman" w:hAnsi="Times New Roman"/>
      <w:sz w:val="24"/>
      <w:szCs w:val="24"/>
      <w:lang w:val="fr-CH" w:eastAsia="fr-CH"/>
    </w:rPr>
  </w:style>
  <w:style w:type="character" w:customStyle="1" w:styleId="f41">
    <w:name w:val="f41"/>
    <w:basedOn w:val="DefaultParagraphFont"/>
    <w:rsid w:val="00ED22A5"/>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 w:type="character" w:customStyle="1" w:styleId="f21">
    <w:name w:val="f21"/>
    <w:basedOn w:val="DefaultParagraphFont"/>
    <w:rsid w:val="00D20F92"/>
    <w:rPr>
      <w:rFonts w:ascii="Arial" w:hAnsi="Arial" w:cs="Arial" w:hint="default"/>
    </w:rPr>
  </w:style>
  <w:style w:type="paragraph" w:customStyle="1" w:styleId="a0">
    <w:name w:val="a0"/>
    <w:basedOn w:val="Normal"/>
    <w:rsid w:val="00ED22A5"/>
    <w:pPr>
      <w:spacing w:before="100" w:beforeAutospacing="1" w:after="100" w:afterAutospacing="1"/>
    </w:pPr>
    <w:rPr>
      <w:rFonts w:ascii="Times New Roman" w:hAnsi="Times New Roman"/>
      <w:sz w:val="24"/>
      <w:szCs w:val="24"/>
      <w:lang w:val="fr-CH" w:eastAsia="fr-CH"/>
    </w:rPr>
  </w:style>
  <w:style w:type="character" w:customStyle="1" w:styleId="f41">
    <w:name w:val="f41"/>
    <w:basedOn w:val="DefaultParagraphFont"/>
    <w:rsid w:val="00ED22A5"/>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022">
      <w:bodyDiv w:val="1"/>
      <w:marLeft w:val="0"/>
      <w:marRight w:val="0"/>
      <w:marTop w:val="0"/>
      <w:marBottom w:val="0"/>
      <w:divBdr>
        <w:top w:val="none" w:sz="0" w:space="0" w:color="auto"/>
        <w:left w:val="none" w:sz="0" w:space="0" w:color="auto"/>
        <w:bottom w:val="none" w:sz="0" w:space="0" w:color="auto"/>
        <w:right w:val="none" w:sz="0" w:space="0" w:color="auto"/>
      </w:divBdr>
      <w:divsChild>
        <w:div w:id="1435634022">
          <w:marLeft w:val="0"/>
          <w:marRight w:val="0"/>
          <w:marTop w:val="0"/>
          <w:marBottom w:val="0"/>
          <w:divBdr>
            <w:top w:val="none" w:sz="0" w:space="0" w:color="auto"/>
            <w:left w:val="none" w:sz="0" w:space="0" w:color="auto"/>
            <w:bottom w:val="none" w:sz="0" w:space="0" w:color="auto"/>
            <w:right w:val="none" w:sz="0" w:space="0" w:color="auto"/>
          </w:divBdr>
        </w:div>
      </w:divsChild>
    </w:div>
    <w:div w:id="182670734">
      <w:bodyDiv w:val="1"/>
      <w:marLeft w:val="0"/>
      <w:marRight w:val="0"/>
      <w:marTop w:val="0"/>
      <w:marBottom w:val="0"/>
      <w:divBdr>
        <w:top w:val="none" w:sz="0" w:space="0" w:color="auto"/>
        <w:left w:val="none" w:sz="0" w:space="0" w:color="auto"/>
        <w:bottom w:val="none" w:sz="0" w:space="0" w:color="auto"/>
        <w:right w:val="none" w:sz="0" w:space="0" w:color="auto"/>
      </w:divBdr>
    </w:div>
    <w:div w:id="126899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pov.mail@upov.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resource/de/train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_collection/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18</Pages>
  <Words>6095</Words>
  <Characters>41637</Characters>
  <Application>Microsoft Office Word</Application>
  <DocSecurity>0</DocSecurity>
  <Lines>346</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C/49/</vt:lpstr>
      <vt:lpstr>C/49/</vt:lpstr>
    </vt:vector>
  </TitlesOfParts>
  <Company>UPOV</Company>
  <LinksUpToDate>false</LinksUpToDate>
  <CharactersWithSpaces>47637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BESSE Ariane</dc:creator>
  <cp:lastModifiedBy>SANCHEZ-VIZCAINO GOMEZ Rosa Maria</cp:lastModifiedBy>
  <cp:revision>17</cp:revision>
  <cp:lastPrinted>2015-12-14T10:55:00Z</cp:lastPrinted>
  <dcterms:created xsi:type="dcterms:W3CDTF">2015-11-04T08:16:00Z</dcterms:created>
  <dcterms:modified xsi:type="dcterms:W3CDTF">2015-12-14T10:55:00Z</dcterms:modified>
</cp:coreProperties>
</file>