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E2257" w:rsidTr="00C27491">
        <w:trPr>
          <w:trHeight w:val="1760"/>
        </w:trPr>
        <w:tc>
          <w:tcPr>
            <w:tcW w:w="4243" w:type="dxa"/>
          </w:tcPr>
          <w:p w:rsidR="000D7780" w:rsidRPr="002E2257" w:rsidRDefault="000D7780" w:rsidP="00F45372"/>
        </w:tc>
        <w:tc>
          <w:tcPr>
            <w:tcW w:w="1646" w:type="dxa"/>
            <w:vAlign w:val="center"/>
          </w:tcPr>
          <w:p w:rsidR="000D7780" w:rsidRPr="002E2257" w:rsidRDefault="00B16CEC" w:rsidP="00F45372">
            <w:pPr>
              <w:pStyle w:val="LogoUPOV"/>
            </w:pPr>
            <w:r w:rsidRPr="002E2257">
              <w:rPr>
                <w:noProof/>
                <w:lang w:val="en-US"/>
              </w:rPr>
              <w:drawing>
                <wp:inline distT="0" distB="0" distL="0" distR="0" wp14:anchorId="1D73A23D" wp14:editId="7823B63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02AA6" w:rsidRDefault="00C27491" w:rsidP="00F45372">
            <w:pPr>
              <w:pStyle w:val="Lettrine"/>
            </w:pPr>
            <w:r w:rsidRPr="00102AA6">
              <w:t>G</w:t>
            </w:r>
          </w:p>
          <w:p w:rsidR="0028230E" w:rsidRPr="00102AA6" w:rsidRDefault="0028230E" w:rsidP="006529D4">
            <w:pPr>
              <w:pStyle w:val="Docoriginal"/>
            </w:pPr>
            <w:r w:rsidRPr="00102AA6">
              <w:t>C/48/</w:t>
            </w:r>
            <w:bookmarkStart w:id="0" w:name="Code"/>
            <w:bookmarkEnd w:id="0"/>
            <w:r w:rsidRPr="00102AA6">
              <w:t>17</w:t>
            </w:r>
            <w:r w:rsidR="007E7AF6" w:rsidRPr="00102AA6">
              <w:t xml:space="preserve"> Add.</w:t>
            </w:r>
          </w:p>
          <w:p w:rsidR="0028230E" w:rsidRPr="00102AA6" w:rsidRDefault="0028230E" w:rsidP="006529D4">
            <w:pPr>
              <w:pStyle w:val="Docoriginal"/>
              <w:rPr>
                <w:b w:val="0"/>
                <w:spacing w:val="0"/>
              </w:rPr>
            </w:pPr>
            <w:r w:rsidRPr="00102AA6">
              <w:rPr>
                <w:rStyle w:val="StyleDoclangBold"/>
                <w:b/>
                <w:bCs/>
                <w:spacing w:val="0"/>
                <w:lang w:val="de-DE"/>
              </w:rPr>
              <w:t>ORIGINAL:</w:t>
            </w:r>
            <w:r w:rsidRPr="00102AA6">
              <w:rPr>
                <w:rStyle w:val="StyleDocoriginalNotBold1"/>
                <w:spacing w:val="0"/>
                <w:lang w:val="de-DE"/>
              </w:rPr>
              <w:t xml:space="preserve"> </w:t>
            </w:r>
            <w:r w:rsidRPr="00102AA6">
              <w:rPr>
                <w:b w:val="0"/>
              </w:rPr>
              <w:t xml:space="preserve"> </w:t>
            </w:r>
            <w:bookmarkStart w:id="1" w:name="Original"/>
            <w:bookmarkEnd w:id="1"/>
            <w:r w:rsidR="006529D4" w:rsidRPr="00102AA6">
              <w:rPr>
                <w:b w:val="0"/>
              </w:rPr>
              <w:t>e</w:t>
            </w:r>
            <w:r w:rsidRPr="00102AA6">
              <w:rPr>
                <w:b w:val="0"/>
                <w:spacing w:val="0"/>
                <w:sz w:val="18"/>
                <w:szCs w:val="18"/>
              </w:rPr>
              <w:t>nglis</w:t>
            </w:r>
            <w:r w:rsidR="006529D4" w:rsidRPr="00102AA6">
              <w:rPr>
                <w:b w:val="0"/>
                <w:spacing w:val="0"/>
                <w:sz w:val="18"/>
                <w:szCs w:val="18"/>
              </w:rPr>
              <w:t>c</w:t>
            </w:r>
            <w:r w:rsidRPr="00102AA6">
              <w:rPr>
                <w:b w:val="0"/>
                <w:spacing w:val="0"/>
                <w:sz w:val="18"/>
                <w:szCs w:val="18"/>
              </w:rPr>
              <w:t>h/</w:t>
            </w:r>
            <w:r w:rsidR="006529D4" w:rsidRPr="00102AA6">
              <w:rPr>
                <w:b w:val="0"/>
                <w:spacing w:val="0"/>
                <w:sz w:val="18"/>
                <w:szCs w:val="18"/>
              </w:rPr>
              <w:t>spanisch</w:t>
            </w:r>
          </w:p>
          <w:p w:rsidR="000D7780" w:rsidRPr="002E2257" w:rsidRDefault="0028230E" w:rsidP="006529D4">
            <w:pPr>
              <w:pStyle w:val="Docoriginal"/>
            </w:pPr>
            <w:r w:rsidRPr="00102AA6">
              <w:t xml:space="preserve">DATUM: </w:t>
            </w:r>
            <w:r w:rsidRPr="00102AA6">
              <w:rPr>
                <w:rStyle w:val="StyleDocoriginalNotBold1"/>
                <w:spacing w:val="0"/>
                <w:lang w:val="de-DE"/>
              </w:rPr>
              <w:t xml:space="preserve"> </w:t>
            </w:r>
            <w:bookmarkStart w:id="2" w:name="Date"/>
            <w:bookmarkEnd w:id="2"/>
            <w:r w:rsidR="00060BCC" w:rsidRPr="00102AA6">
              <w:rPr>
                <w:rStyle w:val="StyleDocoriginalNotBold1"/>
                <w:spacing w:val="0"/>
                <w:lang w:val="de-DE"/>
              </w:rPr>
              <w:t>24</w:t>
            </w:r>
            <w:r w:rsidRPr="00102AA6">
              <w:rPr>
                <w:rStyle w:val="StyleDocoriginalNotBold1"/>
                <w:spacing w:val="0"/>
                <w:lang w:val="de-DE"/>
              </w:rPr>
              <w:t xml:space="preserve">. </w:t>
            </w:r>
            <w:r w:rsidRPr="00102AA6">
              <w:rPr>
                <w:b w:val="0"/>
                <w:spacing w:val="0"/>
              </w:rPr>
              <w:t>Oktober 2014</w:t>
            </w:r>
            <w:bookmarkStart w:id="3" w:name="_GoBack"/>
            <w:bookmarkEnd w:id="3"/>
          </w:p>
        </w:tc>
      </w:tr>
      <w:tr w:rsidR="000D7780" w:rsidRPr="002E2257" w:rsidTr="00C27491">
        <w:tc>
          <w:tcPr>
            <w:tcW w:w="10131" w:type="dxa"/>
            <w:gridSpan w:val="3"/>
          </w:tcPr>
          <w:p w:rsidR="000D7780" w:rsidRPr="002E2257" w:rsidRDefault="00C27491" w:rsidP="00F45372">
            <w:pPr>
              <w:pStyle w:val="upove"/>
              <w:rPr>
                <w:sz w:val="28"/>
              </w:rPr>
            </w:pPr>
            <w:r w:rsidRPr="002E2257">
              <w:rPr>
                <w:snapToGrid w:val="0"/>
                <w:spacing w:val="10"/>
              </w:rPr>
              <w:t>INTERNATIONALER VERBAND ZUM SCHUTZ VON PFLANZENZÜCHTUNGEN</w:t>
            </w:r>
            <w:r w:rsidR="0024416D" w:rsidRPr="002E2257">
              <w:rPr>
                <w:snapToGrid w:val="0"/>
              </w:rPr>
              <w:t xml:space="preserve"> </w:t>
            </w:r>
          </w:p>
        </w:tc>
      </w:tr>
      <w:tr w:rsidR="000D7780" w:rsidRPr="002E2257" w:rsidTr="00C27491">
        <w:tc>
          <w:tcPr>
            <w:tcW w:w="10131" w:type="dxa"/>
            <w:gridSpan w:val="3"/>
          </w:tcPr>
          <w:p w:rsidR="000D7780" w:rsidRPr="002E2257" w:rsidRDefault="00867AC1" w:rsidP="00F45372">
            <w:pPr>
              <w:pStyle w:val="Country"/>
            </w:pPr>
            <w:r w:rsidRPr="002E2257">
              <w:t>Gen</w:t>
            </w:r>
            <w:r w:rsidR="00C27491" w:rsidRPr="002E2257">
              <w:t>f</w:t>
            </w:r>
          </w:p>
        </w:tc>
      </w:tr>
    </w:tbl>
    <w:p w:rsidR="000D7780" w:rsidRPr="002E2257" w:rsidRDefault="00091594" w:rsidP="00F45372">
      <w:pPr>
        <w:pStyle w:val="Sessiontc"/>
      </w:pPr>
      <w:r w:rsidRPr="002E2257">
        <w:t>DER RAT</w:t>
      </w:r>
    </w:p>
    <w:p w:rsidR="00361821" w:rsidRPr="002E2257" w:rsidRDefault="00E47038" w:rsidP="00F45372">
      <w:pPr>
        <w:pStyle w:val="Sessiontcplacedate"/>
      </w:pPr>
      <w:r w:rsidRPr="002E2257">
        <w:t>Acht</w:t>
      </w:r>
      <w:r w:rsidR="00C27491" w:rsidRPr="002E2257">
        <w:t xml:space="preserve">undvierzigste </w:t>
      </w:r>
      <w:r w:rsidR="00091594" w:rsidRPr="002E2257">
        <w:t xml:space="preserve">ordentliche </w:t>
      </w:r>
      <w:r w:rsidR="00C27491" w:rsidRPr="002E2257">
        <w:t>Tagung</w:t>
      </w:r>
      <w:r w:rsidR="00C27491" w:rsidRPr="002E2257">
        <w:br/>
        <w:t xml:space="preserve">Genf, </w:t>
      </w:r>
      <w:r w:rsidRPr="002E2257">
        <w:t>16</w:t>
      </w:r>
      <w:r w:rsidR="00C27491" w:rsidRPr="002E2257">
        <w:t xml:space="preserve">. </w:t>
      </w:r>
      <w:r w:rsidR="00EC3139" w:rsidRPr="002E2257">
        <w:t xml:space="preserve">Oktober </w:t>
      </w:r>
      <w:r w:rsidR="00C27491" w:rsidRPr="002E2257">
        <w:t>201</w:t>
      </w:r>
      <w:r w:rsidRPr="002E2257">
        <w:t>4</w:t>
      </w:r>
    </w:p>
    <w:p w:rsidR="0028230E" w:rsidRPr="002E2257" w:rsidRDefault="006529D4" w:rsidP="0028230E">
      <w:pPr>
        <w:pStyle w:val="Titleofdoc0"/>
      </w:pPr>
      <w:bookmarkStart w:id="4" w:name="TitleOfDoc"/>
      <w:bookmarkEnd w:id="4"/>
      <w:r>
        <w:t>Ergänzung zu dokument c/48/17</w:t>
      </w:r>
      <w:r>
        <w:br/>
      </w:r>
      <w:r>
        <w:br/>
      </w:r>
      <w:r w:rsidR="0028230E" w:rsidRPr="002E2257">
        <w:t xml:space="preserve">BERICHTE DER VERTRETER VON MITGLIEDERN UND BEOBACHTERN ÜBER DIE LAGE </w:t>
      </w:r>
      <w:r w:rsidR="0028230E" w:rsidRPr="002E2257">
        <w:br/>
        <w:t>AUF DEN GEBIETEN DER GESETZGEBUNG, DER VERWALTUNG UND DER TECHNIK</w:t>
      </w:r>
    </w:p>
    <w:p w:rsidR="0028230E" w:rsidRPr="002E2257" w:rsidRDefault="0028230E" w:rsidP="0028230E">
      <w:pPr>
        <w:pStyle w:val="preparedby1"/>
      </w:pPr>
      <w:bookmarkStart w:id="5" w:name="Prepared"/>
      <w:bookmarkEnd w:id="5"/>
      <w:r w:rsidRPr="002E2257">
        <w:t>vom Verbandsbüro erstelltes Dokument</w:t>
      </w:r>
      <w:r w:rsidRPr="002E2257">
        <w:br/>
      </w:r>
      <w:r w:rsidRPr="002E2257">
        <w:br/>
      </w:r>
      <w:r w:rsidRPr="002E2257">
        <w:rPr>
          <w:color w:val="A6A6A6" w:themeColor="background1" w:themeShade="A6"/>
        </w:rPr>
        <w:t>Haftungsausschluß: dieses Dokument gibt nicht die Grundsätze oder eine Anleitung der UPOV wieder</w:t>
      </w:r>
    </w:p>
    <w:p w:rsidR="0028230E" w:rsidRPr="002E2257" w:rsidRDefault="006529D4" w:rsidP="006529D4">
      <w:r>
        <w:t>Folgende Berichte wurden nach der Frist vom 5. September 2014 eingereicht (in der alphabetischen Reihenfolge der französischen Namen der Staaten):</w:t>
      </w:r>
    </w:p>
    <w:p w:rsidR="0028230E" w:rsidRPr="002E2257" w:rsidRDefault="0028230E" w:rsidP="0028230E"/>
    <w:p w:rsidR="0028230E" w:rsidRPr="002E2257" w:rsidRDefault="0028230E" w:rsidP="0028230E">
      <w:pPr>
        <w:tabs>
          <w:tab w:val="left" w:pos="567"/>
          <w:tab w:val="left" w:pos="2694"/>
        </w:tabs>
        <w:ind w:left="567" w:right="-1" w:hanging="567"/>
        <w:rPr>
          <w:szCs w:val="24"/>
        </w:rPr>
      </w:pPr>
      <w:r w:rsidRPr="002E2257">
        <w:tab/>
      </w:r>
      <w:r w:rsidRPr="002E2257">
        <w:rPr>
          <w:spacing w:val="-2"/>
          <w:u w:val="single"/>
        </w:rPr>
        <w:t>Mitglieder</w:t>
      </w:r>
      <w:r w:rsidRPr="002E2257">
        <w:rPr>
          <w:spacing w:val="-2"/>
        </w:rPr>
        <w:t xml:space="preserve">: Anlagen I </w:t>
      </w:r>
      <w:r w:rsidR="006529D4">
        <w:rPr>
          <w:spacing w:val="-2"/>
        </w:rPr>
        <w:t>und</w:t>
      </w:r>
      <w:r w:rsidRPr="002E2257">
        <w:rPr>
          <w:spacing w:val="-2"/>
        </w:rPr>
        <w:t xml:space="preserve"> II: </w:t>
      </w:r>
      <w:r w:rsidRPr="002E2257">
        <w:rPr>
          <w:szCs w:val="24"/>
        </w:rPr>
        <w:t>China</w:t>
      </w:r>
      <w:r w:rsidR="006529D4">
        <w:rPr>
          <w:szCs w:val="24"/>
        </w:rPr>
        <w:t xml:space="preserve"> und Kolumbien.</w:t>
      </w:r>
    </w:p>
    <w:p w:rsidR="0028230E" w:rsidRPr="002E2257" w:rsidRDefault="006529D4" w:rsidP="0028230E">
      <w:pPr>
        <w:pStyle w:val="endofdoc"/>
        <w:rPr>
          <w:lang w:val="de-DE"/>
        </w:rPr>
      </w:pPr>
      <w:r w:rsidRPr="002E2257">
        <w:rPr>
          <w:lang w:val="de-DE"/>
        </w:rPr>
        <w:t xml:space="preserve"> </w:t>
      </w:r>
      <w:r w:rsidR="0028230E" w:rsidRPr="002E2257">
        <w:rPr>
          <w:lang w:val="de-DE"/>
        </w:rPr>
        <w:t>[Anlagen folgen]</w:t>
      </w:r>
    </w:p>
    <w:p w:rsidR="006B17D2" w:rsidRPr="002E2257" w:rsidRDefault="006B17D2" w:rsidP="00475EF4"/>
    <w:p w:rsidR="00761602" w:rsidRPr="002E2257" w:rsidRDefault="00761602" w:rsidP="00475EF4">
      <w:pPr>
        <w:sectPr w:rsidR="00761602" w:rsidRPr="002E2257" w:rsidSect="00906DDC">
          <w:headerReference w:type="default" r:id="rId9"/>
          <w:pgSz w:w="11907" w:h="16840" w:code="9"/>
          <w:pgMar w:top="510" w:right="1134" w:bottom="1134" w:left="1134" w:header="510" w:footer="680" w:gutter="0"/>
          <w:cols w:space="720"/>
          <w:titlePg/>
        </w:sectPr>
      </w:pPr>
    </w:p>
    <w:p w:rsidR="00761602" w:rsidRPr="002E2257" w:rsidRDefault="00761602" w:rsidP="00761602">
      <w:pPr>
        <w:jc w:val="center"/>
      </w:pPr>
      <w:r w:rsidRPr="002E2257">
        <w:lastRenderedPageBreak/>
        <w:t>C/48/17</w:t>
      </w:r>
      <w:r w:rsidR="00774C67">
        <w:t xml:space="preserve"> Add.</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w:t>
      </w:r>
    </w:p>
    <w:p w:rsidR="00761602" w:rsidRPr="002E2257" w:rsidRDefault="00761602" w:rsidP="00761602">
      <w:pPr>
        <w:jc w:val="center"/>
      </w:pPr>
    </w:p>
    <w:p w:rsidR="00761602" w:rsidRPr="002E2257" w:rsidRDefault="00761602" w:rsidP="00761602">
      <w:pPr>
        <w:jc w:val="center"/>
      </w:pPr>
    </w:p>
    <w:p w:rsidR="00761602" w:rsidRPr="002E2257" w:rsidRDefault="00774C67" w:rsidP="00710A68">
      <w:pPr>
        <w:jc w:val="center"/>
      </w:pPr>
      <w:r>
        <w:t>CHINA</w:t>
      </w:r>
    </w:p>
    <w:p w:rsidR="00761602" w:rsidRPr="002E2257" w:rsidRDefault="00761602" w:rsidP="00761602">
      <w:pPr>
        <w:jc w:val="left"/>
      </w:pPr>
    </w:p>
    <w:p w:rsidR="00761602" w:rsidRPr="002E2257" w:rsidRDefault="00761602" w:rsidP="00761602"/>
    <w:p w:rsidR="00817427" w:rsidRPr="00DA1785" w:rsidRDefault="00817427" w:rsidP="00817427">
      <w:pPr>
        <w:jc w:val="center"/>
      </w:pPr>
      <w:r>
        <w:t>Zusätzliche Entwicklungen von der Staatlichen Forstverwaltung, China</w:t>
      </w:r>
    </w:p>
    <w:p w:rsidR="00817427" w:rsidRPr="00DA1785" w:rsidRDefault="00817427" w:rsidP="00817427"/>
    <w:p w:rsidR="00817427" w:rsidRPr="00DA1785" w:rsidRDefault="00817427" w:rsidP="00817427"/>
    <w:p w:rsidR="00817427" w:rsidRPr="00DA1785" w:rsidRDefault="00817427" w:rsidP="00817427">
      <w:pPr>
        <w:tabs>
          <w:tab w:val="left" w:pos="426"/>
          <w:tab w:val="left" w:pos="1276"/>
        </w:tabs>
      </w:pPr>
      <w:r>
        <w:t xml:space="preserve">1. </w:t>
      </w:r>
      <w:r>
        <w:tab/>
      </w:r>
      <w:r>
        <w:rPr>
          <w:u w:val="single"/>
        </w:rPr>
        <w:t>Lage auf dem Gebiet der Gesetzgebung</w:t>
      </w:r>
    </w:p>
    <w:p w:rsidR="00817427" w:rsidRPr="00DA1785" w:rsidRDefault="00817427" w:rsidP="00817427"/>
    <w:p w:rsidR="00817427" w:rsidRPr="00DA1785" w:rsidRDefault="00817427" w:rsidP="00817427">
      <w:pPr>
        <w:ind w:left="420"/>
      </w:pPr>
      <w:r>
        <w:t>Ausweitung des Schutzes auf weitere Gattungen und Arten</w:t>
      </w:r>
    </w:p>
    <w:p w:rsidR="00817427" w:rsidRPr="00DA1785" w:rsidRDefault="00817427" w:rsidP="00817427">
      <w:pPr>
        <w:ind w:left="420"/>
      </w:pPr>
    </w:p>
    <w:p w:rsidR="00817427" w:rsidRPr="00DA1785" w:rsidRDefault="00817427" w:rsidP="00817427">
      <w:pPr>
        <w:widowControl w:val="0"/>
        <w:autoSpaceDE w:val="0"/>
        <w:autoSpaceDN w:val="0"/>
        <w:adjustRightInd w:val="0"/>
        <w:ind w:left="420"/>
      </w:pPr>
      <w:r>
        <w:t>Die fünfte Ausgabe der forstlichen Schutzliste neuer Pflanzensorten wurde am 22. Januar 2013 veröffentlicht und trat am 1. April 2013 in Kraft und umfaßt 120 Gattungen oder Arten wie folgt:</w:t>
      </w:r>
    </w:p>
    <w:p w:rsidR="00817427" w:rsidRPr="00DA1785" w:rsidRDefault="00817427" w:rsidP="00817427"/>
    <w:tbl>
      <w:tblPr>
        <w:tblW w:w="8437" w:type="dxa"/>
        <w:jc w:val="center"/>
        <w:tblInd w:w="91" w:type="dxa"/>
        <w:tblLook w:val="0000" w:firstRow="0" w:lastRow="0" w:firstColumn="0" w:lastColumn="0" w:noHBand="0" w:noVBand="0"/>
      </w:tblPr>
      <w:tblGrid>
        <w:gridCol w:w="1028"/>
        <w:gridCol w:w="1942"/>
        <w:gridCol w:w="1657"/>
        <w:gridCol w:w="46"/>
        <w:gridCol w:w="3749"/>
        <w:gridCol w:w="15"/>
      </w:tblGrid>
      <w:tr w:rsidR="00817427" w:rsidRPr="00830722" w:rsidTr="00817427">
        <w:trPr>
          <w:gridAfter w:val="1"/>
          <w:wAfter w:w="15" w:type="dxa"/>
          <w:trHeight w:val="589"/>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b/>
                <w:sz w:val="24"/>
              </w:rPr>
            </w:pPr>
            <w:r>
              <w:rPr>
                <w:rFonts w:hint="eastAsia"/>
                <w:b/>
                <w:sz w:val="24"/>
              </w:rPr>
              <w:t>Nr.</w:t>
            </w:r>
          </w:p>
        </w:tc>
        <w:tc>
          <w:tcPr>
            <w:tcW w:w="1946" w:type="dxa"/>
            <w:tcBorders>
              <w:top w:val="single" w:sz="8" w:space="0" w:color="auto"/>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b/>
                <w:sz w:val="24"/>
              </w:rPr>
            </w:pPr>
            <w:r>
              <w:rPr>
                <w:rFonts w:hint="eastAsia"/>
                <w:b/>
                <w:sz w:val="24"/>
              </w:rPr>
              <w:t>Chinesischer Name</w:t>
            </w:r>
          </w:p>
        </w:tc>
        <w:tc>
          <w:tcPr>
            <w:tcW w:w="170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17427" w:rsidRPr="00830722" w:rsidRDefault="00817427" w:rsidP="00817427">
            <w:pPr>
              <w:jc w:val="center"/>
              <w:rPr>
                <w:b/>
                <w:sz w:val="24"/>
              </w:rPr>
            </w:pPr>
            <w:r>
              <w:rPr>
                <w:rFonts w:hint="eastAsia"/>
                <w:b/>
                <w:sz w:val="24"/>
              </w:rPr>
              <w:t>UPOV-Code</w:t>
            </w:r>
          </w:p>
        </w:tc>
        <w:tc>
          <w:tcPr>
            <w:tcW w:w="3772" w:type="dxa"/>
            <w:tcBorders>
              <w:top w:val="single" w:sz="8" w:space="0" w:color="auto"/>
              <w:left w:val="single" w:sz="4" w:space="0" w:color="auto"/>
              <w:bottom w:val="single" w:sz="8" w:space="0" w:color="auto"/>
              <w:right w:val="single" w:sz="4" w:space="0" w:color="auto"/>
            </w:tcBorders>
            <w:shd w:val="clear" w:color="auto" w:fill="auto"/>
            <w:vAlign w:val="center"/>
          </w:tcPr>
          <w:p w:rsidR="00817427" w:rsidRPr="00830722" w:rsidRDefault="00817427" w:rsidP="00817427">
            <w:pPr>
              <w:jc w:val="center"/>
              <w:rPr>
                <w:b/>
                <w:sz w:val="24"/>
              </w:rPr>
            </w:pPr>
            <w:r>
              <w:rPr>
                <w:rFonts w:hint="eastAsia"/>
                <w:b/>
                <w:sz w:val="24"/>
              </w:rPr>
              <w:t>Lateinischer Name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 erstellen:</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六道木属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0">
              <w:r w:rsidR="00817427">
                <w:rPr>
                  <w:rStyle w:val="Hyperlink"/>
                  <w:sz w:val="18"/>
                  <w:shd w:val="clear" w:color="auto" w:fill="FFFFFF"/>
                </w:rPr>
                <w:t>ABELI</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Abelia </w:t>
            </w:r>
            <w:r>
              <w:t>R. Br.</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冷杉属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1">
              <w:r w:rsidR="00817427">
                <w:rPr>
                  <w:rStyle w:val="Hyperlink"/>
                  <w:sz w:val="18"/>
                  <w:shd w:val="clear" w:color="auto" w:fill="FFFFFF"/>
                </w:rPr>
                <w:t>ABIES</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Abies </w:t>
            </w:r>
            <w:r>
              <w:t>Mill.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五加属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Acanthopanax</w:t>
            </w:r>
            <w:r>
              <w:t xml:space="preserve"> (Decne. et Planch.) Miq.</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酸竹属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Acidosasa </w:t>
            </w:r>
            <w:r>
              <w:t>C. D. Chu et C. S. Chao</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七叶树属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2">
              <w:r w:rsidR="00817427">
                <w:rPr>
                  <w:rStyle w:val="Hyperlink"/>
                  <w:sz w:val="18"/>
                  <w:shd w:val="clear" w:color="auto" w:fill="FFFFFF"/>
                </w:rPr>
                <w:t>AESCU</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Aesculus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木通属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Akebia</w:t>
            </w:r>
            <w:r>
              <w:t xml:space="preserve"> Decne.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合欢属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3">
              <w:r w:rsidR="00817427">
                <w:rPr>
                  <w:rStyle w:val="Hyperlink"/>
                  <w:sz w:val="18"/>
                  <w:shd w:val="clear" w:color="auto" w:fill="FFFFFF"/>
                </w:rPr>
                <w:t>ALBIZ</w:t>
              </w:r>
            </w:hyperlink>
            <w:r w:rsidR="00817427">
              <w:rPr>
                <w:rStyle w:val="apple-converted-space"/>
                <w:sz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Albizia </w:t>
            </w:r>
            <w:r>
              <w:t>Durazz.</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桤木属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4">
              <w:r w:rsidR="00817427">
                <w:rPr>
                  <w:rStyle w:val="Hyperlink"/>
                  <w:sz w:val="18"/>
                  <w:shd w:val="clear" w:color="auto" w:fill="FFFFFF"/>
                </w:rPr>
                <w:t>ALNUS</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Alnus </w:t>
            </w:r>
            <w:r>
              <w:t>Mill.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沙冬青属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Ammopiptanthus </w:t>
            </w:r>
            <w:r>
              <w:t>Cheng f.</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紫穗槐属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Amorpha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桃叶珊瑚属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5">
              <w:r w:rsidR="00817427">
                <w:rPr>
                  <w:rStyle w:val="Hyperlink"/>
                  <w:sz w:val="18"/>
                  <w:shd w:val="clear" w:color="auto" w:fill="FFFFFF"/>
                </w:rPr>
                <w:t>AUCUB</w:t>
              </w:r>
            </w:hyperlink>
            <w:r w:rsidR="00817427">
              <w:rPr>
                <w:rStyle w:val="apple-converted-space"/>
                <w:sz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Aucuba </w:t>
            </w:r>
            <w:r>
              <w:t>Thunb.</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小檗属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6">
              <w:r w:rsidR="00817427">
                <w:rPr>
                  <w:rStyle w:val="Hyperlink"/>
                  <w:sz w:val="18"/>
                  <w:shd w:val="clear" w:color="auto" w:fill="FFFFFF"/>
                </w:rPr>
                <w:t>BERBE</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Berberis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木棉属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Bombax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叶子花属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7">
              <w:r w:rsidR="00817427">
                <w:rPr>
                  <w:rStyle w:val="Hyperlink"/>
                  <w:sz w:val="18"/>
                  <w:shd w:val="clear" w:color="auto" w:fill="FFFFFF"/>
                </w:rPr>
                <w:t>BOUGA</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Bougainvillea </w:t>
            </w:r>
            <w:r>
              <w:t>Comm. ex Juss.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构属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8">
              <w:r w:rsidR="00817427">
                <w:rPr>
                  <w:rStyle w:val="Hyperlink"/>
                  <w:sz w:val="18"/>
                  <w:shd w:val="clear" w:color="auto" w:fill="FFFFFF"/>
                </w:rPr>
                <w:t>BROUS</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Broussonetia </w:t>
            </w:r>
            <w:r>
              <w:t>L’Hér. ex Vent.</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醉鱼草属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19">
              <w:r w:rsidR="00817427">
                <w:rPr>
                  <w:rStyle w:val="Hyperlink"/>
                  <w:sz w:val="18"/>
                  <w:shd w:val="clear" w:color="auto" w:fill="FFFFFF"/>
                </w:rPr>
                <w:t>BUDDL</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Buddleja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紫珠属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Callicarpa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沙拐枣</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Calligonum mongolicum </w:t>
            </w:r>
            <w:r>
              <w:t>Turcz.</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凌霄属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0">
              <w:r w:rsidR="00817427">
                <w:rPr>
                  <w:rStyle w:val="Hyperlink"/>
                  <w:sz w:val="18"/>
                  <w:shd w:val="clear" w:color="auto" w:fill="FFFFFF"/>
                </w:rPr>
                <w:t>CAMPS</w:t>
              </w:r>
            </w:hyperlink>
            <w:r w:rsidR="00817427">
              <w:rPr>
                <w:rStyle w:val="apple-converted-space"/>
                <w:sz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Campsis </w:t>
            </w:r>
            <w:r>
              <w:t>Lour.</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旱莲木</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1">
              <w:r w:rsidR="00817427">
                <w:rPr>
                  <w:rStyle w:val="Hyperlink"/>
                  <w:sz w:val="18"/>
                  <w:shd w:val="clear" w:color="auto" w:fill="FFFFFF"/>
                </w:rPr>
                <w:t>CAMPT_ACU</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Camptotheca acuminata </w:t>
            </w:r>
            <w:r>
              <w:t>Decne.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锦鸡儿属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2">
              <w:r w:rsidR="00817427">
                <w:rPr>
                  <w:rStyle w:val="Hyperlink"/>
                  <w:sz w:val="18"/>
                  <w:shd w:val="clear" w:color="auto" w:fill="FFFFFF"/>
                </w:rPr>
                <w:t>CARAG</w:t>
              </w:r>
            </w:hyperlink>
            <w:r w:rsidR="00817427">
              <w:rPr>
                <w:rStyle w:val="apple-converted-space"/>
                <w:sz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Caragana</w:t>
            </w:r>
            <w:r>
              <w:t xml:space="preserve"> Fabr.</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鹅耳枥属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3">
              <w:r w:rsidR="00817427">
                <w:rPr>
                  <w:rStyle w:val="Hyperlink"/>
                  <w:sz w:val="18"/>
                  <w:shd w:val="clear" w:color="auto" w:fill="FFFFFF"/>
                </w:rPr>
                <w:t>CARPI</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Carpinus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山核桃属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4">
              <w:r w:rsidR="00817427">
                <w:rPr>
                  <w:rStyle w:val="Hyperlink"/>
                  <w:sz w:val="18"/>
                  <w:shd w:val="clear" w:color="auto" w:fill="FFFFFF"/>
                </w:rPr>
                <w:t>CARYA</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Carya </w:t>
            </w:r>
            <w:r>
              <w:t>Nutt.</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pPr>
            <w:r>
              <w:t>24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rFonts w:hAnsi="SimSun"/>
                <w:sz w:val="24"/>
              </w:rPr>
            </w:pPr>
            <w:r>
              <w:t>决明属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Cassia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栗属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5">
              <w:r w:rsidR="00817427">
                <w:rPr>
                  <w:rStyle w:val="Hyperlink"/>
                  <w:sz w:val="18"/>
                  <w:shd w:val="clear" w:color="auto" w:fill="FFFFFF"/>
                </w:rPr>
                <w:t>CASTA</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Castanea </w:t>
            </w:r>
            <w:r>
              <w:t>Mill.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木麻黄属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6">
              <w:r w:rsidR="00817427">
                <w:rPr>
                  <w:rStyle w:val="Hyperlink"/>
                  <w:sz w:val="18"/>
                  <w:shd w:val="clear" w:color="auto" w:fill="FFFFFF"/>
                </w:rPr>
                <w:t>CASUA</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Casuarina </w:t>
            </w:r>
            <w:r>
              <w:t>L.</w:t>
            </w:r>
          </w:p>
        </w:tc>
      </w:tr>
      <w:tr w:rsidR="00817427" w:rsidRPr="00830722" w:rsidTr="00817427">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27</w:t>
            </w:r>
          </w:p>
        </w:tc>
        <w:tc>
          <w:tcPr>
            <w:tcW w:w="1946" w:type="dxa"/>
            <w:tcBorders>
              <w:top w:val="single" w:sz="8" w:space="0" w:color="auto"/>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雪松属</w:t>
            </w:r>
          </w:p>
        </w:tc>
        <w:tc>
          <w:tcPr>
            <w:tcW w:w="1706" w:type="dxa"/>
            <w:gridSpan w:val="2"/>
            <w:tcBorders>
              <w:top w:val="single" w:sz="8" w:space="0" w:color="auto"/>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7">
              <w:r w:rsidR="00817427">
                <w:rPr>
                  <w:rStyle w:val="Hyperlink"/>
                  <w:sz w:val="18"/>
                  <w:shd w:val="clear" w:color="auto" w:fill="FFFFFF"/>
                </w:rPr>
                <w:t>CEDRU</w:t>
              </w:r>
            </w:hyperlink>
          </w:p>
        </w:tc>
        <w:tc>
          <w:tcPr>
            <w:tcW w:w="3772" w:type="dxa"/>
            <w:tcBorders>
              <w:top w:val="single" w:sz="8" w:space="0" w:color="auto"/>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Cedrus </w:t>
            </w:r>
            <w:r>
              <w:t>Trew</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朴属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8">
              <w:r w:rsidR="00817427">
                <w:rPr>
                  <w:rStyle w:val="Hyperlink"/>
                  <w:sz w:val="18"/>
                  <w:shd w:val="clear" w:color="auto" w:fill="FFFFFF"/>
                </w:rPr>
                <w:t>CELTI</w:t>
              </w:r>
            </w:hyperlink>
            <w:r w:rsidR="00817427">
              <w:rPr>
                <w:rStyle w:val="apple-converted-space"/>
                <w:sz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Celtis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29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三尖杉属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Cephalotaxus </w:t>
            </w:r>
            <w:r>
              <w:t>Sieb. et Zucc.</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lastRenderedPageBreak/>
              <w:t>30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紫荆属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29">
              <w:r w:rsidR="00817427">
                <w:rPr>
                  <w:rStyle w:val="Hyperlink"/>
                  <w:sz w:val="18"/>
                  <w:shd w:val="clear" w:color="auto" w:fill="FFFFFF"/>
                </w:rPr>
                <w:t>CERCS</w:t>
              </w:r>
            </w:hyperlink>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Cercis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方竹属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Chimonobambusa </w:t>
            </w:r>
            <w:r>
              <w:t>Makino</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流苏树属</w:t>
            </w:r>
          </w:p>
        </w:tc>
        <w:tc>
          <w:tcPr>
            <w:tcW w:w="1706"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Chionanthus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南酸枣</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Choerospondias axillaris </w:t>
            </w:r>
            <w:r>
              <w:t>(Roxb.) B. L. Burtt et Ａ. W. Hill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铁线莲属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0">
              <w:r w:rsidR="00817427">
                <w:rPr>
                  <w:rStyle w:val="Hyperlink"/>
                  <w:sz w:val="18"/>
                  <w:shd w:val="clear" w:color="auto" w:fill="FFFFFF"/>
                </w:rPr>
                <w:t>CLEMA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Clematis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大青属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1">
              <w:r w:rsidR="00817427">
                <w:rPr>
                  <w:rStyle w:val="Hyperlink"/>
                  <w:sz w:val="18"/>
                  <w:shd w:val="clear" w:color="auto" w:fill="FFFFFF"/>
                </w:rPr>
                <w:t>CLERO</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Clerodendrum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山茱萸属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2">
              <w:r w:rsidR="00817427">
                <w:rPr>
                  <w:rStyle w:val="Hyperlink"/>
                  <w:sz w:val="18"/>
                  <w:shd w:val="clear" w:color="auto" w:fill="FFFFFF"/>
                </w:rPr>
                <w:t>CORNU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Cornus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栒子属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3">
              <w:r w:rsidR="00817427">
                <w:rPr>
                  <w:rStyle w:val="Hyperlink"/>
                  <w:sz w:val="18"/>
                  <w:shd w:val="clear" w:color="auto" w:fill="FFFFFF"/>
                </w:rPr>
                <w:t>COTON</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Cotoneaster </w:t>
            </w:r>
            <w:r>
              <w:t>Medik.</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山楂属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4">
              <w:r w:rsidR="00817427">
                <w:rPr>
                  <w:rStyle w:val="Hyperlink"/>
                  <w:sz w:val="18"/>
                  <w:shd w:val="clear" w:color="auto" w:fill="FFFFFF"/>
                </w:rPr>
                <w:t>CRATA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Crataegus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39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柳杉属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Cryptomeria </w:t>
            </w:r>
            <w:r>
              <w:t>D. Don</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瑞香属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5">
              <w:r w:rsidR="00817427">
                <w:rPr>
                  <w:rStyle w:val="Hyperlink"/>
                  <w:sz w:val="18"/>
                  <w:shd w:val="clear" w:color="auto" w:fill="FFFFFF"/>
                </w:rPr>
                <w:t>DAPHN</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Daphne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珙桐属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6">
              <w:r w:rsidR="00817427">
                <w:rPr>
                  <w:rStyle w:val="Hyperlink"/>
                  <w:sz w:val="18"/>
                  <w:shd w:val="clear" w:color="auto" w:fill="FFFFFF"/>
                </w:rPr>
                <w:t>DAVID</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Davidia </w:t>
            </w:r>
            <w:r>
              <w:t>Baill.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牡竹属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Dendrocalamus </w:t>
            </w:r>
            <w:r>
              <w:t>Nees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胡颓子属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7">
              <w:r w:rsidR="00817427">
                <w:rPr>
                  <w:rStyle w:val="Hyperlink"/>
                  <w:sz w:val="18"/>
                  <w:shd w:val="clear" w:color="auto" w:fill="FFFFFF"/>
                </w:rPr>
                <w:t>ELAEA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Elaeagnus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杜英属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8">
              <w:r w:rsidR="00817427">
                <w:rPr>
                  <w:rStyle w:val="Hyperlink"/>
                  <w:sz w:val="18"/>
                  <w:shd w:val="clear" w:color="auto" w:fill="FFFFFF"/>
                </w:rPr>
                <w:t>ELAEO</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Elaeocarpus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麻黄属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39">
              <w:r w:rsidR="00817427">
                <w:rPr>
                  <w:rStyle w:val="Hyperlink"/>
                  <w:sz w:val="18"/>
                  <w:shd w:val="clear" w:color="auto" w:fill="FFFFFF"/>
                </w:rPr>
                <w:t>EPHED</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Ephedra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杜仲</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0">
              <w:r w:rsidR="00817427">
                <w:rPr>
                  <w:rStyle w:val="Hyperlink"/>
                  <w:sz w:val="18"/>
                  <w:shd w:val="clear" w:color="auto" w:fill="FFFFFF"/>
                </w:rPr>
                <w:t>EUCMM_ULM</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Eucommia ulmoides</w:t>
            </w:r>
            <w:r>
              <w:t xml:space="preserve"> Oliv.</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箭竹属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1">
              <w:r w:rsidR="00817427">
                <w:rPr>
                  <w:rStyle w:val="Hyperlink"/>
                  <w:sz w:val="18"/>
                  <w:shd w:val="clear" w:color="auto" w:fill="FFFFFF"/>
                </w:rPr>
                <w:t>FARGE</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Fargesia </w:t>
            </w:r>
            <w:r>
              <w:t>Franch.</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皂荚属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2">
              <w:r w:rsidR="00817427">
                <w:rPr>
                  <w:rStyle w:val="Hyperlink"/>
                  <w:sz w:val="18"/>
                  <w:shd w:val="clear" w:color="auto" w:fill="FFFFFF"/>
                </w:rPr>
                <w:t>GLEDI</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Gleditsia</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49</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梭梭属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Haloxylon </w:t>
            </w:r>
            <w:r>
              <w:t>Bunge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金缕梅属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3">
              <w:r w:rsidR="00817427">
                <w:rPr>
                  <w:rStyle w:val="Hyperlink"/>
                  <w:sz w:val="18"/>
                  <w:shd w:val="clear" w:color="auto" w:fill="FFFFFF"/>
                </w:rPr>
                <w:t>HAMAM</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Hamamelis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木槿属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4">
              <w:r w:rsidR="00817427">
                <w:rPr>
                  <w:rStyle w:val="Hyperlink"/>
                  <w:sz w:val="18"/>
                  <w:shd w:val="clear" w:color="auto" w:fill="FFFFFF"/>
                </w:rPr>
                <w:t>HIBIS</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Hibiscus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沙棘属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5">
              <w:r w:rsidR="00817427">
                <w:rPr>
                  <w:rStyle w:val="Hyperlink"/>
                  <w:sz w:val="18"/>
                  <w:shd w:val="clear" w:color="auto" w:fill="FFFFFF"/>
                </w:rPr>
                <w:t>HIPPH</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Hippophae</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53</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坡垒属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6">
              <w:r w:rsidR="00817427">
                <w:rPr>
                  <w:rStyle w:val="Hyperlink"/>
                  <w:sz w:val="18"/>
                  <w:shd w:val="clear" w:color="auto" w:fill="FFFFFF"/>
                </w:rPr>
                <w:t>HOPEA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Hopea</w:t>
            </w:r>
            <w:r>
              <w:t xml:space="preserve"> Roxb.</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绣球属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Hydrangea</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金丝桃属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7">
              <w:r w:rsidR="00817427">
                <w:rPr>
                  <w:rStyle w:val="Hyperlink"/>
                  <w:sz w:val="18"/>
                  <w:shd w:val="clear" w:color="auto" w:fill="FFFFFF"/>
                </w:rPr>
                <w:t>HYPER</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Hypericum</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56</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山桐子属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Idesia</w:t>
            </w:r>
            <w:r>
              <w:t xml:space="preserve"> Maxim.</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冬青属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8">
              <w:r w:rsidR="00817427">
                <w:rPr>
                  <w:rStyle w:val="Hyperlink"/>
                  <w:sz w:val="18"/>
                  <w:shd w:val="clear" w:color="auto" w:fill="FFFFFF"/>
                </w:rPr>
                <w:t>ILEXX</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Ilex</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八角属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49">
              <w:r w:rsidR="00817427">
                <w:rPr>
                  <w:rStyle w:val="Hyperlink"/>
                  <w:sz w:val="18"/>
                  <w:shd w:val="clear" w:color="auto" w:fill="FFFFFF"/>
                </w:rPr>
                <w:t>ILLIC</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Illicium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59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大节竹属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Indosasa </w:t>
            </w:r>
            <w:r>
              <w:t>McClure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蓝花楹属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0">
              <w:r w:rsidR="00817427">
                <w:rPr>
                  <w:rStyle w:val="Hyperlink"/>
                  <w:sz w:val="18"/>
                  <w:shd w:val="clear" w:color="auto" w:fill="FFFFFF"/>
                </w:rPr>
                <w:t>JACAR</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Jacaranda </w:t>
            </w:r>
            <w:r>
              <w:t>Juss.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素馨属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1">
              <w:r w:rsidR="00817427">
                <w:rPr>
                  <w:rStyle w:val="Hyperlink"/>
                  <w:sz w:val="18"/>
                  <w:shd w:val="clear" w:color="auto" w:fill="FFFFFF"/>
                </w:rPr>
                <w:t>JASMI</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Jasminum</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麻风树</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2">
              <w:r w:rsidR="00817427">
                <w:rPr>
                  <w:rStyle w:val="Hyperlink"/>
                  <w:sz w:val="18"/>
                  <w:shd w:val="clear" w:color="auto" w:fill="FFFFFF"/>
                </w:rPr>
                <w:t>JATRO_CUR</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Jatropha curcas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刺柏属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3">
              <w:r w:rsidR="00817427">
                <w:rPr>
                  <w:rStyle w:val="Hyperlink"/>
                  <w:sz w:val="18"/>
                  <w:shd w:val="clear" w:color="auto" w:fill="FFFFFF"/>
                </w:rPr>
                <w:t>JUNIP</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Juniperus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油杉属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Keteleeria </w:t>
            </w:r>
            <w:r>
              <w:t>Carrière</w:t>
            </w:r>
          </w:p>
        </w:tc>
      </w:tr>
      <w:tr w:rsidR="00817427" w:rsidRPr="00830722" w:rsidTr="00817427">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65</w:t>
            </w:r>
          </w:p>
        </w:tc>
        <w:tc>
          <w:tcPr>
            <w:tcW w:w="1946" w:type="dxa"/>
            <w:tcBorders>
              <w:top w:val="single" w:sz="8" w:space="0" w:color="auto"/>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紫薇属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4">
              <w:r w:rsidR="00817427">
                <w:rPr>
                  <w:rStyle w:val="Hyperlink"/>
                  <w:sz w:val="18"/>
                  <w:shd w:val="clear" w:color="auto" w:fill="FFFFFF"/>
                </w:rPr>
                <w:t>LAGER</w:t>
              </w:r>
            </w:hyperlink>
          </w:p>
        </w:tc>
        <w:tc>
          <w:tcPr>
            <w:tcW w:w="3818" w:type="dxa"/>
            <w:gridSpan w:val="2"/>
            <w:tcBorders>
              <w:top w:val="single" w:sz="8" w:space="0" w:color="auto"/>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Lagerstroemia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落叶松属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5">
              <w:r w:rsidR="00817427">
                <w:rPr>
                  <w:rStyle w:val="Hyperlink"/>
                  <w:sz w:val="18"/>
                  <w:shd w:val="clear" w:color="auto" w:fill="FFFFFF"/>
                </w:rPr>
                <w:t>LARIX</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Larix </w:t>
            </w:r>
            <w:r>
              <w:t>Mill.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胡枝子属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6">
              <w:r w:rsidR="00817427">
                <w:rPr>
                  <w:rStyle w:val="Hyperlink"/>
                  <w:sz w:val="18"/>
                  <w:shd w:val="clear" w:color="auto" w:fill="FFFFFF"/>
                </w:rPr>
                <w:t>LESPE</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Lespedeza </w:t>
            </w:r>
            <w:r>
              <w:t>Michx.</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女贞属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Ligustrum</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69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山胡椒属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Lindera </w:t>
            </w:r>
            <w:r>
              <w:t>Thunb.</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枫香属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Liquidambar</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lastRenderedPageBreak/>
              <w:t>71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木姜子属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Litsea</w:t>
            </w:r>
            <w:r>
              <w:t xml:space="preserve"> Lam.</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滇丁香属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7">
              <w:r w:rsidR="00817427">
                <w:rPr>
                  <w:rStyle w:val="Hyperlink"/>
                  <w:sz w:val="18"/>
                  <w:shd w:val="clear" w:color="auto" w:fill="FFFFFF"/>
                </w:rPr>
                <w:t>LUCUL</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Luculia </w:t>
            </w:r>
            <w:r>
              <w:t>Sweet</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苹果属（除水果外）</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8">
              <w:r w:rsidR="00817427">
                <w:rPr>
                  <w:rStyle w:val="Hyperlink"/>
                  <w:sz w:val="18"/>
                  <w:shd w:val="clear" w:color="auto" w:fill="FFFFFF"/>
                </w:rPr>
                <w:t>MALUS</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Malus </w:t>
            </w:r>
            <w:r>
              <w:t>Mill. (except fruits)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野牡丹属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59">
              <w:r w:rsidR="00817427">
                <w:rPr>
                  <w:rStyle w:val="Hyperlink"/>
                  <w:sz w:val="18"/>
                  <w:shd w:val="clear" w:color="auto" w:fill="FFFFFF"/>
                </w:rPr>
                <w:t>MELAS</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Melastoma</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楝属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0">
              <w:r w:rsidR="00817427">
                <w:rPr>
                  <w:rStyle w:val="Hyperlink"/>
                  <w:sz w:val="18"/>
                  <w:shd w:val="clear" w:color="auto" w:fill="FFFFFF"/>
                </w:rPr>
                <w:t>MELIA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Melia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水杉属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1">
              <w:r w:rsidR="00817427">
                <w:rPr>
                  <w:rStyle w:val="Hyperlink"/>
                  <w:sz w:val="18"/>
                  <w:shd w:val="clear" w:color="auto" w:fill="FFFFFF"/>
                </w:rPr>
                <w:t>METAS</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Metasequoia</w:t>
            </w:r>
            <w:r>
              <w:t xml:space="preserve"> Miki ex Hu et W. C. Cheng</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杨梅</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Myrica rubra</w:t>
            </w:r>
            <w:r>
              <w:t xml:space="preserve"> Sieb. et Zucc.</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78</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白刺属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Nitraria</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79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红豆属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Ormosia </w:t>
            </w:r>
            <w:r>
              <w:t>Jackson</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木犀属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2">
              <w:r w:rsidR="00817427">
                <w:rPr>
                  <w:rStyle w:val="Hyperlink"/>
                  <w:sz w:val="18"/>
                  <w:shd w:val="clear" w:color="auto" w:fill="FFFFFF"/>
                </w:rPr>
                <w:t>OSMAN</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Osmanthus </w:t>
            </w:r>
            <w:r>
              <w:t>Lour.</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黄檗</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Phellodendron amurense </w:t>
            </w:r>
            <w:r>
              <w:t>Rupr.</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楠属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Phoebe</w:t>
            </w:r>
            <w:r>
              <w:t xml:space="preserve"> Nees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石楠属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3">
              <w:r w:rsidR="00817427">
                <w:rPr>
                  <w:rStyle w:val="Hyperlink"/>
                  <w:sz w:val="18"/>
                  <w:shd w:val="clear" w:color="auto" w:fill="FFFFFF"/>
                </w:rPr>
                <w:t>PHOTI</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Photinia </w:t>
            </w:r>
            <w:r>
              <w:t>Lindl.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黄连木属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4">
              <w:r w:rsidR="00817427">
                <w:rPr>
                  <w:rStyle w:val="Hyperlink"/>
                  <w:sz w:val="18"/>
                  <w:shd w:val="clear" w:color="auto" w:fill="FFFFFF"/>
                </w:rPr>
                <w:t>PISTA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Pistacia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化香树属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Platycarya </w:t>
            </w:r>
            <w:r>
              <w:t>Sieb. et Zucc.</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侧柏属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Platycladus </w:t>
            </w:r>
            <w:r>
              <w:t>Spach</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苦竹属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Pleioblastus </w:t>
            </w:r>
            <w:r>
              <w:t>Nakai</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金露梅</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5">
              <w:r w:rsidR="00817427">
                <w:rPr>
                  <w:rStyle w:val="Hyperlink"/>
                  <w:sz w:val="18"/>
                  <w:shd w:val="clear" w:color="auto" w:fill="FFFFFF"/>
                </w:rPr>
                <w:t>OTEN_FRU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Potentilla fruticosa</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89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李属（除水果外）</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6">
              <w:r w:rsidR="00817427">
                <w:rPr>
                  <w:rStyle w:val="Hyperlink"/>
                  <w:sz w:val="18"/>
                  <w:shd w:val="clear" w:color="auto" w:fill="FFFFFF"/>
                </w:rPr>
                <w:t>PRUNU</w:t>
              </w:r>
            </w:hyperlink>
            <w:r w:rsidR="00817427">
              <w:rPr>
                <w:rStyle w:val="apple-converted-space"/>
                <w:sz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Prunus </w:t>
            </w:r>
            <w:r>
              <w:t>L. (except fruits)</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枫杨属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Pterocarya </w:t>
            </w:r>
            <w:r>
              <w:t>Kunth</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青檀属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Pteroceltis </w:t>
            </w:r>
            <w:r>
              <w:t>Maxim.</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栎属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7">
              <w:r w:rsidR="00817427">
                <w:rPr>
                  <w:rStyle w:val="Hyperlink"/>
                  <w:sz w:val="18"/>
                  <w:shd w:val="clear" w:color="auto" w:fill="FFFFFF"/>
                </w:rPr>
                <w:t>QUERC</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Quercus </w:t>
            </w:r>
            <w:r>
              <w:t>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悬钩子属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8">
              <w:r w:rsidR="00817427">
                <w:rPr>
                  <w:rStyle w:val="Hyperlink"/>
                  <w:sz w:val="18"/>
                  <w:shd w:val="clear" w:color="auto" w:fill="FFFFFF"/>
                </w:rPr>
                <w:t>RUBUS</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Rubus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接骨木属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69">
              <w:r w:rsidR="00817427">
                <w:rPr>
                  <w:rStyle w:val="Hyperlink"/>
                  <w:sz w:val="18"/>
                  <w:shd w:val="clear" w:color="auto" w:fill="FFFFFF"/>
                </w:rPr>
                <w:t>SAMBU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Sambucus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无患子属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0">
              <w:r w:rsidR="00817427">
                <w:rPr>
                  <w:rStyle w:val="Hyperlink"/>
                  <w:sz w:val="18"/>
                  <w:shd w:val="clear" w:color="auto" w:fill="FFFFFF"/>
                </w:rPr>
                <w:t>SAPIN</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Sapindus</w:t>
            </w:r>
            <w:r>
              <w:t xml:space="preserve"> 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乌桕属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1">
              <w:r w:rsidR="00817427">
                <w:rPr>
                  <w:rStyle w:val="Hyperlink"/>
                  <w:sz w:val="18"/>
                  <w:shd w:val="clear" w:color="auto" w:fill="FFFFFF"/>
                </w:rPr>
                <w:t>SAPIU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Sapium</w:t>
            </w:r>
            <w:r>
              <w:t xml:space="preserve"> Jacq.</w:t>
            </w:r>
          </w:p>
        </w:tc>
      </w:tr>
      <w:tr w:rsidR="00817427" w:rsidRPr="00830722" w:rsidTr="00817427">
        <w:trPr>
          <w:gridAfter w:val="1"/>
          <w:wAfter w:w="15" w:type="dxa"/>
          <w:trHeight w:val="129"/>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檫木</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2">
              <w:r w:rsidR="00817427">
                <w:rPr>
                  <w:rStyle w:val="Hyperlink"/>
                  <w:sz w:val="18"/>
                  <w:shd w:val="clear" w:color="auto" w:fill="FFFFFF"/>
                </w:rPr>
                <w:t>SASSA_TZU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Sassafras tzumu </w:t>
            </w:r>
            <w:r>
              <w:t>(Hemsl.)</w:t>
            </w:r>
            <w:r>
              <w:rPr>
                <w:i/>
              </w:rPr>
              <w:t xml:space="preserve"> </w:t>
            </w:r>
            <w:r>
              <w:t>Hemsl.</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木荷属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Schima</w:t>
            </w:r>
            <w:r>
              <w:t xml:space="preserve"> Reinw. ex Blume</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99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秤锤树属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Sinojackia </w:t>
            </w:r>
            <w:r>
              <w:t>Hu</w:t>
            </w:r>
          </w:p>
        </w:tc>
      </w:tr>
      <w:tr w:rsidR="00817427" w:rsidRPr="00830722" w:rsidTr="00817427">
        <w:trPr>
          <w:gridAfter w:val="1"/>
          <w:wAfter w:w="15" w:type="dxa"/>
          <w:trHeight w:val="341"/>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珍珠梅属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3">
              <w:r w:rsidR="00817427">
                <w:rPr>
                  <w:rStyle w:val="Hyperlink"/>
                  <w:sz w:val="18"/>
                  <w:shd w:val="clear" w:color="auto" w:fill="FFFFFF"/>
                </w:rPr>
                <w:t>SORBA</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Sorbaria </w:t>
            </w:r>
            <w:r>
              <w:t>(DC) A. Braun</w:t>
            </w:r>
          </w:p>
        </w:tc>
      </w:tr>
      <w:tr w:rsidR="00817427" w:rsidRPr="00830722" w:rsidTr="00817427">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花楸属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4">
              <w:r w:rsidR="00817427">
                <w:rPr>
                  <w:rStyle w:val="Hyperlink"/>
                  <w:sz w:val="18"/>
                  <w:shd w:val="clear" w:color="auto" w:fill="FFFFFF"/>
                </w:rPr>
                <w:t>SORBU</w:t>
              </w:r>
            </w:hyperlink>
          </w:p>
        </w:tc>
        <w:tc>
          <w:tcPr>
            <w:tcW w:w="3818" w:type="dxa"/>
            <w:gridSpan w:val="2"/>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Sorbus </w:t>
            </w:r>
            <w:r>
              <w:t>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火焰树属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Spathodea</w:t>
            </w:r>
            <w:r>
              <w:t xml:space="preserve"> P. Beauv.</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绣线菊属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5">
              <w:r w:rsidR="00817427">
                <w:rPr>
                  <w:rStyle w:val="Hyperlink"/>
                  <w:sz w:val="18"/>
                  <w:shd w:val="clear" w:color="auto" w:fill="FFFFFF"/>
                </w:rPr>
                <w:t>SPIRA</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Spiraea</w:t>
            </w:r>
            <w:r>
              <w:t xml:space="preserve"> L.</w:t>
            </w:r>
          </w:p>
        </w:tc>
      </w:tr>
      <w:tr w:rsidR="00817427" w:rsidRPr="00830722" w:rsidTr="00817427">
        <w:trPr>
          <w:trHeight w:val="386"/>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104</w:t>
            </w:r>
          </w:p>
        </w:tc>
        <w:tc>
          <w:tcPr>
            <w:tcW w:w="1946" w:type="dxa"/>
            <w:tcBorders>
              <w:top w:val="single" w:sz="8" w:space="0" w:color="auto"/>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山矾属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single" w:sz="8" w:space="0" w:color="auto"/>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Symplocos</w:t>
            </w:r>
            <w:r>
              <w:t xml:space="preserve"> Jacq.</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台湾杉属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Taiwania </w:t>
            </w:r>
            <w:r>
              <w:t>Hayata</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柽柳属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6">
              <w:r w:rsidR="00817427">
                <w:rPr>
                  <w:rStyle w:val="Hyperlink"/>
                  <w:sz w:val="18"/>
                  <w:shd w:val="clear" w:color="auto" w:fill="FFFFFF"/>
                </w:rPr>
                <w:t>TAMRX</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Tamarix </w:t>
            </w:r>
            <w:r>
              <w:t>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柚木</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7">
              <w:r w:rsidR="00817427">
                <w:rPr>
                  <w:rStyle w:val="Hyperlink"/>
                  <w:sz w:val="18"/>
                  <w:shd w:val="clear" w:color="auto" w:fill="FFFFFF"/>
                </w:rPr>
                <w:t>TECTO_GRA</w:t>
              </w:r>
            </w:hyperlink>
            <w:r w:rsidR="00817427">
              <w:rPr>
                <w:rStyle w:val="apple-converted-space"/>
                <w:sz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Tectona grandis</w:t>
            </w:r>
            <w:r>
              <w:t xml:space="preserve"> L. f.</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108</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夜来香属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Telosma </w:t>
            </w:r>
            <w:r>
              <w:t>Cov.</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109</w:t>
            </w:r>
          </w:p>
        </w:tc>
        <w:tc>
          <w:tcPr>
            <w:tcW w:w="1946" w:type="dxa"/>
            <w:tcBorders>
              <w:top w:val="nil"/>
              <w:left w:val="nil"/>
              <w:bottom w:val="single" w:sz="8" w:space="0" w:color="auto"/>
              <w:right w:val="single" w:sz="8" w:space="0" w:color="auto"/>
            </w:tcBorders>
            <w:shd w:val="clear" w:color="auto" w:fill="auto"/>
          </w:tcPr>
          <w:p w:rsidR="00817427" w:rsidRPr="00830722" w:rsidRDefault="00817427" w:rsidP="00817427">
            <w:pPr>
              <w:jc w:val="center"/>
              <w:rPr>
                <w:sz w:val="24"/>
              </w:rPr>
            </w:pPr>
            <w:r>
              <w:t>厚皮香属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8">
              <w:r w:rsidR="00817427">
                <w:rPr>
                  <w:rStyle w:val="Hyperlink"/>
                  <w:sz w:val="18"/>
                  <w:shd w:val="clear" w:color="auto" w:fill="FFFFFF"/>
                </w:rPr>
                <w:t>TERNS</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Ternstroemia </w:t>
            </w:r>
            <w:r>
              <w:t>Mutis ex</w:t>
            </w:r>
            <w:r>
              <w:rPr>
                <w:i/>
              </w:rPr>
              <w:t xml:space="preserve"> </w:t>
            </w:r>
            <w:r>
              <w:t>Linn. f.</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吴茱萸属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Tetradium </w:t>
            </w:r>
            <w:r>
              <w:t>Lour.</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111</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椴树属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79">
              <w:r w:rsidR="00817427">
                <w:rPr>
                  <w:rStyle w:val="Hyperlink"/>
                  <w:sz w:val="18"/>
                  <w:shd w:val="clear" w:color="auto" w:fill="FFFFFF"/>
                </w:rPr>
                <w:t>TILIA</w:t>
              </w:r>
            </w:hyperlink>
            <w:r w:rsidR="00817427">
              <w:rPr>
                <w:rStyle w:val="apple-converted-space"/>
                <w:sz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Tilia</w:t>
            </w:r>
            <w:r>
              <w:t xml:space="preserve"> 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lastRenderedPageBreak/>
              <w:t>112</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香椿属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0">
              <w:r w:rsidR="00817427">
                <w:rPr>
                  <w:rStyle w:val="Hyperlink"/>
                  <w:sz w:val="18"/>
                  <w:shd w:val="clear" w:color="auto" w:fill="FFFFFF"/>
                </w:rPr>
                <w:t>TOONA</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Toona </w:t>
            </w:r>
            <w:r>
              <w:t>M. Roemer</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113</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榧树属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Torreya </w:t>
            </w:r>
            <w:r>
              <w:t>Arn.</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114</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越桔属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1">
              <w:r w:rsidR="00817427">
                <w:rPr>
                  <w:rStyle w:val="Hyperlink"/>
                  <w:sz w:val="18"/>
                  <w:shd w:val="clear" w:color="auto" w:fill="FFFFFF"/>
                </w:rPr>
                <w:t>VACCI</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Vaccinium </w:t>
            </w:r>
            <w:r>
              <w:t>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115</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荚蒾属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2">
              <w:r w:rsidR="00817427">
                <w:rPr>
                  <w:rStyle w:val="Hyperlink"/>
                  <w:sz w:val="18"/>
                  <w:shd w:val="clear" w:color="auto" w:fill="FFFFFF"/>
                </w:rPr>
                <w:t>VIBUR</w:t>
              </w:r>
            </w:hyperlink>
            <w:r w:rsidR="00817427">
              <w:rPr>
                <w:rStyle w:val="apple-converted-space"/>
                <w:sz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Viburnum </w:t>
            </w:r>
            <w:r>
              <w:t>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116</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牡荆属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3">
              <w:r w:rsidR="00817427">
                <w:rPr>
                  <w:rStyle w:val="Hyperlink"/>
                  <w:sz w:val="18"/>
                  <w:shd w:val="clear" w:color="auto" w:fill="FFFFFF"/>
                </w:rPr>
                <w:t>VITEX</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Vitex</w:t>
            </w:r>
            <w:r>
              <w:t xml:space="preserve"> L.</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117</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锦带花属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4">
              <w:r w:rsidR="00817427">
                <w:rPr>
                  <w:rStyle w:val="Hyperlink"/>
                  <w:sz w:val="18"/>
                  <w:shd w:val="clear" w:color="auto" w:fill="FFFFFF"/>
                </w:rPr>
                <w:t>WEIGE</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Weigela </w:t>
            </w:r>
            <w:r>
              <w:t>Thunb.</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118</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紫藤属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5">
              <w:r w:rsidR="00817427">
                <w:rPr>
                  <w:rStyle w:val="Hyperlink"/>
                  <w:sz w:val="18"/>
                  <w:shd w:val="clear" w:color="auto" w:fill="FFFFFF"/>
                </w:rPr>
                <w:t>WISTE</w:t>
              </w:r>
            </w:hyperlink>
            <w:r w:rsidR="00817427">
              <w:rPr>
                <w:rStyle w:val="apple-converted-space"/>
                <w:sz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Wisteria </w:t>
            </w:r>
            <w:r>
              <w:t>Nutt.</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119</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文冠果</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 xml:space="preserve">Xanthoceras sorbifolium </w:t>
            </w:r>
            <w:r>
              <w:t>Bunge</w:t>
            </w:r>
          </w:p>
        </w:tc>
      </w:tr>
      <w:tr w:rsidR="00817427" w:rsidRPr="00830722" w:rsidTr="00817427">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817427" w:rsidRPr="00830722" w:rsidRDefault="00817427" w:rsidP="00817427">
            <w:pPr>
              <w:jc w:val="center"/>
              <w:rPr>
                <w:rFonts w:ascii="SimSun" w:hAnsi="SimSun" w:cs="SimSun"/>
                <w:sz w:val="24"/>
              </w:rPr>
            </w:pPr>
            <w:r>
              <w:t>120</w:t>
            </w:r>
          </w:p>
        </w:tc>
        <w:tc>
          <w:tcPr>
            <w:tcW w:w="1946" w:type="dxa"/>
            <w:tcBorders>
              <w:top w:val="nil"/>
              <w:left w:val="nil"/>
              <w:bottom w:val="single" w:sz="8" w:space="0" w:color="auto"/>
              <w:right w:val="single" w:sz="8" w:space="0" w:color="auto"/>
            </w:tcBorders>
            <w:shd w:val="clear" w:color="auto" w:fill="auto"/>
            <w:vAlign w:val="center"/>
          </w:tcPr>
          <w:p w:rsidR="00817427" w:rsidRPr="00830722" w:rsidRDefault="00817427" w:rsidP="00817427">
            <w:pPr>
              <w:jc w:val="center"/>
              <w:rPr>
                <w:sz w:val="24"/>
              </w:rPr>
            </w:pPr>
            <w:r>
              <w:t>枣属</w:t>
            </w:r>
          </w:p>
        </w:tc>
        <w:tc>
          <w:tcPr>
            <w:tcW w:w="1660" w:type="dxa"/>
            <w:tcBorders>
              <w:top w:val="nil"/>
              <w:left w:val="nil"/>
              <w:bottom w:val="single" w:sz="8" w:space="0" w:color="auto"/>
              <w:right w:val="single" w:sz="4" w:space="0" w:color="auto"/>
            </w:tcBorders>
            <w:shd w:val="clear" w:color="auto" w:fill="auto"/>
            <w:vAlign w:val="center"/>
          </w:tcPr>
          <w:p w:rsidR="00817427" w:rsidRPr="00830722" w:rsidRDefault="00102AA6" w:rsidP="00817427">
            <w:pPr>
              <w:jc w:val="center"/>
              <w:rPr>
                <w:i/>
                <w:iCs/>
                <w:sz w:val="24"/>
              </w:rPr>
            </w:pPr>
            <w:hyperlink r:id="rId86">
              <w:r w:rsidR="00817427">
                <w:rPr>
                  <w:rStyle w:val="Hyperlink"/>
                  <w:sz w:val="18"/>
                  <w:shd w:val="clear" w:color="auto" w:fill="FFFFFF"/>
                </w:rPr>
                <w:t>ZIZIP</w:t>
              </w:r>
            </w:hyperlink>
          </w:p>
        </w:tc>
        <w:tc>
          <w:tcPr>
            <w:tcW w:w="3833" w:type="dxa"/>
            <w:gridSpan w:val="3"/>
            <w:tcBorders>
              <w:top w:val="nil"/>
              <w:left w:val="nil"/>
              <w:bottom w:val="single" w:sz="8" w:space="0" w:color="auto"/>
              <w:right w:val="single" w:sz="4" w:space="0" w:color="auto"/>
            </w:tcBorders>
            <w:shd w:val="clear" w:color="auto" w:fill="auto"/>
            <w:vAlign w:val="center"/>
          </w:tcPr>
          <w:p w:rsidR="00817427" w:rsidRPr="00830722" w:rsidRDefault="00817427" w:rsidP="00817427">
            <w:pPr>
              <w:jc w:val="center"/>
              <w:rPr>
                <w:i/>
                <w:iCs/>
                <w:sz w:val="24"/>
              </w:rPr>
            </w:pPr>
            <w:r>
              <w:rPr>
                <w:i/>
              </w:rPr>
              <w:t>Ziziphus</w:t>
            </w:r>
            <w:r>
              <w:t xml:space="preserve"> Mill.</w:t>
            </w:r>
          </w:p>
        </w:tc>
      </w:tr>
    </w:tbl>
    <w:p w:rsidR="00817427" w:rsidRPr="00670F1E" w:rsidRDefault="00817427" w:rsidP="00817427"/>
    <w:p w:rsidR="00945B39" w:rsidRDefault="00945B39" w:rsidP="00945B39"/>
    <w:p w:rsidR="00774C67" w:rsidRPr="002E2257" w:rsidRDefault="00774C67" w:rsidP="00945B39"/>
    <w:p w:rsidR="00761602" w:rsidRPr="002E2257" w:rsidRDefault="00761602" w:rsidP="00761602">
      <w:pPr>
        <w:jc w:val="right"/>
      </w:pPr>
      <w:r w:rsidRPr="002E2257">
        <w:t>[</w:t>
      </w:r>
      <w:r w:rsidR="00816C95" w:rsidRPr="002E2257">
        <w:t>Anlage</w:t>
      </w:r>
      <w:r w:rsidRPr="002E2257">
        <w:t xml:space="preserve"> II </w:t>
      </w:r>
      <w:r w:rsidR="00816C95" w:rsidRPr="002E2257">
        <w:t>folgt]</w:t>
      </w:r>
    </w:p>
    <w:p w:rsidR="00774C67" w:rsidRDefault="00774C67">
      <w:pPr>
        <w:jc w:val="left"/>
      </w:pPr>
    </w:p>
    <w:p w:rsidR="00761602" w:rsidRPr="002E2257" w:rsidRDefault="00761602" w:rsidP="00761602">
      <w:pPr>
        <w:jc w:val="left"/>
      </w:pPr>
    </w:p>
    <w:p w:rsidR="00761602" w:rsidRPr="002E2257" w:rsidRDefault="00761602" w:rsidP="00761602">
      <w:pPr>
        <w:jc w:val="left"/>
        <w:sectPr w:rsidR="00761602" w:rsidRPr="002E2257" w:rsidSect="00774C67">
          <w:pgSz w:w="11907" w:h="16840" w:code="9"/>
          <w:pgMar w:top="510" w:right="1134" w:bottom="1134" w:left="1134" w:header="510" w:footer="680" w:gutter="0"/>
          <w:pgNumType w:start="1"/>
          <w:cols w:space="720"/>
          <w:titlePg/>
        </w:sectPr>
      </w:pPr>
    </w:p>
    <w:p w:rsidR="00761602" w:rsidRPr="002E2257" w:rsidRDefault="00761602" w:rsidP="00761602">
      <w:pPr>
        <w:jc w:val="center"/>
      </w:pPr>
      <w:r w:rsidRPr="002E2257">
        <w:lastRenderedPageBreak/>
        <w:t>C/48/17</w:t>
      </w:r>
      <w:r w:rsidR="009D01AE">
        <w:t xml:space="preserve"> Add.</w:t>
      </w:r>
    </w:p>
    <w:p w:rsidR="00761602" w:rsidRPr="002E2257" w:rsidRDefault="00761602" w:rsidP="00761602">
      <w:pPr>
        <w:jc w:val="center"/>
      </w:pPr>
    </w:p>
    <w:p w:rsidR="00761602" w:rsidRPr="002E2257" w:rsidRDefault="00816C95" w:rsidP="00761602">
      <w:pPr>
        <w:jc w:val="center"/>
      </w:pPr>
      <w:r w:rsidRPr="002E2257">
        <w:t>ANLAGE</w:t>
      </w:r>
      <w:r w:rsidR="00761602" w:rsidRPr="002E2257">
        <w:t xml:space="preserve"> II</w:t>
      </w:r>
    </w:p>
    <w:p w:rsidR="00761602" w:rsidRPr="002E2257" w:rsidRDefault="00761602" w:rsidP="00761602">
      <w:pPr>
        <w:jc w:val="center"/>
      </w:pPr>
    </w:p>
    <w:p w:rsidR="00761602" w:rsidRPr="002E2257" w:rsidRDefault="00761602" w:rsidP="00761602">
      <w:pPr>
        <w:jc w:val="center"/>
      </w:pPr>
    </w:p>
    <w:p w:rsidR="00761602" w:rsidRPr="002E2257" w:rsidRDefault="009D01AE" w:rsidP="00761602">
      <w:pPr>
        <w:jc w:val="center"/>
      </w:pPr>
      <w:r>
        <w:t>KOLUMBIEN</w:t>
      </w:r>
    </w:p>
    <w:p w:rsidR="00817427" w:rsidRPr="00717764" w:rsidRDefault="00817427" w:rsidP="00817427">
      <w:pPr>
        <w:jc w:val="center"/>
        <w:rPr>
          <w:rFonts w:cs="Arial"/>
        </w:rPr>
      </w:pPr>
      <w:r>
        <w:t>(2013)</w:t>
      </w:r>
    </w:p>
    <w:p w:rsidR="00817427" w:rsidRDefault="00817427" w:rsidP="00817427">
      <w:pPr>
        <w:rPr>
          <w:rFonts w:cs="Arial"/>
        </w:rPr>
      </w:pPr>
    </w:p>
    <w:p w:rsidR="00817427" w:rsidRDefault="00817427" w:rsidP="00817427">
      <w:pPr>
        <w:rPr>
          <w:rFonts w:cs="Arial"/>
        </w:rPr>
      </w:pPr>
    </w:p>
    <w:p w:rsidR="00817427" w:rsidRPr="00A23DA7" w:rsidRDefault="00817427" w:rsidP="00817427">
      <w:pPr>
        <w:numPr>
          <w:ilvl w:val="0"/>
          <w:numId w:val="14"/>
        </w:numPr>
        <w:ind w:left="567" w:hanging="567"/>
        <w:rPr>
          <w:rFonts w:cs="Arial"/>
          <w:u w:val="single"/>
        </w:rPr>
      </w:pPr>
      <w:r>
        <w:rPr>
          <w:u w:val="single"/>
        </w:rPr>
        <w:t>Lage auf dem Gebiet der Gesetzgebung</w:t>
      </w:r>
    </w:p>
    <w:p w:rsidR="00817427" w:rsidRDefault="00817427" w:rsidP="00817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p>
    <w:p w:rsidR="00817427" w:rsidRPr="00622AFB" w:rsidRDefault="00817427" w:rsidP="00817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2"/>
        </w:rPr>
      </w:pPr>
      <w:r>
        <w:t xml:space="preserve">Kolumbien wendet derzeit auch weiterhin die geltenden Rechtsvorschriften zum Schutz der Rechte der Pflanzenzüchter an, welche sind: Beschluß 345 von 1993, Dekret 533 von 1994, Entschließung ICA 1893 von 1995, Gesetz 243 von 1995, „mit dem dem Internationalen Übereinkommen zum Schutz von Pflanzenzüchtungen UPOV vom 2. Dezember 1961, revidiert in Genf am 10. November 1972 und </w:t>
      </w:r>
      <w:r>
        <w:br/>
        <w:t xml:space="preserve">am 23. Oktober 1978, zugestimmt wird“, Dekret 2687 von 2002 zur Änderung von Artikel 7 des Dekrets 533 von 1994, Gesetz Nr. 1032 von 2006 des Strafgesetzbuchs, Gesetz 1564 von 2012, durch das dem Kolumbianischen Landwirtschaftlichen Institut (Instituto Colombiano Agropecuario) Rechtssprechungsbefugnisse in Verfahren über Verstöße gegen das Züchterrecht zuerteilt werden. </w:t>
      </w:r>
    </w:p>
    <w:p w:rsidR="00817427" w:rsidRPr="00A23DA7" w:rsidRDefault="00817427" w:rsidP="00817427"/>
    <w:p w:rsidR="00817427" w:rsidRPr="000C149C" w:rsidRDefault="00817427" w:rsidP="00817427">
      <w:pPr>
        <w:suppressAutoHyphens/>
        <w:rPr>
          <w:rFonts w:cs="Arial"/>
        </w:rPr>
      </w:pPr>
      <w:r>
        <w:t>In Kolumbien ist das Züchterrecht auf die Sorten aller botanischer Gattungen und -arten anwendbar, insofern als deren Anbau, Besitz oder Nutzung nicht aus Gründen der menschlichen, tierischen oder pflanzlichen Gesundheit verboten sind. Es ist also besonders darauf hinzuweisen, daß Kolumbien was die geltenden Vorschriften betrifft, derzeit aufgrund seiner Zustimmung zur Akte von 1978 Mitglied der UPOV ist und daß sich unser Sortenschutzsystem durch den Beitritt Kolumbiens zur Akte von 1991 der UPOV nicht wesentlich verändern würde, da die Verabschiedung des zuvor genannten Regelwerks in der Praxis bedeutet, daß Kolumbien die in der Akte von 1991 vorgesehenen Regeln bereits anwendet, da das angewandte Rechtssystem der Akte von 1991 des Übereinkommens entspricht.</w:t>
      </w:r>
    </w:p>
    <w:p w:rsidR="00817427" w:rsidRDefault="00817427" w:rsidP="00817427"/>
    <w:p w:rsidR="00817427" w:rsidRPr="00A23DA7" w:rsidRDefault="00817427" w:rsidP="00817427"/>
    <w:p w:rsidR="00817427" w:rsidRPr="00A23DA7" w:rsidRDefault="00817427" w:rsidP="00817427">
      <w:pPr>
        <w:numPr>
          <w:ilvl w:val="0"/>
          <w:numId w:val="14"/>
        </w:numPr>
        <w:ind w:left="567" w:hanging="567"/>
        <w:rPr>
          <w:rFonts w:cs="Arial"/>
          <w:u w:val="single"/>
        </w:rPr>
      </w:pPr>
      <w:r>
        <w:rPr>
          <w:u w:val="single"/>
        </w:rPr>
        <w:t>Lage auf dem Gebiet der Verwaltung und Technik</w:t>
      </w:r>
    </w:p>
    <w:p w:rsidR="00817427" w:rsidRDefault="00817427" w:rsidP="00817427">
      <w:pPr>
        <w:autoSpaceDE w:val="0"/>
        <w:autoSpaceDN w:val="0"/>
        <w:adjustRightInd w:val="0"/>
        <w:rPr>
          <w:rFonts w:cs="Arial"/>
        </w:rPr>
      </w:pPr>
    </w:p>
    <w:p w:rsidR="00817427" w:rsidRPr="00282C2B" w:rsidRDefault="00817427" w:rsidP="00817427">
      <w:pPr>
        <w:autoSpaceDE w:val="0"/>
        <w:autoSpaceDN w:val="0"/>
        <w:adjustRightInd w:val="0"/>
        <w:rPr>
          <w:rFonts w:cs="Arial"/>
        </w:rPr>
      </w:pPr>
      <w:r>
        <w:t>Es gab keine Änderungen in der Verwaltung oder in den Verfahren und Systemen (Verwaltung) der Technischen Saatgutdirektion des Kolumbianischen Instituts für Landwirtschaft (Instituto Colombiano Agropecuario (ICA)). Es werden auch weiterhin Verbindungen zur Zusammenarbeit im Bereich der technischen Prüfung mit verschiedenen Verbandsmitgliedern aufrechterhalten. Wie aus der Grafik hervorgeht, gingen im Jahr 2013 93 Anfragen aus verschiedenen Ländern ein, die ausgewertet und bearbeitet wurden. Insbesondere Holland, Kolumbien, Deutschland, Italien und die Vereinigten Staaten unter anderem.</w:t>
      </w:r>
    </w:p>
    <w:p w:rsidR="00817427" w:rsidRPr="00282C2B" w:rsidRDefault="00817427" w:rsidP="00817427">
      <w:pPr>
        <w:rPr>
          <w:rFonts w:cs="Arial"/>
        </w:rPr>
      </w:pPr>
    </w:p>
    <w:p w:rsidR="00817427" w:rsidRDefault="00817427" w:rsidP="00817427">
      <w:pPr>
        <w:rPr>
          <w:rFonts w:cs="Arial"/>
        </w:rPr>
      </w:pPr>
      <w:r>
        <w:t xml:space="preserve">Die Sorten, für die Anfragen eingingen, waren unter anderem die Rosenarten, Chrysantheme, Nelke, Kaffee, Inkalilie und Tomate. Es wurden 20 Prüfungen der Unterscheidbarkeit, Homogenität und Beständigkeit (DUS) für verschiedene Arten, wie Soja, Zuckerrohr und Baumwolle durchgeführt und 90 Züchterzertifikate ausgestellt. Ferner wurde das Amtsblatt für geschützte Pflanzensorten Nr. 16 zusammengestellt und veröffentlicht. </w:t>
      </w:r>
    </w:p>
    <w:p w:rsidR="00817427" w:rsidRDefault="00817427" w:rsidP="00817427">
      <w:pPr>
        <w:rPr>
          <w:rFonts w:cs="Arial"/>
        </w:rPr>
      </w:pPr>
    </w:p>
    <w:p w:rsidR="00817427" w:rsidRPr="007470B9" w:rsidRDefault="00817427" w:rsidP="00817427">
      <w:pPr>
        <w:rPr>
          <w:rFonts w:cs="Arial"/>
        </w:rPr>
      </w:pPr>
      <w:r>
        <w:t>Auch auf dem Gebiet der Verwaltung agierte das Kolumbianische Institut für Landwirtschaft (Instituto Colombiano Agropecuario, ICA) als zuständige nationale Behörde für Züchterrechte und als designierter technischer Gutachter für die Identifizierung geschützter Pflanzensorten bei diversen Gerichtsverfahren, bei denen es um einen Verstoß gegen die Züchterrechte ging. Demzufolge unterstützte das ICA in seiner Eigenschaft als Sachverständiger und Gutachter die Justiz, indem es verschiedene Konzepte und Gutachten betreffend den Verstoß gegen Züchterrechte erstellte.</w:t>
      </w:r>
    </w:p>
    <w:p w:rsidR="00817427" w:rsidRPr="00282C2B" w:rsidRDefault="00817427" w:rsidP="00817427">
      <w:pPr>
        <w:rPr>
          <w:rFonts w:cs="Arial"/>
        </w:rPr>
      </w:pPr>
    </w:p>
    <w:p w:rsidR="00817427" w:rsidRDefault="00953F13" w:rsidP="00F65535">
      <w:pPr>
        <w:jc w:val="center"/>
      </w:pPr>
      <w:r>
        <w:rPr>
          <w:rFonts w:cs="Arial"/>
        </w:rPr>
        <w:object w:dxaOrig="7180"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8.75pt" o:ole="">
            <v:imagedata r:id="rId87" o:title=""/>
          </v:shape>
          <o:OLEObject Type="Embed" ProgID="PowerPoint.Slide.12" ShapeID="_x0000_i1025" DrawAspect="Content" ObjectID="_1476000155" r:id="rId88"/>
        </w:object>
      </w:r>
      <w:r w:rsidR="00F65535">
        <w:rPr>
          <w:rFonts w:cs="Arial"/>
          <w:b/>
        </w:rPr>
        <w:object w:dxaOrig="6459" w:dyaOrig="4847">
          <v:shape id="_x0000_i1026" type="#_x0000_t75" style="width:428.25pt;height:260.25pt" o:ole="">
            <v:imagedata r:id="rId89" o:title=""/>
          </v:shape>
          <o:OLEObject Type="Embed" ProgID="PowerPoint.Slide.12" ShapeID="_x0000_i1026" DrawAspect="Content" ObjectID="_1476000156" r:id="rId90"/>
        </w:object>
      </w:r>
    </w:p>
    <w:p w:rsidR="00817427" w:rsidRDefault="00817427" w:rsidP="00817427">
      <w:pPr>
        <w:rPr>
          <w:rFonts w:cs="Arial"/>
        </w:rPr>
      </w:pPr>
    </w:p>
    <w:p w:rsidR="00817427" w:rsidRDefault="00817427" w:rsidP="00817427">
      <w:pPr>
        <w:rPr>
          <w:rFonts w:cs="Arial"/>
        </w:rPr>
      </w:pPr>
    </w:p>
    <w:p w:rsidR="00CB016A" w:rsidRPr="002E2257" w:rsidRDefault="00CB016A" w:rsidP="00CB016A"/>
    <w:p w:rsidR="00761602" w:rsidRPr="002E2257" w:rsidRDefault="00761602" w:rsidP="00761602">
      <w:pPr>
        <w:jc w:val="right"/>
      </w:pPr>
      <w:r w:rsidRPr="002E2257">
        <w:t xml:space="preserve"> [End</w:t>
      </w:r>
      <w:r w:rsidR="00816C95" w:rsidRPr="002E2257">
        <w:t>e</w:t>
      </w:r>
      <w:r w:rsidRPr="002E2257">
        <w:t xml:space="preserve"> </w:t>
      </w:r>
      <w:r w:rsidR="00816C95" w:rsidRPr="002E2257">
        <w:t>der</w:t>
      </w:r>
      <w:r w:rsidRPr="002E2257">
        <w:t xml:space="preserve"> </w:t>
      </w:r>
      <w:r w:rsidR="00816C95" w:rsidRPr="002E2257">
        <w:t>Anlage</w:t>
      </w:r>
      <w:r w:rsidRPr="002E2257">
        <w:t xml:space="preserve"> </w:t>
      </w:r>
      <w:r w:rsidR="009D01AE">
        <w:t>II</w:t>
      </w:r>
      <w:r w:rsidRPr="002E2257">
        <w:t xml:space="preserve"> </w:t>
      </w:r>
      <w:r w:rsidR="00816C95" w:rsidRPr="002E2257">
        <w:t>und des Dok</w:t>
      </w:r>
      <w:r w:rsidRPr="002E2257">
        <w:t>ument</w:t>
      </w:r>
      <w:r w:rsidR="00816C95" w:rsidRPr="002E2257">
        <w:t>s</w:t>
      </w:r>
      <w:r w:rsidRPr="002E2257">
        <w:t>]</w:t>
      </w:r>
    </w:p>
    <w:p w:rsidR="009D01AE" w:rsidRDefault="009D01AE">
      <w:pPr>
        <w:jc w:val="left"/>
      </w:pPr>
    </w:p>
    <w:p w:rsidR="0001015F" w:rsidRPr="002E2257" w:rsidRDefault="0001015F" w:rsidP="00475EF4"/>
    <w:sectPr w:rsidR="0001015F" w:rsidRPr="002E2257" w:rsidSect="00CB016A">
      <w:headerReference w:type="default" r:id="rId9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27" w:rsidRDefault="00817427" w:rsidP="00F45372">
      <w:r>
        <w:separator/>
      </w:r>
    </w:p>
    <w:p w:rsidR="00817427" w:rsidRDefault="00817427" w:rsidP="00F45372"/>
    <w:p w:rsidR="00817427" w:rsidRDefault="00817427" w:rsidP="00F45372"/>
  </w:endnote>
  <w:endnote w:type="continuationSeparator" w:id="0">
    <w:p w:rsidR="00817427" w:rsidRDefault="00817427" w:rsidP="00F45372">
      <w:r>
        <w:separator/>
      </w:r>
    </w:p>
    <w:p w:rsidR="00817427" w:rsidRPr="000D007F" w:rsidRDefault="00817427">
      <w:pPr>
        <w:pStyle w:val="Footer"/>
        <w:spacing w:after="60"/>
        <w:rPr>
          <w:sz w:val="18"/>
          <w:lang w:val="fr-FR"/>
        </w:rPr>
      </w:pPr>
      <w:r w:rsidRPr="000D007F">
        <w:rPr>
          <w:sz w:val="18"/>
          <w:lang w:val="fr-FR"/>
        </w:rPr>
        <w:t>[Suite de la note de la page précédente]</w:t>
      </w:r>
    </w:p>
    <w:p w:rsidR="00817427" w:rsidRPr="000D007F" w:rsidRDefault="00817427" w:rsidP="00F45372">
      <w:pPr>
        <w:rPr>
          <w:lang w:val="fr-FR"/>
        </w:rPr>
      </w:pPr>
    </w:p>
    <w:p w:rsidR="00817427" w:rsidRPr="000D007F" w:rsidRDefault="00817427" w:rsidP="00F45372">
      <w:pPr>
        <w:rPr>
          <w:lang w:val="fr-FR"/>
        </w:rPr>
      </w:pPr>
    </w:p>
  </w:endnote>
  <w:endnote w:type="continuationNotice" w:id="1">
    <w:p w:rsidR="00817427" w:rsidRPr="000D007F" w:rsidRDefault="00817427" w:rsidP="00F45372">
      <w:pPr>
        <w:rPr>
          <w:lang w:val="fr-FR"/>
        </w:rPr>
      </w:pPr>
      <w:r w:rsidRPr="000D007F">
        <w:rPr>
          <w:lang w:val="fr-FR"/>
        </w:rPr>
        <w:t>[Suite de la note page suivante]</w:t>
      </w:r>
    </w:p>
    <w:p w:rsidR="00817427" w:rsidRPr="000D007F" w:rsidRDefault="00817427" w:rsidP="00F45372">
      <w:pPr>
        <w:rPr>
          <w:lang w:val="fr-FR"/>
        </w:rPr>
      </w:pPr>
    </w:p>
    <w:p w:rsidR="00817427" w:rsidRPr="000D007F" w:rsidRDefault="00817427"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27" w:rsidRDefault="00817427" w:rsidP="000979B7">
      <w:pPr>
        <w:spacing w:before="120"/>
      </w:pPr>
      <w:r>
        <w:separator/>
      </w:r>
    </w:p>
  </w:footnote>
  <w:footnote w:type="continuationSeparator" w:id="0">
    <w:p w:rsidR="00817427" w:rsidRDefault="00817427" w:rsidP="00F45372">
      <w:r>
        <w:separator/>
      </w:r>
    </w:p>
  </w:footnote>
  <w:footnote w:type="continuationNotice" w:id="1">
    <w:p w:rsidR="00817427" w:rsidRPr="00475EF4" w:rsidRDefault="00817427" w:rsidP="00475EF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27" w:rsidRPr="00C27491" w:rsidRDefault="00817427" w:rsidP="00EB048E">
    <w:pPr>
      <w:pStyle w:val="Header"/>
      <w:rPr>
        <w:rStyle w:val="PageNumber"/>
        <w:lang w:val="de-DE"/>
      </w:rPr>
    </w:pPr>
    <w:r>
      <w:rPr>
        <w:rStyle w:val="PageNumber"/>
        <w:lang w:val="de-DE"/>
      </w:rPr>
      <w:t>C/48/17 Add.</w:t>
    </w:r>
  </w:p>
  <w:p w:rsidR="00817427" w:rsidRPr="00C27491" w:rsidRDefault="00817427" w:rsidP="00EB048E">
    <w:pPr>
      <w:pStyle w:val="Header"/>
      <w:rPr>
        <w:lang w:val="de-DE"/>
      </w:rPr>
    </w:pPr>
    <w:r>
      <w:rPr>
        <w:lang w:val="de-DE"/>
      </w:rPr>
      <w:t xml:space="preserve">Anlage I, </w:t>
    </w: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102AA6">
      <w:rPr>
        <w:rStyle w:val="PageNumber"/>
        <w:noProof/>
        <w:lang w:val="de-DE"/>
      </w:rPr>
      <w:t>4</w:t>
    </w:r>
    <w:r w:rsidRPr="00C27491">
      <w:rPr>
        <w:rStyle w:val="PageNumber"/>
        <w:lang w:val="de-DE"/>
      </w:rPr>
      <w:fldChar w:fldCharType="end"/>
    </w:r>
  </w:p>
  <w:p w:rsidR="00817427" w:rsidRPr="00C27491" w:rsidRDefault="00817427"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27" w:rsidRPr="00C5280D" w:rsidRDefault="00817427" w:rsidP="00EB048E">
    <w:pPr>
      <w:pStyle w:val="Header"/>
      <w:rPr>
        <w:rStyle w:val="PageNumber"/>
        <w:lang w:val="en-US"/>
      </w:rPr>
    </w:pPr>
    <w:r>
      <w:rPr>
        <w:rStyle w:val="PageNumber"/>
        <w:lang w:val="en-US"/>
      </w:rPr>
      <w:t>C/48/17 Add.</w:t>
    </w:r>
  </w:p>
  <w:p w:rsidR="00817427" w:rsidRPr="00C5280D" w:rsidRDefault="00817427"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02AA6">
      <w:rPr>
        <w:rStyle w:val="PageNumber"/>
        <w:noProof/>
        <w:lang w:val="en-US"/>
      </w:rPr>
      <w:t>2</w:t>
    </w:r>
    <w:r w:rsidRPr="00C5280D">
      <w:rPr>
        <w:rStyle w:val="PageNumber"/>
        <w:lang w:val="en-US"/>
      </w:rPr>
      <w:fldChar w:fldCharType="end"/>
    </w:r>
  </w:p>
  <w:p w:rsidR="00817427" w:rsidRPr="00C5280D" w:rsidRDefault="00817427" w:rsidP="00817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51490A"/>
    <w:multiLevelType w:val="hybridMultilevel"/>
    <w:tmpl w:val="48D219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2"/>
  </w:num>
  <w:num w:numId="2">
    <w:abstractNumId w:val="4"/>
  </w:num>
  <w:num w:numId="3">
    <w:abstractNumId w:val="0"/>
  </w:num>
  <w:num w:numId="4">
    <w:abstractNumId w:val="13"/>
  </w:num>
  <w:num w:numId="5">
    <w:abstractNumId w:val="10"/>
  </w:num>
  <w:num w:numId="6">
    <w:abstractNumId w:val="3"/>
  </w:num>
  <w:num w:numId="7">
    <w:abstractNumId w:val="9"/>
  </w:num>
  <w:num w:numId="8">
    <w:abstractNumId w:val="2"/>
  </w:num>
  <w:num w:numId="9">
    <w:abstractNumId w:val="7"/>
  </w:num>
  <w:num w:numId="10">
    <w:abstractNumId w:val="6"/>
  </w:num>
  <w:num w:numId="11">
    <w:abstractNumId w:val="11"/>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86"/>
    <w:rsid w:val="0001015F"/>
    <w:rsid w:val="00010CF3"/>
    <w:rsid w:val="00011E27"/>
    <w:rsid w:val="000148BC"/>
    <w:rsid w:val="00024AB8"/>
    <w:rsid w:val="00030854"/>
    <w:rsid w:val="00036028"/>
    <w:rsid w:val="00044642"/>
    <w:rsid w:val="000446B9"/>
    <w:rsid w:val="00047E21"/>
    <w:rsid w:val="00060BCC"/>
    <w:rsid w:val="00085505"/>
    <w:rsid w:val="00091594"/>
    <w:rsid w:val="00092C2F"/>
    <w:rsid w:val="000979B7"/>
    <w:rsid w:val="000C7021"/>
    <w:rsid w:val="000D007F"/>
    <w:rsid w:val="000D00EC"/>
    <w:rsid w:val="000D6BBC"/>
    <w:rsid w:val="000D7780"/>
    <w:rsid w:val="000F082B"/>
    <w:rsid w:val="00102AA6"/>
    <w:rsid w:val="00105929"/>
    <w:rsid w:val="001131D5"/>
    <w:rsid w:val="00141788"/>
    <w:rsid w:val="00141DB8"/>
    <w:rsid w:val="0017474A"/>
    <w:rsid w:val="001758C6"/>
    <w:rsid w:val="00191E33"/>
    <w:rsid w:val="00212A86"/>
    <w:rsid w:val="0021332C"/>
    <w:rsid w:val="00213982"/>
    <w:rsid w:val="0024416D"/>
    <w:rsid w:val="002800A0"/>
    <w:rsid w:val="002801B3"/>
    <w:rsid w:val="00281060"/>
    <w:rsid w:val="0028230E"/>
    <w:rsid w:val="002940E8"/>
    <w:rsid w:val="002A6E50"/>
    <w:rsid w:val="002C256A"/>
    <w:rsid w:val="002E2257"/>
    <w:rsid w:val="00305A7F"/>
    <w:rsid w:val="003152FE"/>
    <w:rsid w:val="00327436"/>
    <w:rsid w:val="00344BD6"/>
    <w:rsid w:val="0035528D"/>
    <w:rsid w:val="00361821"/>
    <w:rsid w:val="003D227C"/>
    <w:rsid w:val="003D2B4D"/>
    <w:rsid w:val="00417BAE"/>
    <w:rsid w:val="00444A88"/>
    <w:rsid w:val="00452F2D"/>
    <w:rsid w:val="00453EC6"/>
    <w:rsid w:val="004667E5"/>
    <w:rsid w:val="00474DA4"/>
    <w:rsid w:val="00475EF4"/>
    <w:rsid w:val="004D047D"/>
    <w:rsid w:val="004F2AA0"/>
    <w:rsid w:val="004F305A"/>
    <w:rsid w:val="00512164"/>
    <w:rsid w:val="00520297"/>
    <w:rsid w:val="005338F9"/>
    <w:rsid w:val="0054281C"/>
    <w:rsid w:val="0055268D"/>
    <w:rsid w:val="00562F88"/>
    <w:rsid w:val="00576BE4"/>
    <w:rsid w:val="005A400A"/>
    <w:rsid w:val="00612379"/>
    <w:rsid w:val="0061555F"/>
    <w:rsid w:val="0062454D"/>
    <w:rsid w:val="00641200"/>
    <w:rsid w:val="006529D4"/>
    <w:rsid w:val="00687EB4"/>
    <w:rsid w:val="006B17D2"/>
    <w:rsid w:val="006C224E"/>
    <w:rsid w:val="006D780A"/>
    <w:rsid w:val="00710A68"/>
    <w:rsid w:val="00732DEC"/>
    <w:rsid w:val="00735BD5"/>
    <w:rsid w:val="007556F6"/>
    <w:rsid w:val="00760EEF"/>
    <w:rsid w:val="00761602"/>
    <w:rsid w:val="00774C67"/>
    <w:rsid w:val="00777EE5"/>
    <w:rsid w:val="00784836"/>
    <w:rsid w:val="0079023E"/>
    <w:rsid w:val="007A2854"/>
    <w:rsid w:val="007A7F16"/>
    <w:rsid w:val="007D0B9D"/>
    <w:rsid w:val="007D19B0"/>
    <w:rsid w:val="007E7AF6"/>
    <w:rsid w:val="007F498F"/>
    <w:rsid w:val="0080679D"/>
    <w:rsid w:val="008108B0"/>
    <w:rsid w:val="00811B20"/>
    <w:rsid w:val="00815037"/>
    <w:rsid w:val="00816C95"/>
    <w:rsid w:val="00817427"/>
    <w:rsid w:val="0082296E"/>
    <w:rsid w:val="00824099"/>
    <w:rsid w:val="00867AC1"/>
    <w:rsid w:val="008A743F"/>
    <w:rsid w:val="008B0A24"/>
    <w:rsid w:val="008C0970"/>
    <w:rsid w:val="008D2CF7"/>
    <w:rsid w:val="008D465F"/>
    <w:rsid w:val="00900C26"/>
    <w:rsid w:val="0090197F"/>
    <w:rsid w:val="00903BD7"/>
    <w:rsid w:val="00906DDC"/>
    <w:rsid w:val="0092535E"/>
    <w:rsid w:val="0092638A"/>
    <w:rsid w:val="00934E09"/>
    <w:rsid w:val="00936253"/>
    <w:rsid w:val="00945B39"/>
    <w:rsid w:val="00952DD4"/>
    <w:rsid w:val="00953F13"/>
    <w:rsid w:val="00970FED"/>
    <w:rsid w:val="00997029"/>
    <w:rsid w:val="009D01AE"/>
    <w:rsid w:val="009D5A12"/>
    <w:rsid w:val="009D690D"/>
    <w:rsid w:val="009E65B6"/>
    <w:rsid w:val="00A35057"/>
    <w:rsid w:val="00A42AC3"/>
    <w:rsid w:val="00A430CF"/>
    <w:rsid w:val="00A54309"/>
    <w:rsid w:val="00A56F40"/>
    <w:rsid w:val="00AB2B93"/>
    <w:rsid w:val="00AB7E5B"/>
    <w:rsid w:val="00AE0EF1"/>
    <w:rsid w:val="00B07301"/>
    <w:rsid w:val="00B16CEC"/>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B016A"/>
    <w:rsid w:val="00CC11B0"/>
    <w:rsid w:val="00CC1578"/>
    <w:rsid w:val="00CE169F"/>
    <w:rsid w:val="00CE43A3"/>
    <w:rsid w:val="00CF7E36"/>
    <w:rsid w:val="00D3708D"/>
    <w:rsid w:val="00D40426"/>
    <w:rsid w:val="00D57C96"/>
    <w:rsid w:val="00D91203"/>
    <w:rsid w:val="00D95174"/>
    <w:rsid w:val="00DA6F36"/>
    <w:rsid w:val="00DB596E"/>
    <w:rsid w:val="00DC00EA"/>
    <w:rsid w:val="00DD2F2C"/>
    <w:rsid w:val="00E47038"/>
    <w:rsid w:val="00E66DF9"/>
    <w:rsid w:val="00E72D49"/>
    <w:rsid w:val="00E7593C"/>
    <w:rsid w:val="00E7678A"/>
    <w:rsid w:val="00E935F1"/>
    <w:rsid w:val="00E94A81"/>
    <w:rsid w:val="00EA1FFB"/>
    <w:rsid w:val="00EB048E"/>
    <w:rsid w:val="00EC3139"/>
    <w:rsid w:val="00EE34DF"/>
    <w:rsid w:val="00EF2F89"/>
    <w:rsid w:val="00F1237A"/>
    <w:rsid w:val="00F22CBD"/>
    <w:rsid w:val="00F45372"/>
    <w:rsid w:val="00F45A1A"/>
    <w:rsid w:val="00F560F7"/>
    <w:rsid w:val="00F6334D"/>
    <w:rsid w:val="00F6553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0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817427"/>
    <w:pPr>
      <w:keepNext/>
      <w:outlineLvl w:val="6"/>
    </w:pPr>
    <w:rPr>
      <w:rFonts w:ascii="Times New Roman" w:hAnsi="Times New Roman"/>
      <w:sz w:val="22"/>
      <w:szCs w:val="22"/>
      <w:u w:val="single"/>
      <w:lang w:eastAsia="de-DE" w:bidi="de-DE"/>
    </w:rPr>
  </w:style>
  <w:style w:type="paragraph" w:styleId="Heading8">
    <w:name w:val="heading 8"/>
    <w:basedOn w:val="Normal"/>
    <w:next w:val="Normal"/>
    <w:link w:val="Heading8Char"/>
    <w:qFormat/>
    <w:rsid w:val="00817427"/>
    <w:pPr>
      <w:keepNext/>
      <w:tabs>
        <w:tab w:val="left" w:pos="567"/>
        <w:tab w:val="left" w:pos="4962"/>
      </w:tabs>
      <w:jc w:val="center"/>
      <w:outlineLvl w:val="7"/>
    </w:pPr>
    <w:rPr>
      <w:u w:val="single"/>
      <w:lang w:eastAsia="de-DE" w:bidi="de-DE"/>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styleId="ListParagraph">
    <w:name w:val="List Paragraph"/>
    <w:basedOn w:val="Normal"/>
    <w:uiPriority w:val="34"/>
    <w:qFormat/>
    <w:rsid w:val="00761602"/>
    <w:pPr>
      <w:ind w:left="1134" w:hanging="567"/>
      <w:jc w:val="left"/>
    </w:pPr>
    <w:rPr>
      <w:szCs w:val="22"/>
      <w:lang w:val="en-US"/>
    </w:rPr>
  </w:style>
  <w:style w:type="table" w:styleId="TableGrid">
    <w:name w:val="Table Grid"/>
    <w:basedOn w:val="TableNormal"/>
    <w:rsid w:val="00761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160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761602"/>
    <w:rPr>
      <w:sz w:val="28"/>
      <w:lang w:val="pl-PL" w:eastAsia="pl-PL"/>
    </w:rPr>
  </w:style>
  <w:style w:type="character" w:customStyle="1" w:styleId="FooterChar">
    <w:name w:val="Footer Char"/>
    <w:aliases w:val="doc_path_name Char"/>
    <w:basedOn w:val="DefaultParagraphFont"/>
    <w:link w:val="Footer"/>
    <w:rsid w:val="00761602"/>
    <w:rPr>
      <w:rFonts w:ascii="Arial" w:hAnsi="Arial"/>
      <w:sz w:val="14"/>
    </w:rPr>
  </w:style>
  <w:style w:type="character" w:customStyle="1" w:styleId="FootnoteTextChar">
    <w:name w:val="Footnote Text Char"/>
    <w:link w:val="FootnoteText"/>
    <w:rsid w:val="00761602"/>
    <w:rPr>
      <w:rFonts w:ascii="Arial" w:hAnsi="Arial"/>
      <w:sz w:val="16"/>
    </w:rPr>
  </w:style>
  <w:style w:type="paragraph" w:styleId="ListBullet">
    <w:name w:val="List Bullet"/>
    <w:basedOn w:val="Normal"/>
    <w:rsid w:val="00761602"/>
    <w:pPr>
      <w:numPr>
        <w:numId w:val="7"/>
      </w:numPr>
      <w:spacing w:after="240"/>
    </w:pPr>
    <w:rPr>
      <w:lang w:val="en-GB"/>
    </w:rPr>
  </w:style>
  <w:style w:type="paragraph" w:customStyle="1" w:styleId="Default">
    <w:name w:val="Default"/>
    <w:rsid w:val="0076160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76160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76160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76160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761602"/>
    <w:pPr>
      <w:spacing w:after="240"/>
    </w:pPr>
    <w:rPr>
      <w:rFonts w:ascii="Courier New" w:hAnsi="Courier New"/>
      <w:lang w:val="en-GB"/>
    </w:rPr>
  </w:style>
  <w:style w:type="character" w:customStyle="1" w:styleId="PlainTextChar">
    <w:name w:val="Plain Text Char"/>
    <w:basedOn w:val="DefaultParagraphFont"/>
    <w:link w:val="PlainText"/>
    <w:uiPriority w:val="99"/>
    <w:rsid w:val="00761602"/>
    <w:rPr>
      <w:rFonts w:ascii="Courier New" w:hAnsi="Courier New"/>
      <w:lang w:val="en-GB"/>
    </w:rPr>
  </w:style>
  <w:style w:type="paragraph" w:styleId="BodyTextIndent2">
    <w:name w:val="Body Text Indent 2"/>
    <w:basedOn w:val="Normal"/>
    <w:link w:val="BodyTextIndent2Char"/>
    <w:rsid w:val="00761602"/>
    <w:pPr>
      <w:spacing w:after="120" w:line="480" w:lineRule="auto"/>
      <w:ind w:left="360"/>
    </w:pPr>
    <w:rPr>
      <w:lang w:val="en-US"/>
    </w:rPr>
  </w:style>
  <w:style w:type="character" w:customStyle="1" w:styleId="BodyTextIndent2Char">
    <w:name w:val="Body Text Indent 2 Char"/>
    <w:basedOn w:val="DefaultParagraphFont"/>
    <w:link w:val="BodyTextIndent2"/>
    <w:rsid w:val="00761602"/>
    <w:rPr>
      <w:rFonts w:ascii="Arial" w:hAnsi="Arial"/>
    </w:rPr>
  </w:style>
  <w:style w:type="paragraph" w:styleId="BodyText3">
    <w:name w:val="Body Text 3"/>
    <w:basedOn w:val="Normal"/>
    <w:link w:val="BodyText3Char"/>
    <w:rsid w:val="00761602"/>
    <w:pPr>
      <w:spacing w:after="120"/>
    </w:pPr>
    <w:rPr>
      <w:sz w:val="16"/>
      <w:szCs w:val="16"/>
      <w:lang w:val="en-US"/>
    </w:rPr>
  </w:style>
  <w:style w:type="character" w:customStyle="1" w:styleId="BodyText3Char">
    <w:name w:val="Body Text 3 Char"/>
    <w:basedOn w:val="DefaultParagraphFont"/>
    <w:link w:val="BodyText3"/>
    <w:rsid w:val="00761602"/>
    <w:rPr>
      <w:rFonts w:ascii="Arial" w:hAnsi="Arial"/>
      <w:sz w:val="16"/>
      <w:szCs w:val="16"/>
    </w:rPr>
  </w:style>
  <w:style w:type="character" w:customStyle="1" w:styleId="FootnoteTextChar2">
    <w:name w:val="Footnote Text Char2"/>
    <w:rsid w:val="00761602"/>
    <w:rPr>
      <w:rFonts w:ascii="Arial" w:hAnsi="Arial" w:cs="Mangal"/>
      <w:sz w:val="18"/>
      <w:szCs w:val="24"/>
      <w:lang w:bidi="ne-NP"/>
    </w:rPr>
  </w:style>
  <w:style w:type="character" w:customStyle="1" w:styleId="Heading7Char">
    <w:name w:val="Heading 7 Char"/>
    <w:basedOn w:val="DefaultParagraphFont"/>
    <w:link w:val="Heading7"/>
    <w:rsid w:val="00817427"/>
    <w:rPr>
      <w:sz w:val="22"/>
      <w:szCs w:val="22"/>
      <w:u w:val="single"/>
      <w:lang w:val="de-DE" w:eastAsia="de-DE" w:bidi="de-DE"/>
    </w:rPr>
  </w:style>
  <w:style w:type="character" w:customStyle="1" w:styleId="Heading8Char">
    <w:name w:val="Heading 8 Char"/>
    <w:basedOn w:val="DefaultParagraphFont"/>
    <w:link w:val="Heading8"/>
    <w:rsid w:val="00817427"/>
    <w:rPr>
      <w:rFonts w:ascii="Arial" w:hAnsi="Arial"/>
      <w:u w:val="single"/>
      <w:lang w:val="de-DE" w:eastAsia="de-DE" w:bidi="de-DE"/>
    </w:rPr>
  </w:style>
  <w:style w:type="character" w:styleId="Strong">
    <w:name w:val="Strong"/>
    <w:qFormat/>
    <w:rsid w:val="00817427"/>
    <w:rPr>
      <w:b/>
      <w:bCs/>
    </w:rPr>
  </w:style>
  <w:style w:type="character" w:styleId="Emphasis">
    <w:name w:val="Emphasis"/>
    <w:qFormat/>
    <w:rsid w:val="00817427"/>
    <w:rPr>
      <w:i/>
      <w:iCs/>
    </w:rPr>
  </w:style>
  <w:style w:type="paragraph" w:customStyle="1" w:styleId="c71indicateur">
    <w:name w:val="c71indicateur"/>
    <w:basedOn w:val="Normal"/>
    <w:rsid w:val="00817427"/>
    <w:pPr>
      <w:spacing w:before="600" w:after="560"/>
      <w:ind w:left="567"/>
      <w:jc w:val="center"/>
    </w:pPr>
    <w:rPr>
      <w:szCs w:val="24"/>
      <w:lang w:eastAsia="de-DE" w:bidi="de-DE"/>
    </w:rPr>
  </w:style>
  <w:style w:type="paragraph" w:customStyle="1" w:styleId="c02alineaalta">
    <w:name w:val="c02alineaalta"/>
    <w:basedOn w:val="Normal"/>
    <w:rsid w:val="00817427"/>
    <w:pPr>
      <w:spacing w:after="240"/>
      <w:ind w:left="567"/>
    </w:pPr>
    <w:rPr>
      <w:szCs w:val="24"/>
      <w:lang w:eastAsia="de-DE" w:bidi="de-DE"/>
    </w:rPr>
  </w:style>
  <w:style w:type="paragraph" w:customStyle="1" w:styleId="Char">
    <w:name w:val="Char 字元 字元"/>
    <w:basedOn w:val="Normal"/>
    <w:rsid w:val="00817427"/>
    <w:pPr>
      <w:spacing w:after="160" w:line="240" w:lineRule="exact"/>
      <w:jc w:val="left"/>
    </w:pPr>
    <w:rPr>
      <w:rFonts w:ascii="Verdana" w:eastAsia="PMingLiU" w:hAnsi="Verdana"/>
      <w:lang w:eastAsia="de-DE" w:bidi="de-DE"/>
    </w:rPr>
  </w:style>
  <w:style w:type="paragraph" w:customStyle="1" w:styleId="tableaheadital">
    <w:name w:val="tableaheadital"/>
    <w:basedOn w:val="Normal"/>
    <w:rsid w:val="00817427"/>
    <w:pPr>
      <w:spacing w:before="100" w:beforeAutospacing="1" w:after="100" w:afterAutospacing="1"/>
      <w:jc w:val="left"/>
    </w:pPr>
    <w:rPr>
      <w:rFonts w:ascii="Times New Roman" w:eastAsia="MS Mincho" w:hAnsi="Times New Roman"/>
      <w:sz w:val="24"/>
      <w:szCs w:val="24"/>
      <w:lang w:eastAsia="de-DE" w:bidi="de-DE"/>
    </w:rPr>
  </w:style>
  <w:style w:type="character" w:customStyle="1" w:styleId="hps">
    <w:name w:val="hps"/>
    <w:rsid w:val="00817427"/>
  </w:style>
  <w:style w:type="character" w:customStyle="1" w:styleId="apple-converted-space">
    <w:name w:val="apple-converted-space"/>
    <w:basedOn w:val="DefaultParagraphFont"/>
    <w:rsid w:val="00817427"/>
  </w:style>
  <w:style w:type="paragraph" w:customStyle="1" w:styleId="a">
    <w:name w:val="바탕글"/>
    <w:uiPriority w:val="99"/>
    <w:rsid w:val="0081742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val="de-DE" w:eastAsia="de-DE" w:bidi="de-DE"/>
    </w:rPr>
  </w:style>
  <w:style w:type="paragraph" w:styleId="BodyTextIndent">
    <w:name w:val="Body Text Indent"/>
    <w:basedOn w:val="Normal"/>
    <w:link w:val="BodyTextIndentChar"/>
    <w:rsid w:val="00817427"/>
    <w:pPr>
      <w:spacing w:after="120"/>
      <w:ind w:left="567"/>
    </w:pPr>
    <w:rPr>
      <w:rFonts w:eastAsiaTheme="minorEastAsia" w:cs="Mangal"/>
      <w:szCs w:val="26"/>
      <w:lang w:eastAsia="de-DE" w:bidi="de-DE"/>
    </w:rPr>
  </w:style>
  <w:style w:type="character" w:customStyle="1" w:styleId="BodyTextIndentChar">
    <w:name w:val="Body Text Indent Char"/>
    <w:basedOn w:val="DefaultParagraphFont"/>
    <w:link w:val="BodyTextIndent"/>
    <w:rsid w:val="00817427"/>
    <w:rPr>
      <w:rFonts w:ascii="Arial" w:eastAsiaTheme="minorEastAsia" w:hAnsi="Arial" w:cs="Mangal"/>
      <w:szCs w:val="26"/>
      <w:lang w:val="de-DE" w:eastAsia="de-DE" w:bidi="de-DE"/>
    </w:rPr>
  </w:style>
  <w:style w:type="paragraph" w:styleId="Index4">
    <w:name w:val="index 4"/>
    <w:basedOn w:val="Normal"/>
    <w:next w:val="Normal"/>
    <w:rsid w:val="00817427"/>
    <w:pPr>
      <w:tabs>
        <w:tab w:val="right" w:leader="dot" w:pos="9071"/>
      </w:tabs>
      <w:ind w:left="1135" w:hanging="284"/>
    </w:pPr>
    <w:rPr>
      <w:rFonts w:eastAsiaTheme="minorEastAsia" w:cs="Mangal"/>
      <w:szCs w:val="26"/>
      <w:lang w:eastAsia="de-DE" w:bidi="de-DE"/>
    </w:rPr>
  </w:style>
  <w:style w:type="paragraph" w:styleId="Index5">
    <w:name w:val="index 5"/>
    <w:basedOn w:val="Normal"/>
    <w:next w:val="Normal"/>
    <w:rsid w:val="00817427"/>
    <w:pPr>
      <w:tabs>
        <w:tab w:val="right" w:leader="dot" w:pos="9071"/>
      </w:tabs>
      <w:ind w:left="1418" w:hanging="284"/>
    </w:pPr>
    <w:rPr>
      <w:rFonts w:eastAsiaTheme="minorEastAsia" w:cs="Mangal"/>
      <w:szCs w:val="26"/>
      <w:lang w:eastAsia="de-DE" w:bidi="de-DE"/>
    </w:rPr>
  </w:style>
  <w:style w:type="paragraph" w:styleId="Index6">
    <w:name w:val="index 6"/>
    <w:basedOn w:val="Normal"/>
    <w:next w:val="Normal"/>
    <w:rsid w:val="00817427"/>
    <w:pPr>
      <w:tabs>
        <w:tab w:val="right" w:leader="dot" w:pos="9071"/>
      </w:tabs>
      <w:ind w:left="1702" w:hanging="284"/>
    </w:pPr>
    <w:rPr>
      <w:rFonts w:eastAsiaTheme="minorEastAsia" w:cs="Mangal"/>
      <w:szCs w:val="26"/>
      <w:lang w:eastAsia="de-DE" w:bidi="de-DE"/>
    </w:rPr>
  </w:style>
  <w:style w:type="paragraph" w:styleId="Index7">
    <w:name w:val="index 7"/>
    <w:basedOn w:val="Normal"/>
    <w:next w:val="Normal"/>
    <w:rsid w:val="00817427"/>
    <w:pPr>
      <w:tabs>
        <w:tab w:val="right" w:leader="dot" w:pos="9071"/>
      </w:tabs>
      <w:ind w:left="1985" w:hanging="284"/>
    </w:pPr>
    <w:rPr>
      <w:rFonts w:eastAsiaTheme="minorEastAsia" w:cs="Mangal"/>
      <w:szCs w:val="26"/>
      <w:lang w:eastAsia="de-DE" w:bidi="de-DE"/>
    </w:rPr>
  </w:style>
  <w:style w:type="paragraph" w:styleId="Index8">
    <w:name w:val="index 8"/>
    <w:basedOn w:val="Normal"/>
    <w:next w:val="Normal"/>
    <w:rsid w:val="00817427"/>
    <w:pPr>
      <w:tabs>
        <w:tab w:val="right" w:leader="dot" w:pos="9071"/>
      </w:tabs>
      <w:ind w:left="2269" w:hanging="284"/>
    </w:pPr>
    <w:rPr>
      <w:rFonts w:eastAsiaTheme="minorEastAsia" w:cs="Mangal"/>
      <w:szCs w:val="26"/>
      <w:lang w:eastAsia="de-DE" w:bidi="de-DE"/>
    </w:rPr>
  </w:style>
  <w:style w:type="paragraph" w:styleId="Index9">
    <w:name w:val="index 9"/>
    <w:basedOn w:val="Normal"/>
    <w:next w:val="Normal"/>
    <w:rsid w:val="00817427"/>
    <w:pPr>
      <w:tabs>
        <w:tab w:val="right" w:leader="dot" w:pos="9071"/>
      </w:tabs>
      <w:ind w:left="2552" w:hanging="284"/>
    </w:pPr>
    <w:rPr>
      <w:rFonts w:eastAsiaTheme="minorEastAsia" w:cs="Mangal"/>
      <w:szCs w:val="26"/>
      <w:lang w:eastAsia="de-DE" w:bidi="de-DE"/>
    </w:rPr>
  </w:style>
  <w:style w:type="paragraph" w:styleId="List">
    <w:name w:val="List"/>
    <w:basedOn w:val="Normal"/>
    <w:rsid w:val="00817427"/>
    <w:pPr>
      <w:ind w:left="567" w:hanging="567"/>
    </w:pPr>
    <w:rPr>
      <w:rFonts w:eastAsiaTheme="minorEastAsia" w:cs="Mangal"/>
      <w:szCs w:val="26"/>
      <w:lang w:eastAsia="de-DE" w:bidi="de-DE"/>
    </w:rPr>
  </w:style>
  <w:style w:type="paragraph" w:styleId="List2">
    <w:name w:val="List 2"/>
    <w:basedOn w:val="Normal"/>
    <w:rsid w:val="00817427"/>
    <w:pPr>
      <w:ind w:left="1134" w:hanging="567"/>
    </w:pPr>
    <w:rPr>
      <w:rFonts w:eastAsiaTheme="minorEastAsia" w:cs="Mangal"/>
      <w:szCs w:val="26"/>
      <w:lang w:eastAsia="de-DE" w:bidi="de-DE"/>
    </w:rPr>
  </w:style>
  <w:style w:type="paragraph" w:styleId="List3">
    <w:name w:val="List 3"/>
    <w:basedOn w:val="Normal"/>
    <w:rsid w:val="00817427"/>
    <w:pPr>
      <w:ind w:left="1701" w:hanging="567"/>
    </w:pPr>
    <w:rPr>
      <w:rFonts w:eastAsiaTheme="minorEastAsia" w:cs="Mangal"/>
      <w:szCs w:val="26"/>
      <w:lang w:eastAsia="de-DE" w:bidi="de-DE"/>
    </w:rPr>
  </w:style>
  <w:style w:type="paragraph" w:styleId="List4">
    <w:name w:val="List 4"/>
    <w:basedOn w:val="Normal"/>
    <w:rsid w:val="00817427"/>
    <w:pPr>
      <w:ind w:left="2835" w:hanging="567"/>
    </w:pPr>
    <w:rPr>
      <w:rFonts w:eastAsiaTheme="minorEastAsia" w:cs="Mangal"/>
      <w:szCs w:val="26"/>
      <w:lang w:eastAsia="de-DE" w:bidi="de-DE"/>
    </w:rPr>
  </w:style>
  <w:style w:type="paragraph" w:styleId="List5">
    <w:name w:val="List 5"/>
    <w:basedOn w:val="Normal"/>
    <w:rsid w:val="00817427"/>
    <w:pPr>
      <w:ind w:left="3402" w:hanging="567"/>
    </w:pPr>
    <w:rPr>
      <w:rFonts w:eastAsiaTheme="minorEastAsia" w:cs="Mangal"/>
      <w:szCs w:val="26"/>
      <w:lang w:eastAsia="de-DE" w:bidi="de-DE"/>
    </w:rPr>
  </w:style>
  <w:style w:type="paragraph" w:styleId="ListBullet2">
    <w:name w:val="List Bullet 2"/>
    <w:basedOn w:val="Normal"/>
    <w:rsid w:val="00817427"/>
    <w:pPr>
      <w:ind w:left="1134" w:hanging="567"/>
    </w:pPr>
    <w:rPr>
      <w:rFonts w:eastAsiaTheme="minorEastAsia" w:cs="Mangal"/>
      <w:szCs w:val="26"/>
      <w:lang w:eastAsia="de-DE" w:bidi="de-DE"/>
    </w:rPr>
  </w:style>
  <w:style w:type="paragraph" w:styleId="ListBullet3">
    <w:name w:val="List Bullet 3"/>
    <w:basedOn w:val="Normal"/>
    <w:rsid w:val="00817427"/>
    <w:pPr>
      <w:ind w:left="1701" w:hanging="567"/>
    </w:pPr>
    <w:rPr>
      <w:rFonts w:eastAsiaTheme="minorEastAsia" w:cs="Mangal"/>
      <w:szCs w:val="26"/>
      <w:lang w:eastAsia="de-DE" w:bidi="de-DE"/>
    </w:rPr>
  </w:style>
  <w:style w:type="paragraph" w:styleId="ListBullet4">
    <w:name w:val="List Bullet 4"/>
    <w:basedOn w:val="Normal"/>
    <w:rsid w:val="00817427"/>
    <w:pPr>
      <w:ind w:left="2268" w:hanging="567"/>
    </w:pPr>
    <w:rPr>
      <w:rFonts w:eastAsiaTheme="minorEastAsia" w:cs="Mangal"/>
      <w:szCs w:val="26"/>
      <w:lang w:eastAsia="de-DE" w:bidi="de-DE"/>
    </w:rPr>
  </w:style>
  <w:style w:type="paragraph" w:styleId="ListBullet5">
    <w:name w:val="List Bullet 5"/>
    <w:basedOn w:val="Normal"/>
    <w:rsid w:val="00817427"/>
    <w:pPr>
      <w:ind w:left="2835" w:hanging="567"/>
    </w:pPr>
    <w:rPr>
      <w:rFonts w:eastAsiaTheme="minorEastAsia" w:cs="Mangal"/>
      <w:szCs w:val="26"/>
      <w:lang w:eastAsia="de-DE" w:bidi="de-DE"/>
    </w:rPr>
  </w:style>
  <w:style w:type="paragraph" w:styleId="ListContinue">
    <w:name w:val="List Continue"/>
    <w:basedOn w:val="Normal"/>
    <w:rsid w:val="00817427"/>
    <w:pPr>
      <w:spacing w:after="120"/>
      <w:ind w:left="567"/>
    </w:pPr>
    <w:rPr>
      <w:rFonts w:eastAsiaTheme="minorEastAsia" w:cs="Mangal"/>
      <w:szCs w:val="26"/>
      <w:lang w:eastAsia="de-DE" w:bidi="de-DE"/>
    </w:rPr>
  </w:style>
  <w:style w:type="paragraph" w:styleId="ListContinue2">
    <w:name w:val="List Continue 2"/>
    <w:basedOn w:val="Normal"/>
    <w:rsid w:val="00817427"/>
    <w:pPr>
      <w:spacing w:after="120"/>
      <w:ind w:left="1134" w:hanging="1"/>
    </w:pPr>
    <w:rPr>
      <w:rFonts w:eastAsiaTheme="minorEastAsia" w:cs="Mangal"/>
      <w:szCs w:val="26"/>
      <w:lang w:eastAsia="de-DE" w:bidi="de-DE"/>
    </w:rPr>
  </w:style>
  <w:style w:type="paragraph" w:styleId="ListContinue3">
    <w:name w:val="List Continue 3"/>
    <w:basedOn w:val="Normal"/>
    <w:rsid w:val="00817427"/>
    <w:pPr>
      <w:spacing w:after="120"/>
      <w:ind w:left="1701"/>
    </w:pPr>
    <w:rPr>
      <w:rFonts w:eastAsiaTheme="minorEastAsia" w:cs="Mangal"/>
      <w:szCs w:val="26"/>
      <w:lang w:eastAsia="de-DE" w:bidi="de-DE"/>
    </w:rPr>
  </w:style>
  <w:style w:type="paragraph" w:styleId="ListContinue4">
    <w:name w:val="List Continue 4"/>
    <w:basedOn w:val="Normal"/>
    <w:rsid w:val="00817427"/>
    <w:pPr>
      <w:spacing w:after="120"/>
      <w:ind w:left="2268"/>
    </w:pPr>
    <w:rPr>
      <w:rFonts w:eastAsiaTheme="minorEastAsia" w:cs="Mangal"/>
      <w:szCs w:val="26"/>
      <w:lang w:eastAsia="de-DE" w:bidi="de-DE"/>
    </w:rPr>
  </w:style>
  <w:style w:type="paragraph" w:styleId="ListContinue5">
    <w:name w:val="List Continue 5"/>
    <w:basedOn w:val="Normal"/>
    <w:rsid w:val="00817427"/>
    <w:pPr>
      <w:spacing w:after="120"/>
      <w:ind w:left="2835"/>
    </w:pPr>
    <w:rPr>
      <w:rFonts w:eastAsiaTheme="minorEastAsia" w:cs="Mangal"/>
      <w:szCs w:val="26"/>
      <w:lang w:eastAsia="de-DE" w:bidi="de-DE"/>
    </w:rPr>
  </w:style>
  <w:style w:type="paragraph" w:styleId="ListNumber">
    <w:name w:val="List Number"/>
    <w:basedOn w:val="Normal"/>
    <w:rsid w:val="00817427"/>
    <w:rPr>
      <w:rFonts w:eastAsiaTheme="minorEastAsia" w:cs="Mangal"/>
      <w:szCs w:val="26"/>
      <w:lang w:eastAsia="de-DE" w:bidi="de-DE"/>
    </w:rPr>
  </w:style>
  <w:style w:type="paragraph" w:styleId="ListNumber2">
    <w:name w:val="List Number 2"/>
    <w:basedOn w:val="Normal"/>
    <w:rsid w:val="00817427"/>
    <w:pPr>
      <w:ind w:left="567"/>
    </w:pPr>
    <w:rPr>
      <w:rFonts w:eastAsiaTheme="minorEastAsia" w:cs="Mangal"/>
      <w:szCs w:val="26"/>
      <w:lang w:eastAsia="de-DE" w:bidi="de-DE"/>
    </w:rPr>
  </w:style>
  <w:style w:type="paragraph" w:styleId="ListNumber3">
    <w:name w:val="List Number 3"/>
    <w:basedOn w:val="Normal"/>
    <w:rsid w:val="00817427"/>
    <w:pPr>
      <w:ind w:left="1701" w:hanging="567"/>
    </w:pPr>
    <w:rPr>
      <w:rFonts w:eastAsiaTheme="minorEastAsia" w:cs="Mangal"/>
      <w:szCs w:val="26"/>
      <w:lang w:eastAsia="de-DE" w:bidi="de-DE"/>
    </w:rPr>
  </w:style>
  <w:style w:type="paragraph" w:styleId="ListNumber4">
    <w:name w:val="List Number 4"/>
    <w:basedOn w:val="Normal"/>
    <w:rsid w:val="00817427"/>
    <w:pPr>
      <w:ind w:left="2268" w:hanging="567"/>
    </w:pPr>
    <w:rPr>
      <w:rFonts w:eastAsiaTheme="minorEastAsia" w:cs="Mangal"/>
      <w:szCs w:val="26"/>
      <w:lang w:eastAsia="de-DE" w:bidi="de-DE"/>
    </w:rPr>
  </w:style>
  <w:style w:type="paragraph" w:styleId="ListNumber5">
    <w:name w:val="List Number 5"/>
    <w:basedOn w:val="Normal"/>
    <w:rsid w:val="00817427"/>
    <w:pPr>
      <w:ind w:left="2835" w:hanging="567"/>
    </w:pPr>
    <w:rPr>
      <w:rFonts w:eastAsiaTheme="minorEastAsia" w:cs="Mangal"/>
      <w:szCs w:val="26"/>
      <w:lang w:eastAsia="de-DE" w:bidi="de-DE"/>
    </w:rPr>
  </w:style>
  <w:style w:type="paragraph" w:styleId="MessageHeader">
    <w:name w:val="Message Header"/>
    <w:basedOn w:val="Normal"/>
    <w:link w:val="MessageHeaderChar"/>
    <w:rsid w:val="00817427"/>
    <w:pPr>
      <w:ind w:left="1134" w:hanging="1134"/>
    </w:pPr>
    <w:rPr>
      <w:rFonts w:eastAsiaTheme="minorEastAsia" w:cs="Mangal"/>
      <w:szCs w:val="26"/>
      <w:lang w:eastAsia="de-DE" w:bidi="de-DE"/>
    </w:rPr>
  </w:style>
  <w:style w:type="character" w:customStyle="1" w:styleId="MessageHeaderChar">
    <w:name w:val="Message Header Char"/>
    <w:basedOn w:val="DefaultParagraphFont"/>
    <w:link w:val="MessageHeader"/>
    <w:rsid w:val="00817427"/>
    <w:rPr>
      <w:rFonts w:ascii="Arial" w:eastAsiaTheme="minorEastAsia" w:hAnsi="Arial" w:cs="Mangal"/>
      <w:szCs w:val="26"/>
      <w:lang w:val="de-DE" w:eastAsia="de-DE" w:bidi="de-DE"/>
    </w:rPr>
  </w:style>
  <w:style w:type="paragraph" w:styleId="NormalIndent">
    <w:name w:val="Normal Indent"/>
    <w:basedOn w:val="Normal"/>
    <w:rsid w:val="00817427"/>
    <w:pPr>
      <w:ind w:left="567"/>
    </w:pPr>
    <w:rPr>
      <w:rFonts w:eastAsiaTheme="minorEastAsia" w:cs="Mangal"/>
      <w:szCs w:val="26"/>
      <w:lang w:eastAsia="de-DE" w:bidi="de-DE"/>
    </w:rPr>
  </w:style>
  <w:style w:type="character" w:customStyle="1" w:styleId="HeaderChar">
    <w:name w:val="Header Char"/>
    <w:link w:val="Header"/>
    <w:rsid w:val="00817427"/>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0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817427"/>
    <w:pPr>
      <w:keepNext/>
      <w:outlineLvl w:val="6"/>
    </w:pPr>
    <w:rPr>
      <w:rFonts w:ascii="Times New Roman" w:hAnsi="Times New Roman"/>
      <w:sz w:val="22"/>
      <w:szCs w:val="22"/>
      <w:u w:val="single"/>
      <w:lang w:eastAsia="de-DE" w:bidi="de-DE"/>
    </w:rPr>
  </w:style>
  <w:style w:type="paragraph" w:styleId="Heading8">
    <w:name w:val="heading 8"/>
    <w:basedOn w:val="Normal"/>
    <w:next w:val="Normal"/>
    <w:link w:val="Heading8Char"/>
    <w:qFormat/>
    <w:rsid w:val="00817427"/>
    <w:pPr>
      <w:keepNext/>
      <w:tabs>
        <w:tab w:val="left" w:pos="567"/>
        <w:tab w:val="left" w:pos="4962"/>
      </w:tabs>
      <w:jc w:val="center"/>
      <w:outlineLvl w:val="7"/>
    </w:pPr>
    <w:rPr>
      <w:u w:val="single"/>
      <w:lang w:eastAsia="de-DE" w:bidi="de-DE"/>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styleId="ListParagraph">
    <w:name w:val="List Paragraph"/>
    <w:basedOn w:val="Normal"/>
    <w:uiPriority w:val="34"/>
    <w:qFormat/>
    <w:rsid w:val="00761602"/>
    <w:pPr>
      <w:ind w:left="1134" w:hanging="567"/>
      <w:jc w:val="left"/>
    </w:pPr>
    <w:rPr>
      <w:szCs w:val="22"/>
      <w:lang w:val="en-US"/>
    </w:rPr>
  </w:style>
  <w:style w:type="table" w:styleId="TableGrid">
    <w:name w:val="Table Grid"/>
    <w:basedOn w:val="TableNormal"/>
    <w:rsid w:val="00761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6160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761602"/>
    <w:rPr>
      <w:sz w:val="28"/>
      <w:lang w:val="pl-PL" w:eastAsia="pl-PL"/>
    </w:rPr>
  </w:style>
  <w:style w:type="character" w:customStyle="1" w:styleId="FooterChar">
    <w:name w:val="Footer Char"/>
    <w:aliases w:val="doc_path_name Char"/>
    <w:basedOn w:val="DefaultParagraphFont"/>
    <w:link w:val="Footer"/>
    <w:rsid w:val="00761602"/>
    <w:rPr>
      <w:rFonts w:ascii="Arial" w:hAnsi="Arial"/>
      <w:sz w:val="14"/>
    </w:rPr>
  </w:style>
  <w:style w:type="character" w:customStyle="1" w:styleId="FootnoteTextChar">
    <w:name w:val="Footnote Text Char"/>
    <w:link w:val="FootnoteText"/>
    <w:rsid w:val="00761602"/>
    <w:rPr>
      <w:rFonts w:ascii="Arial" w:hAnsi="Arial"/>
      <w:sz w:val="16"/>
    </w:rPr>
  </w:style>
  <w:style w:type="paragraph" w:styleId="ListBullet">
    <w:name w:val="List Bullet"/>
    <w:basedOn w:val="Normal"/>
    <w:rsid w:val="00761602"/>
    <w:pPr>
      <w:numPr>
        <w:numId w:val="7"/>
      </w:numPr>
      <w:spacing w:after="240"/>
    </w:pPr>
    <w:rPr>
      <w:lang w:val="en-GB"/>
    </w:rPr>
  </w:style>
  <w:style w:type="paragraph" w:customStyle="1" w:styleId="Default">
    <w:name w:val="Default"/>
    <w:rsid w:val="0076160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76160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76160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76160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761602"/>
    <w:pPr>
      <w:spacing w:after="240"/>
    </w:pPr>
    <w:rPr>
      <w:rFonts w:ascii="Courier New" w:hAnsi="Courier New"/>
      <w:lang w:val="en-GB"/>
    </w:rPr>
  </w:style>
  <w:style w:type="character" w:customStyle="1" w:styleId="PlainTextChar">
    <w:name w:val="Plain Text Char"/>
    <w:basedOn w:val="DefaultParagraphFont"/>
    <w:link w:val="PlainText"/>
    <w:uiPriority w:val="99"/>
    <w:rsid w:val="00761602"/>
    <w:rPr>
      <w:rFonts w:ascii="Courier New" w:hAnsi="Courier New"/>
      <w:lang w:val="en-GB"/>
    </w:rPr>
  </w:style>
  <w:style w:type="paragraph" w:styleId="BodyTextIndent2">
    <w:name w:val="Body Text Indent 2"/>
    <w:basedOn w:val="Normal"/>
    <w:link w:val="BodyTextIndent2Char"/>
    <w:rsid w:val="00761602"/>
    <w:pPr>
      <w:spacing w:after="120" w:line="480" w:lineRule="auto"/>
      <w:ind w:left="360"/>
    </w:pPr>
    <w:rPr>
      <w:lang w:val="en-US"/>
    </w:rPr>
  </w:style>
  <w:style w:type="character" w:customStyle="1" w:styleId="BodyTextIndent2Char">
    <w:name w:val="Body Text Indent 2 Char"/>
    <w:basedOn w:val="DefaultParagraphFont"/>
    <w:link w:val="BodyTextIndent2"/>
    <w:rsid w:val="00761602"/>
    <w:rPr>
      <w:rFonts w:ascii="Arial" w:hAnsi="Arial"/>
    </w:rPr>
  </w:style>
  <w:style w:type="paragraph" w:styleId="BodyText3">
    <w:name w:val="Body Text 3"/>
    <w:basedOn w:val="Normal"/>
    <w:link w:val="BodyText3Char"/>
    <w:rsid w:val="00761602"/>
    <w:pPr>
      <w:spacing w:after="120"/>
    </w:pPr>
    <w:rPr>
      <w:sz w:val="16"/>
      <w:szCs w:val="16"/>
      <w:lang w:val="en-US"/>
    </w:rPr>
  </w:style>
  <w:style w:type="character" w:customStyle="1" w:styleId="BodyText3Char">
    <w:name w:val="Body Text 3 Char"/>
    <w:basedOn w:val="DefaultParagraphFont"/>
    <w:link w:val="BodyText3"/>
    <w:rsid w:val="00761602"/>
    <w:rPr>
      <w:rFonts w:ascii="Arial" w:hAnsi="Arial"/>
      <w:sz w:val="16"/>
      <w:szCs w:val="16"/>
    </w:rPr>
  </w:style>
  <w:style w:type="character" w:customStyle="1" w:styleId="FootnoteTextChar2">
    <w:name w:val="Footnote Text Char2"/>
    <w:rsid w:val="00761602"/>
    <w:rPr>
      <w:rFonts w:ascii="Arial" w:hAnsi="Arial" w:cs="Mangal"/>
      <w:sz w:val="18"/>
      <w:szCs w:val="24"/>
      <w:lang w:bidi="ne-NP"/>
    </w:rPr>
  </w:style>
  <w:style w:type="character" w:customStyle="1" w:styleId="Heading7Char">
    <w:name w:val="Heading 7 Char"/>
    <w:basedOn w:val="DefaultParagraphFont"/>
    <w:link w:val="Heading7"/>
    <w:rsid w:val="00817427"/>
    <w:rPr>
      <w:sz w:val="22"/>
      <w:szCs w:val="22"/>
      <w:u w:val="single"/>
      <w:lang w:val="de-DE" w:eastAsia="de-DE" w:bidi="de-DE"/>
    </w:rPr>
  </w:style>
  <w:style w:type="character" w:customStyle="1" w:styleId="Heading8Char">
    <w:name w:val="Heading 8 Char"/>
    <w:basedOn w:val="DefaultParagraphFont"/>
    <w:link w:val="Heading8"/>
    <w:rsid w:val="00817427"/>
    <w:rPr>
      <w:rFonts w:ascii="Arial" w:hAnsi="Arial"/>
      <w:u w:val="single"/>
      <w:lang w:val="de-DE" w:eastAsia="de-DE" w:bidi="de-DE"/>
    </w:rPr>
  </w:style>
  <w:style w:type="character" w:styleId="Strong">
    <w:name w:val="Strong"/>
    <w:qFormat/>
    <w:rsid w:val="00817427"/>
    <w:rPr>
      <w:b/>
      <w:bCs/>
    </w:rPr>
  </w:style>
  <w:style w:type="character" w:styleId="Emphasis">
    <w:name w:val="Emphasis"/>
    <w:qFormat/>
    <w:rsid w:val="00817427"/>
    <w:rPr>
      <w:i/>
      <w:iCs/>
    </w:rPr>
  </w:style>
  <w:style w:type="paragraph" w:customStyle="1" w:styleId="c71indicateur">
    <w:name w:val="c71indicateur"/>
    <w:basedOn w:val="Normal"/>
    <w:rsid w:val="00817427"/>
    <w:pPr>
      <w:spacing w:before="600" w:after="560"/>
      <w:ind w:left="567"/>
      <w:jc w:val="center"/>
    </w:pPr>
    <w:rPr>
      <w:szCs w:val="24"/>
      <w:lang w:eastAsia="de-DE" w:bidi="de-DE"/>
    </w:rPr>
  </w:style>
  <w:style w:type="paragraph" w:customStyle="1" w:styleId="c02alineaalta">
    <w:name w:val="c02alineaalta"/>
    <w:basedOn w:val="Normal"/>
    <w:rsid w:val="00817427"/>
    <w:pPr>
      <w:spacing w:after="240"/>
      <w:ind w:left="567"/>
    </w:pPr>
    <w:rPr>
      <w:szCs w:val="24"/>
      <w:lang w:eastAsia="de-DE" w:bidi="de-DE"/>
    </w:rPr>
  </w:style>
  <w:style w:type="paragraph" w:customStyle="1" w:styleId="Char">
    <w:name w:val="Char 字元 字元"/>
    <w:basedOn w:val="Normal"/>
    <w:rsid w:val="00817427"/>
    <w:pPr>
      <w:spacing w:after="160" w:line="240" w:lineRule="exact"/>
      <w:jc w:val="left"/>
    </w:pPr>
    <w:rPr>
      <w:rFonts w:ascii="Verdana" w:eastAsia="PMingLiU" w:hAnsi="Verdana"/>
      <w:lang w:eastAsia="de-DE" w:bidi="de-DE"/>
    </w:rPr>
  </w:style>
  <w:style w:type="paragraph" w:customStyle="1" w:styleId="tableaheadital">
    <w:name w:val="tableaheadital"/>
    <w:basedOn w:val="Normal"/>
    <w:rsid w:val="00817427"/>
    <w:pPr>
      <w:spacing w:before="100" w:beforeAutospacing="1" w:after="100" w:afterAutospacing="1"/>
      <w:jc w:val="left"/>
    </w:pPr>
    <w:rPr>
      <w:rFonts w:ascii="Times New Roman" w:eastAsia="MS Mincho" w:hAnsi="Times New Roman"/>
      <w:sz w:val="24"/>
      <w:szCs w:val="24"/>
      <w:lang w:eastAsia="de-DE" w:bidi="de-DE"/>
    </w:rPr>
  </w:style>
  <w:style w:type="character" w:customStyle="1" w:styleId="hps">
    <w:name w:val="hps"/>
    <w:rsid w:val="00817427"/>
  </w:style>
  <w:style w:type="character" w:customStyle="1" w:styleId="apple-converted-space">
    <w:name w:val="apple-converted-space"/>
    <w:basedOn w:val="DefaultParagraphFont"/>
    <w:rsid w:val="00817427"/>
  </w:style>
  <w:style w:type="paragraph" w:customStyle="1" w:styleId="a">
    <w:name w:val="바탕글"/>
    <w:uiPriority w:val="99"/>
    <w:rsid w:val="0081742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val="de-DE" w:eastAsia="de-DE" w:bidi="de-DE"/>
    </w:rPr>
  </w:style>
  <w:style w:type="paragraph" w:styleId="BodyTextIndent">
    <w:name w:val="Body Text Indent"/>
    <w:basedOn w:val="Normal"/>
    <w:link w:val="BodyTextIndentChar"/>
    <w:rsid w:val="00817427"/>
    <w:pPr>
      <w:spacing w:after="120"/>
      <w:ind w:left="567"/>
    </w:pPr>
    <w:rPr>
      <w:rFonts w:eastAsiaTheme="minorEastAsia" w:cs="Mangal"/>
      <w:szCs w:val="26"/>
      <w:lang w:eastAsia="de-DE" w:bidi="de-DE"/>
    </w:rPr>
  </w:style>
  <w:style w:type="character" w:customStyle="1" w:styleId="BodyTextIndentChar">
    <w:name w:val="Body Text Indent Char"/>
    <w:basedOn w:val="DefaultParagraphFont"/>
    <w:link w:val="BodyTextIndent"/>
    <w:rsid w:val="00817427"/>
    <w:rPr>
      <w:rFonts w:ascii="Arial" w:eastAsiaTheme="minorEastAsia" w:hAnsi="Arial" w:cs="Mangal"/>
      <w:szCs w:val="26"/>
      <w:lang w:val="de-DE" w:eastAsia="de-DE" w:bidi="de-DE"/>
    </w:rPr>
  </w:style>
  <w:style w:type="paragraph" w:styleId="Index4">
    <w:name w:val="index 4"/>
    <w:basedOn w:val="Normal"/>
    <w:next w:val="Normal"/>
    <w:rsid w:val="00817427"/>
    <w:pPr>
      <w:tabs>
        <w:tab w:val="right" w:leader="dot" w:pos="9071"/>
      </w:tabs>
      <w:ind w:left="1135" w:hanging="284"/>
    </w:pPr>
    <w:rPr>
      <w:rFonts w:eastAsiaTheme="minorEastAsia" w:cs="Mangal"/>
      <w:szCs w:val="26"/>
      <w:lang w:eastAsia="de-DE" w:bidi="de-DE"/>
    </w:rPr>
  </w:style>
  <w:style w:type="paragraph" w:styleId="Index5">
    <w:name w:val="index 5"/>
    <w:basedOn w:val="Normal"/>
    <w:next w:val="Normal"/>
    <w:rsid w:val="00817427"/>
    <w:pPr>
      <w:tabs>
        <w:tab w:val="right" w:leader="dot" w:pos="9071"/>
      </w:tabs>
      <w:ind w:left="1418" w:hanging="284"/>
    </w:pPr>
    <w:rPr>
      <w:rFonts w:eastAsiaTheme="minorEastAsia" w:cs="Mangal"/>
      <w:szCs w:val="26"/>
      <w:lang w:eastAsia="de-DE" w:bidi="de-DE"/>
    </w:rPr>
  </w:style>
  <w:style w:type="paragraph" w:styleId="Index6">
    <w:name w:val="index 6"/>
    <w:basedOn w:val="Normal"/>
    <w:next w:val="Normal"/>
    <w:rsid w:val="00817427"/>
    <w:pPr>
      <w:tabs>
        <w:tab w:val="right" w:leader="dot" w:pos="9071"/>
      </w:tabs>
      <w:ind w:left="1702" w:hanging="284"/>
    </w:pPr>
    <w:rPr>
      <w:rFonts w:eastAsiaTheme="minorEastAsia" w:cs="Mangal"/>
      <w:szCs w:val="26"/>
      <w:lang w:eastAsia="de-DE" w:bidi="de-DE"/>
    </w:rPr>
  </w:style>
  <w:style w:type="paragraph" w:styleId="Index7">
    <w:name w:val="index 7"/>
    <w:basedOn w:val="Normal"/>
    <w:next w:val="Normal"/>
    <w:rsid w:val="00817427"/>
    <w:pPr>
      <w:tabs>
        <w:tab w:val="right" w:leader="dot" w:pos="9071"/>
      </w:tabs>
      <w:ind w:left="1985" w:hanging="284"/>
    </w:pPr>
    <w:rPr>
      <w:rFonts w:eastAsiaTheme="minorEastAsia" w:cs="Mangal"/>
      <w:szCs w:val="26"/>
      <w:lang w:eastAsia="de-DE" w:bidi="de-DE"/>
    </w:rPr>
  </w:style>
  <w:style w:type="paragraph" w:styleId="Index8">
    <w:name w:val="index 8"/>
    <w:basedOn w:val="Normal"/>
    <w:next w:val="Normal"/>
    <w:rsid w:val="00817427"/>
    <w:pPr>
      <w:tabs>
        <w:tab w:val="right" w:leader="dot" w:pos="9071"/>
      </w:tabs>
      <w:ind w:left="2269" w:hanging="284"/>
    </w:pPr>
    <w:rPr>
      <w:rFonts w:eastAsiaTheme="minorEastAsia" w:cs="Mangal"/>
      <w:szCs w:val="26"/>
      <w:lang w:eastAsia="de-DE" w:bidi="de-DE"/>
    </w:rPr>
  </w:style>
  <w:style w:type="paragraph" w:styleId="Index9">
    <w:name w:val="index 9"/>
    <w:basedOn w:val="Normal"/>
    <w:next w:val="Normal"/>
    <w:rsid w:val="00817427"/>
    <w:pPr>
      <w:tabs>
        <w:tab w:val="right" w:leader="dot" w:pos="9071"/>
      </w:tabs>
      <w:ind w:left="2552" w:hanging="284"/>
    </w:pPr>
    <w:rPr>
      <w:rFonts w:eastAsiaTheme="minorEastAsia" w:cs="Mangal"/>
      <w:szCs w:val="26"/>
      <w:lang w:eastAsia="de-DE" w:bidi="de-DE"/>
    </w:rPr>
  </w:style>
  <w:style w:type="paragraph" w:styleId="List">
    <w:name w:val="List"/>
    <w:basedOn w:val="Normal"/>
    <w:rsid w:val="00817427"/>
    <w:pPr>
      <w:ind w:left="567" w:hanging="567"/>
    </w:pPr>
    <w:rPr>
      <w:rFonts w:eastAsiaTheme="minorEastAsia" w:cs="Mangal"/>
      <w:szCs w:val="26"/>
      <w:lang w:eastAsia="de-DE" w:bidi="de-DE"/>
    </w:rPr>
  </w:style>
  <w:style w:type="paragraph" w:styleId="List2">
    <w:name w:val="List 2"/>
    <w:basedOn w:val="Normal"/>
    <w:rsid w:val="00817427"/>
    <w:pPr>
      <w:ind w:left="1134" w:hanging="567"/>
    </w:pPr>
    <w:rPr>
      <w:rFonts w:eastAsiaTheme="minorEastAsia" w:cs="Mangal"/>
      <w:szCs w:val="26"/>
      <w:lang w:eastAsia="de-DE" w:bidi="de-DE"/>
    </w:rPr>
  </w:style>
  <w:style w:type="paragraph" w:styleId="List3">
    <w:name w:val="List 3"/>
    <w:basedOn w:val="Normal"/>
    <w:rsid w:val="00817427"/>
    <w:pPr>
      <w:ind w:left="1701" w:hanging="567"/>
    </w:pPr>
    <w:rPr>
      <w:rFonts w:eastAsiaTheme="minorEastAsia" w:cs="Mangal"/>
      <w:szCs w:val="26"/>
      <w:lang w:eastAsia="de-DE" w:bidi="de-DE"/>
    </w:rPr>
  </w:style>
  <w:style w:type="paragraph" w:styleId="List4">
    <w:name w:val="List 4"/>
    <w:basedOn w:val="Normal"/>
    <w:rsid w:val="00817427"/>
    <w:pPr>
      <w:ind w:left="2835" w:hanging="567"/>
    </w:pPr>
    <w:rPr>
      <w:rFonts w:eastAsiaTheme="minorEastAsia" w:cs="Mangal"/>
      <w:szCs w:val="26"/>
      <w:lang w:eastAsia="de-DE" w:bidi="de-DE"/>
    </w:rPr>
  </w:style>
  <w:style w:type="paragraph" w:styleId="List5">
    <w:name w:val="List 5"/>
    <w:basedOn w:val="Normal"/>
    <w:rsid w:val="00817427"/>
    <w:pPr>
      <w:ind w:left="3402" w:hanging="567"/>
    </w:pPr>
    <w:rPr>
      <w:rFonts w:eastAsiaTheme="minorEastAsia" w:cs="Mangal"/>
      <w:szCs w:val="26"/>
      <w:lang w:eastAsia="de-DE" w:bidi="de-DE"/>
    </w:rPr>
  </w:style>
  <w:style w:type="paragraph" w:styleId="ListBullet2">
    <w:name w:val="List Bullet 2"/>
    <w:basedOn w:val="Normal"/>
    <w:rsid w:val="00817427"/>
    <w:pPr>
      <w:ind w:left="1134" w:hanging="567"/>
    </w:pPr>
    <w:rPr>
      <w:rFonts w:eastAsiaTheme="minorEastAsia" w:cs="Mangal"/>
      <w:szCs w:val="26"/>
      <w:lang w:eastAsia="de-DE" w:bidi="de-DE"/>
    </w:rPr>
  </w:style>
  <w:style w:type="paragraph" w:styleId="ListBullet3">
    <w:name w:val="List Bullet 3"/>
    <w:basedOn w:val="Normal"/>
    <w:rsid w:val="00817427"/>
    <w:pPr>
      <w:ind w:left="1701" w:hanging="567"/>
    </w:pPr>
    <w:rPr>
      <w:rFonts w:eastAsiaTheme="minorEastAsia" w:cs="Mangal"/>
      <w:szCs w:val="26"/>
      <w:lang w:eastAsia="de-DE" w:bidi="de-DE"/>
    </w:rPr>
  </w:style>
  <w:style w:type="paragraph" w:styleId="ListBullet4">
    <w:name w:val="List Bullet 4"/>
    <w:basedOn w:val="Normal"/>
    <w:rsid w:val="00817427"/>
    <w:pPr>
      <w:ind w:left="2268" w:hanging="567"/>
    </w:pPr>
    <w:rPr>
      <w:rFonts w:eastAsiaTheme="minorEastAsia" w:cs="Mangal"/>
      <w:szCs w:val="26"/>
      <w:lang w:eastAsia="de-DE" w:bidi="de-DE"/>
    </w:rPr>
  </w:style>
  <w:style w:type="paragraph" w:styleId="ListBullet5">
    <w:name w:val="List Bullet 5"/>
    <w:basedOn w:val="Normal"/>
    <w:rsid w:val="00817427"/>
    <w:pPr>
      <w:ind w:left="2835" w:hanging="567"/>
    </w:pPr>
    <w:rPr>
      <w:rFonts w:eastAsiaTheme="minorEastAsia" w:cs="Mangal"/>
      <w:szCs w:val="26"/>
      <w:lang w:eastAsia="de-DE" w:bidi="de-DE"/>
    </w:rPr>
  </w:style>
  <w:style w:type="paragraph" w:styleId="ListContinue">
    <w:name w:val="List Continue"/>
    <w:basedOn w:val="Normal"/>
    <w:rsid w:val="00817427"/>
    <w:pPr>
      <w:spacing w:after="120"/>
      <w:ind w:left="567"/>
    </w:pPr>
    <w:rPr>
      <w:rFonts w:eastAsiaTheme="minorEastAsia" w:cs="Mangal"/>
      <w:szCs w:val="26"/>
      <w:lang w:eastAsia="de-DE" w:bidi="de-DE"/>
    </w:rPr>
  </w:style>
  <w:style w:type="paragraph" w:styleId="ListContinue2">
    <w:name w:val="List Continue 2"/>
    <w:basedOn w:val="Normal"/>
    <w:rsid w:val="00817427"/>
    <w:pPr>
      <w:spacing w:after="120"/>
      <w:ind w:left="1134" w:hanging="1"/>
    </w:pPr>
    <w:rPr>
      <w:rFonts w:eastAsiaTheme="minorEastAsia" w:cs="Mangal"/>
      <w:szCs w:val="26"/>
      <w:lang w:eastAsia="de-DE" w:bidi="de-DE"/>
    </w:rPr>
  </w:style>
  <w:style w:type="paragraph" w:styleId="ListContinue3">
    <w:name w:val="List Continue 3"/>
    <w:basedOn w:val="Normal"/>
    <w:rsid w:val="00817427"/>
    <w:pPr>
      <w:spacing w:after="120"/>
      <w:ind w:left="1701"/>
    </w:pPr>
    <w:rPr>
      <w:rFonts w:eastAsiaTheme="minorEastAsia" w:cs="Mangal"/>
      <w:szCs w:val="26"/>
      <w:lang w:eastAsia="de-DE" w:bidi="de-DE"/>
    </w:rPr>
  </w:style>
  <w:style w:type="paragraph" w:styleId="ListContinue4">
    <w:name w:val="List Continue 4"/>
    <w:basedOn w:val="Normal"/>
    <w:rsid w:val="00817427"/>
    <w:pPr>
      <w:spacing w:after="120"/>
      <w:ind w:left="2268"/>
    </w:pPr>
    <w:rPr>
      <w:rFonts w:eastAsiaTheme="minorEastAsia" w:cs="Mangal"/>
      <w:szCs w:val="26"/>
      <w:lang w:eastAsia="de-DE" w:bidi="de-DE"/>
    </w:rPr>
  </w:style>
  <w:style w:type="paragraph" w:styleId="ListContinue5">
    <w:name w:val="List Continue 5"/>
    <w:basedOn w:val="Normal"/>
    <w:rsid w:val="00817427"/>
    <w:pPr>
      <w:spacing w:after="120"/>
      <w:ind w:left="2835"/>
    </w:pPr>
    <w:rPr>
      <w:rFonts w:eastAsiaTheme="minorEastAsia" w:cs="Mangal"/>
      <w:szCs w:val="26"/>
      <w:lang w:eastAsia="de-DE" w:bidi="de-DE"/>
    </w:rPr>
  </w:style>
  <w:style w:type="paragraph" w:styleId="ListNumber">
    <w:name w:val="List Number"/>
    <w:basedOn w:val="Normal"/>
    <w:rsid w:val="00817427"/>
    <w:rPr>
      <w:rFonts w:eastAsiaTheme="minorEastAsia" w:cs="Mangal"/>
      <w:szCs w:val="26"/>
      <w:lang w:eastAsia="de-DE" w:bidi="de-DE"/>
    </w:rPr>
  </w:style>
  <w:style w:type="paragraph" w:styleId="ListNumber2">
    <w:name w:val="List Number 2"/>
    <w:basedOn w:val="Normal"/>
    <w:rsid w:val="00817427"/>
    <w:pPr>
      <w:ind w:left="567"/>
    </w:pPr>
    <w:rPr>
      <w:rFonts w:eastAsiaTheme="minorEastAsia" w:cs="Mangal"/>
      <w:szCs w:val="26"/>
      <w:lang w:eastAsia="de-DE" w:bidi="de-DE"/>
    </w:rPr>
  </w:style>
  <w:style w:type="paragraph" w:styleId="ListNumber3">
    <w:name w:val="List Number 3"/>
    <w:basedOn w:val="Normal"/>
    <w:rsid w:val="00817427"/>
    <w:pPr>
      <w:ind w:left="1701" w:hanging="567"/>
    </w:pPr>
    <w:rPr>
      <w:rFonts w:eastAsiaTheme="minorEastAsia" w:cs="Mangal"/>
      <w:szCs w:val="26"/>
      <w:lang w:eastAsia="de-DE" w:bidi="de-DE"/>
    </w:rPr>
  </w:style>
  <w:style w:type="paragraph" w:styleId="ListNumber4">
    <w:name w:val="List Number 4"/>
    <w:basedOn w:val="Normal"/>
    <w:rsid w:val="00817427"/>
    <w:pPr>
      <w:ind w:left="2268" w:hanging="567"/>
    </w:pPr>
    <w:rPr>
      <w:rFonts w:eastAsiaTheme="minorEastAsia" w:cs="Mangal"/>
      <w:szCs w:val="26"/>
      <w:lang w:eastAsia="de-DE" w:bidi="de-DE"/>
    </w:rPr>
  </w:style>
  <w:style w:type="paragraph" w:styleId="ListNumber5">
    <w:name w:val="List Number 5"/>
    <w:basedOn w:val="Normal"/>
    <w:rsid w:val="00817427"/>
    <w:pPr>
      <w:ind w:left="2835" w:hanging="567"/>
    </w:pPr>
    <w:rPr>
      <w:rFonts w:eastAsiaTheme="minorEastAsia" w:cs="Mangal"/>
      <w:szCs w:val="26"/>
      <w:lang w:eastAsia="de-DE" w:bidi="de-DE"/>
    </w:rPr>
  </w:style>
  <w:style w:type="paragraph" w:styleId="MessageHeader">
    <w:name w:val="Message Header"/>
    <w:basedOn w:val="Normal"/>
    <w:link w:val="MessageHeaderChar"/>
    <w:rsid w:val="00817427"/>
    <w:pPr>
      <w:ind w:left="1134" w:hanging="1134"/>
    </w:pPr>
    <w:rPr>
      <w:rFonts w:eastAsiaTheme="minorEastAsia" w:cs="Mangal"/>
      <w:szCs w:val="26"/>
      <w:lang w:eastAsia="de-DE" w:bidi="de-DE"/>
    </w:rPr>
  </w:style>
  <w:style w:type="character" w:customStyle="1" w:styleId="MessageHeaderChar">
    <w:name w:val="Message Header Char"/>
    <w:basedOn w:val="DefaultParagraphFont"/>
    <w:link w:val="MessageHeader"/>
    <w:rsid w:val="00817427"/>
    <w:rPr>
      <w:rFonts w:ascii="Arial" w:eastAsiaTheme="minorEastAsia" w:hAnsi="Arial" w:cs="Mangal"/>
      <w:szCs w:val="26"/>
      <w:lang w:val="de-DE" w:eastAsia="de-DE" w:bidi="de-DE"/>
    </w:rPr>
  </w:style>
  <w:style w:type="paragraph" w:styleId="NormalIndent">
    <w:name w:val="Normal Indent"/>
    <w:basedOn w:val="Normal"/>
    <w:rsid w:val="00817427"/>
    <w:pPr>
      <w:ind w:left="567"/>
    </w:pPr>
    <w:rPr>
      <w:rFonts w:eastAsiaTheme="minorEastAsia" w:cs="Mangal"/>
      <w:szCs w:val="26"/>
      <w:lang w:eastAsia="de-DE" w:bidi="de-DE"/>
    </w:rPr>
  </w:style>
  <w:style w:type="character" w:customStyle="1" w:styleId="HeaderChar">
    <w:name w:val="Header Char"/>
    <w:link w:val="Header"/>
    <w:rsid w:val="0081742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pov.int/genie/en/details.jsp?id=213" TargetMode="External"/><Relationship Id="rId18" Type="http://schemas.openxmlformats.org/officeDocument/2006/relationships/hyperlink" Target="http://www.upov.int/genie/en/details.jsp?id=906" TargetMode="External"/><Relationship Id="rId26" Type="http://schemas.openxmlformats.org/officeDocument/2006/relationships/hyperlink" Target="http://www.upov.int/genie/en/details.jsp?id=1118" TargetMode="External"/><Relationship Id="rId39" Type="http://schemas.openxmlformats.org/officeDocument/2006/relationships/hyperlink" Target="http://www.upov.int/genie/en/details.jsp?id=2073" TargetMode="External"/><Relationship Id="rId21" Type="http://schemas.openxmlformats.org/officeDocument/2006/relationships/hyperlink" Target="http://www.upov.int/genie/en/details.jsp?id=1030" TargetMode="External"/><Relationship Id="rId34" Type="http://schemas.openxmlformats.org/officeDocument/2006/relationships/hyperlink" Target="http://www.upov.int/genie/en/details.jsp?id=1567" TargetMode="External"/><Relationship Id="rId42" Type="http://schemas.openxmlformats.org/officeDocument/2006/relationships/hyperlink" Target="http://www.upov.int/genie/en/details.jsp?id=2544" TargetMode="External"/><Relationship Id="rId47" Type="http://schemas.openxmlformats.org/officeDocument/2006/relationships/hyperlink" Target="http://www.upov.int/genie/en/details.jsp?id=2838" TargetMode="External"/><Relationship Id="rId50" Type="http://schemas.openxmlformats.org/officeDocument/2006/relationships/hyperlink" Target="http://www.upov.int/genie/en/details.jsp?id=2974" TargetMode="External"/><Relationship Id="rId55" Type="http://schemas.openxmlformats.org/officeDocument/2006/relationships/hyperlink" Target="http://www.upov.int/genie/en/details.jsp?id=3100" TargetMode="External"/><Relationship Id="rId63" Type="http://schemas.openxmlformats.org/officeDocument/2006/relationships/hyperlink" Target="http://www.upov.int/genie/en/details.jsp?id=4218" TargetMode="External"/><Relationship Id="rId68" Type="http://schemas.openxmlformats.org/officeDocument/2006/relationships/hyperlink" Target="http://www.upov.int/genie/en/details.jsp?id=4883" TargetMode="External"/><Relationship Id="rId76" Type="http://schemas.openxmlformats.org/officeDocument/2006/relationships/hyperlink" Target="http://www.upov.int/genie/en/details.jsp?id=5498" TargetMode="External"/><Relationship Id="rId84" Type="http://schemas.openxmlformats.org/officeDocument/2006/relationships/hyperlink" Target="http://www.upov.int/genie/en/details.jsp?id=5953" TargetMode="External"/><Relationship Id="rId89"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hyperlink" Target="http://www.upov.int/genie/en/details.jsp?id=502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pov.int/genie/en/details.jsp?id=735" TargetMode="External"/><Relationship Id="rId29" Type="http://schemas.openxmlformats.org/officeDocument/2006/relationships/hyperlink" Target="http://www.upov.int/genie/en/details.jsp?id=1183" TargetMode="External"/><Relationship Id="rId11" Type="http://schemas.openxmlformats.org/officeDocument/2006/relationships/hyperlink" Target="http://www.upov.int/genie/en/details.jsp?id=5" TargetMode="External"/><Relationship Id="rId24" Type="http://schemas.openxmlformats.org/officeDocument/2006/relationships/hyperlink" Target="http://www.upov.int/genie/en/details.jsp?id=1098" TargetMode="External"/><Relationship Id="rId32" Type="http://schemas.openxmlformats.org/officeDocument/2006/relationships/hyperlink" Target="http://www.upov.int/genie/en/details.jsp?id=1517" TargetMode="External"/><Relationship Id="rId37" Type="http://schemas.openxmlformats.org/officeDocument/2006/relationships/hyperlink" Target="http://www.upov.int/genie/en/details.jsp?id=2010" TargetMode="External"/><Relationship Id="rId40" Type="http://schemas.openxmlformats.org/officeDocument/2006/relationships/hyperlink" Target="http://www.upov.int/genie/en/details.jsp?id=6697" TargetMode="External"/><Relationship Id="rId45" Type="http://schemas.openxmlformats.org/officeDocument/2006/relationships/hyperlink" Target="http://www.upov.int/genie/en/details.jsp?id=2728" TargetMode="External"/><Relationship Id="rId53" Type="http://schemas.openxmlformats.org/officeDocument/2006/relationships/hyperlink" Target="http://www.upov.int/genie/en/details.jsp?id=2999" TargetMode="External"/><Relationship Id="rId58" Type="http://schemas.openxmlformats.org/officeDocument/2006/relationships/hyperlink" Target="http://www.upov.int/genie/en/details.jsp?id=3491" TargetMode="External"/><Relationship Id="rId66" Type="http://schemas.openxmlformats.org/officeDocument/2006/relationships/hyperlink" Target="http://www.upov.int/genie/en/details.jsp?id=4582" TargetMode="External"/><Relationship Id="rId74" Type="http://schemas.openxmlformats.org/officeDocument/2006/relationships/hyperlink" Target="http://www.upov.int/genie/en/details.jsp?id=5288" TargetMode="External"/><Relationship Id="rId79" Type="http://schemas.openxmlformats.org/officeDocument/2006/relationships/hyperlink" Target="http://www.upov.int/genie/en/details.jsp?id=5581" TargetMode="External"/><Relationship Id="rId87"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http://www.upov.int/genie/en/details.jsp?id=3629" TargetMode="External"/><Relationship Id="rId82" Type="http://schemas.openxmlformats.org/officeDocument/2006/relationships/hyperlink" Target="http://www.upov.int/genie/en/details.jsp?id=5844" TargetMode="External"/><Relationship Id="rId90" Type="http://schemas.openxmlformats.org/officeDocument/2006/relationships/package" Target="embeddings/Microsoft_PowerPoint_Slide2.sldx"/><Relationship Id="rId19" Type="http://schemas.openxmlformats.org/officeDocument/2006/relationships/hyperlink" Target="http://www.upov.int/genie/en/details.jsp?id=925" TargetMode="External"/><Relationship Id="rId14" Type="http://schemas.openxmlformats.org/officeDocument/2006/relationships/hyperlink" Target="http://www.upov.int/genie/en/details.jsp?id=263" TargetMode="External"/><Relationship Id="rId22" Type="http://schemas.openxmlformats.org/officeDocument/2006/relationships/hyperlink" Target="http://www.upov.int/genie/en/details.jsp?id=1062" TargetMode="External"/><Relationship Id="rId27" Type="http://schemas.openxmlformats.org/officeDocument/2006/relationships/hyperlink" Target="http://www.upov.int/genie/en/details.jsp?id=1141" TargetMode="External"/><Relationship Id="rId30" Type="http://schemas.openxmlformats.org/officeDocument/2006/relationships/hyperlink" Target="http://www.upov.int/genie/en/details.jsp?id=1360" TargetMode="External"/><Relationship Id="rId35" Type="http://schemas.openxmlformats.org/officeDocument/2006/relationships/hyperlink" Target="http://www.upov.int/genie/en/details.jsp?id=1766" TargetMode="External"/><Relationship Id="rId43" Type="http://schemas.openxmlformats.org/officeDocument/2006/relationships/hyperlink" Target="http://www.upov.int/genie/en/details.jsp?id=2655" TargetMode="External"/><Relationship Id="rId48" Type="http://schemas.openxmlformats.org/officeDocument/2006/relationships/hyperlink" Target="http://www.upov.int/genie/en/details.jsp?id=2865" TargetMode="External"/><Relationship Id="rId56" Type="http://schemas.openxmlformats.org/officeDocument/2006/relationships/hyperlink" Target="http://www.upov.int/genie/en/details.jsp?id=3178" TargetMode="External"/><Relationship Id="rId64" Type="http://schemas.openxmlformats.org/officeDocument/2006/relationships/hyperlink" Target="http://www.upov.int/genie/en/details.jsp?id=4348" TargetMode="External"/><Relationship Id="rId69" Type="http://schemas.openxmlformats.org/officeDocument/2006/relationships/hyperlink" Target="http://www.upov.int/genie/en/details.jsp?id=4993" TargetMode="External"/><Relationship Id="rId77" Type="http://schemas.openxmlformats.org/officeDocument/2006/relationships/hyperlink" Target="http://www.upov.int/genie/en/details.jsp?id=5522" TargetMode="External"/><Relationship Id="rId8" Type="http://schemas.openxmlformats.org/officeDocument/2006/relationships/image" Target="media/image1.png"/><Relationship Id="rId51" Type="http://schemas.openxmlformats.org/officeDocument/2006/relationships/hyperlink" Target="http://www.upov.int/genie/en/details.jsp?id=2978" TargetMode="External"/><Relationship Id="rId72" Type="http://schemas.openxmlformats.org/officeDocument/2006/relationships/hyperlink" Target="http://www.upov.int/genie/en/details.jsp?id=5032" TargetMode="External"/><Relationship Id="rId80" Type="http://schemas.openxmlformats.org/officeDocument/2006/relationships/hyperlink" Target="http://www.upov.int/genie/en/details.jsp?id=5593" TargetMode="External"/><Relationship Id="rId85" Type="http://schemas.openxmlformats.org/officeDocument/2006/relationships/hyperlink" Target="http://www.upov.int/genie/en/details.jsp?id=5959"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upov.int/genie/en/details.jsp?id=141" TargetMode="External"/><Relationship Id="rId17" Type="http://schemas.openxmlformats.org/officeDocument/2006/relationships/hyperlink" Target="http://www.upov.int/genie/en/details.jsp?id=806" TargetMode="External"/><Relationship Id="rId25" Type="http://schemas.openxmlformats.org/officeDocument/2006/relationships/hyperlink" Target="http://www.upov.int/genie/en/details.jsp?id=1111" TargetMode="External"/><Relationship Id="rId33" Type="http://schemas.openxmlformats.org/officeDocument/2006/relationships/hyperlink" Target="http://www.upov.int/genie/en/details.jsp?id=1547" TargetMode="External"/><Relationship Id="rId38" Type="http://schemas.openxmlformats.org/officeDocument/2006/relationships/hyperlink" Target="http://www.upov.int/genie/en/details.jsp?id=6723" TargetMode="External"/><Relationship Id="rId46" Type="http://schemas.openxmlformats.org/officeDocument/2006/relationships/hyperlink" Target="http://www.upov.int/genie/en/details.jsp?id=2768" TargetMode="External"/><Relationship Id="rId59" Type="http://schemas.openxmlformats.org/officeDocument/2006/relationships/hyperlink" Target="http://www.upov.int/genie/en/details.jsp?id=3586" TargetMode="External"/><Relationship Id="rId67" Type="http://schemas.openxmlformats.org/officeDocument/2006/relationships/hyperlink" Target="http://www.upov.int/genie/en/details.jsp?id=4740" TargetMode="External"/><Relationship Id="rId20" Type="http://schemas.openxmlformats.org/officeDocument/2006/relationships/hyperlink" Target="http://www.upov.int/genie/en/details.jsp?id=1025" TargetMode="External"/><Relationship Id="rId41" Type="http://schemas.openxmlformats.org/officeDocument/2006/relationships/hyperlink" Target="http://www.upov.int/genie/en/details.jsp?id=2316" TargetMode="External"/><Relationship Id="rId54" Type="http://schemas.openxmlformats.org/officeDocument/2006/relationships/hyperlink" Target="http://www.upov.int/genie/en/details.jsp?id=3079" TargetMode="External"/><Relationship Id="rId62" Type="http://schemas.openxmlformats.org/officeDocument/2006/relationships/hyperlink" Target="http://www.upov.int/genie/en/details.jsp?id=3980" TargetMode="External"/><Relationship Id="rId70" Type="http://schemas.openxmlformats.org/officeDocument/2006/relationships/hyperlink" Target="http://www.upov.int/genie/en/details.jsp?id=5018" TargetMode="External"/><Relationship Id="rId75" Type="http://schemas.openxmlformats.org/officeDocument/2006/relationships/hyperlink" Target="http://www.upov.int/genie/en/details.jsp?id=5313" TargetMode="External"/><Relationship Id="rId83" Type="http://schemas.openxmlformats.org/officeDocument/2006/relationships/hyperlink" Target="http://www.upov.int/genie/en/details.jsp?id=5901" TargetMode="External"/><Relationship Id="rId88" Type="http://schemas.openxmlformats.org/officeDocument/2006/relationships/package" Target="embeddings/Microsoft_PowerPoint_Slide1.sldx"/><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pov.int/genie/en/details.jsp?id=640" TargetMode="External"/><Relationship Id="rId23" Type="http://schemas.openxmlformats.org/officeDocument/2006/relationships/hyperlink" Target="http://www.upov.int/genie/en/details.jsp?id=1087" TargetMode="External"/><Relationship Id="rId28" Type="http://schemas.openxmlformats.org/officeDocument/2006/relationships/hyperlink" Target="http://www.upov.int/genie/en/details.jsp?id=1151" TargetMode="External"/><Relationship Id="rId36" Type="http://schemas.openxmlformats.org/officeDocument/2006/relationships/hyperlink" Target="http://www.upov.int/genie/en/details.jsp?id=1776" TargetMode="External"/><Relationship Id="rId49" Type="http://schemas.openxmlformats.org/officeDocument/2006/relationships/hyperlink" Target="http://www.upov.int/genie/en/details.jsp?id=2878" TargetMode="External"/><Relationship Id="rId57" Type="http://schemas.openxmlformats.org/officeDocument/2006/relationships/hyperlink" Target="http://www.upov.int/genie/en/details.jsp?id=3387" TargetMode="External"/><Relationship Id="rId10" Type="http://schemas.openxmlformats.org/officeDocument/2006/relationships/hyperlink" Target="http://www.upov.int/genie/en/details.jsp?id=1" TargetMode="External"/><Relationship Id="rId31" Type="http://schemas.openxmlformats.org/officeDocument/2006/relationships/hyperlink" Target="http://www.upov.int/genie/en/details.jsp?id=1379" TargetMode="External"/><Relationship Id="rId44" Type="http://schemas.openxmlformats.org/officeDocument/2006/relationships/hyperlink" Target="http://www.upov.int/genie/en/details.jsp?id=2715" TargetMode="External"/><Relationship Id="rId52" Type="http://schemas.openxmlformats.org/officeDocument/2006/relationships/hyperlink" Target="http://www.upov.int/genie/en/details.jsp?id=2988" TargetMode="External"/><Relationship Id="rId60" Type="http://schemas.openxmlformats.org/officeDocument/2006/relationships/hyperlink" Target="http://www.upov.int/genie/en/details.jsp?id=3590" TargetMode="External"/><Relationship Id="rId65" Type="http://schemas.openxmlformats.org/officeDocument/2006/relationships/hyperlink" Target="http://www.upov.int/genie/en/details.jsp?id=4503" TargetMode="External"/><Relationship Id="rId73" Type="http://schemas.openxmlformats.org/officeDocument/2006/relationships/hyperlink" Target="http://www.upov.int/genie/en/details.jsp?id=5284" TargetMode="External"/><Relationship Id="rId78" Type="http://schemas.openxmlformats.org/officeDocument/2006/relationships/hyperlink" Target="http://www.upov.int/genie/en/details.jsp?id=5534" TargetMode="External"/><Relationship Id="rId81" Type="http://schemas.openxmlformats.org/officeDocument/2006/relationships/hyperlink" Target="http://www.upov.int/genie/en/details.jsp?id=5776" TargetMode="External"/><Relationship Id="rId86" Type="http://schemas.openxmlformats.org/officeDocument/2006/relationships/hyperlink" Target="http://www.upov.int/genie/en/details.jsp?id=6019"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C_48_DE.dotx</Template>
  <TotalTime>15</TotalTime>
  <Pages>7</Pages>
  <Words>1221</Words>
  <Characters>12139</Characters>
  <Application>Microsoft Office Word</Application>
  <DocSecurity>0</DocSecurity>
  <Lines>1213</Lines>
  <Paragraphs>1027</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SANCHEZ-VIZCAINO GOMEZ Rosa Maria</dc:creator>
  <cp:lastModifiedBy>BESSE Ariane</cp:lastModifiedBy>
  <cp:revision>11</cp:revision>
  <cp:lastPrinted>2014-10-24T15:48:00Z</cp:lastPrinted>
  <dcterms:created xsi:type="dcterms:W3CDTF">2014-10-21T15:12:00Z</dcterms:created>
  <dcterms:modified xsi:type="dcterms:W3CDTF">2014-10-28T10:14:00Z</dcterms:modified>
</cp:coreProperties>
</file>